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292a2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highlight w:val="white"/>
          <w:rtl w:val="0"/>
        </w:rPr>
        <w:t xml:space="preserve">Условие: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92a2e"/>
          <w:sz w:val="24"/>
          <w:szCs w:val="24"/>
          <w:highlight w:val="white"/>
          <w:rtl w:val="0"/>
        </w:rPr>
        <w:t xml:space="preserve">В коробке 7 красных, 5 зеленых и 8 синих шаров. Наугад выбирается один шар. Какова вероятность того, что выбранный шар окажется либо красным, либо зеленым?</w:t>
        <w:br w:type="textWrapping"/>
        <w:br w:type="textWrapping"/>
      </w:r>
      <w:r w:rsidDel="00000000" w:rsidR="00000000" w:rsidRPr="00000000">
        <w:rPr>
          <w:b w:val="1"/>
          <w:color w:val="292a2e"/>
          <w:sz w:val="24"/>
          <w:szCs w:val="24"/>
          <w:highlight w:val="white"/>
          <w:rtl w:val="0"/>
        </w:rPr>
        <w:t xml:space="preserve">Ответ</w:t>
      </w:r>
    </w:p>
    <w:p w:rsidR="00000000" w:rsidDel="00000000" w:rsidP="00000000" w:rsidRDefault="00000000" w:rsidRPr="00000000" w14:paraId="00000002">
      <w:pPr>
        <w:rPr>
          <w:color w:val="292a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92a2e"/>
          <w:sz w:val="24"/>
          <w:szCs w:val="24"/>
          <w:highlight w:val="white"/>
        </w:rPr>
      </w:pPr>
      <w:r w:rsidDel="00000000" w:rsidR="00000000" w:rsidRPr="00000000">
        <w:rPr>
          <w:color w:val="292a2e"/>
          <w:sz w:val="24"/>
          <w:szCs w:val="24"/>
          <w:highlight w:val="white"/>
          <w:rtl w:val="0"/>
        </w:rPr>
        <w:br w:type="textWrapping"/>
        <w:t xml:space="preserve">В коробке всего 7 красных + 5 зеленых + 8 синих = 20 шаров.</w:t>
        <w:br w:type="textWrapping"/>
        <w:t xml:space="preserve">Таких шаров — 7 + 5 = 12.</w:t>
        <w:br w:type="textWrapping"/>
        <w:t xml:space="preserve">Вероятность = 12 / 20 = 0.6 или 60%.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color w:val="292a2e"/>
          <w:sz w:val="24"/>
          <w:szCs w:val="24"/>
          <w:highlight w:val="white"/>
        </w:rPr>
      </w:pPr>
      <w:r w:rsidDel="00000000" w:rsidR="00000000" w:rsidRPr="00000000">
        <w:rPr>
          <w:b w:val="1"/>
          <w:color w:val="292a2e"/>
          <w:sz w:val="24"/>
          <w:szCs w:val="24"/>
          <w:highlight w:val="white"/>
          <w:rtl w:val="0"/>
        </w:rPr>
        <w:t xml:space="preserve">Ответ: 60%</w:t>
      </w:r>
    </w:p>
    <w:p w:rsidR="00000000" w:rsidDel="00000000" w:rsidP="00000000" w:rsidRDefault="00000000" w:rsidRPr="00000000" w14:paraId="00000005">
      <w:pPr>
        <w:rPr>
          <w:color w:val="292a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y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