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b w:val="1"/>
          <w:bCs w:val="1"/>
          <w:color w:val="7d3ade"/>
          <w:rtl w:val="0"/>
        </w:rPr>
        <w:t xml:space="preserve">ОРИЕНТИР</w:t>
        <w:br w:type="textWrapping"/>
      </w:r>
      <w:r w:rsidDel="00000000" w:rsidR="00000000" w:rsidRPr="00000000">
        <w:rPr>
          <w:sz w:val="44"/>
          <w:szCs w:val="44"/>
          <w:rtl w:val="0"/>
        </w:rPr>
        <w:t xml:space="preserve">на бассейн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Проект «Адаптация к бассейну»</w:t>
        <w:br w:type="textWrapping"/>
        <w:t xml:space="preserve">Определи свой ориентир, заранее подумай о возможных сложностях и составь личный план прохождения бассейна.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color w:val="7d3ade"/>
          <w:rtl w:val="0"/>
        </w:rPr>
        <w:t xml:space="preserve">Шаг 1. Почему я решил(а) прийти на бассейн?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Попробовать себя в программировании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Сменить профессию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Проверить свои силы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Научиться работать в команде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Познакомиться с участниками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Другое: _________________________________</w:t>
      </w:r>
    </w:p>
    <w:p w:rsidR="00000000" w:rsidDel="00000000" w:rsidP="00000000" w:rsidRDefault="00000000" w:rsidRPr="00000000" w14:paraId="0000000A">
      <w:pPr>
        <w:pStyle w:val="Heading2"/>
        <w:rPr/>
      </w:pPr>
      <w:r w:rsidDel="00000000" w:rsidR="00000000" w:rsidRPr="00000000">
        <w:rPr>
          <w:color w:val="7d3ade"/>
          <w:rtl w:val="0"/>
        </w:rPr>
        <w:t xml:space="preserve">Шаг 2. Какой результат через 12 дней меня порадует больше всего?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Дойти до конца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Создать проект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Освоить P2P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Стать увереннее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Найти единомышленников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Другое: ________________________________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color w:val="7d3ade"/>
          <w:rtl w:val="0"/>
        </w:rPr>
        <w:t xml:space="preserve">Шаг 3. Что может помешать мне пройти этот путь?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Страх ошибиться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Кажется, что другие знают больше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хватает времени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Усталость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Желание сдаться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Другое: 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color w:val="7d3ade"/>
          <w:rtl w:val="0"/>
        </w:rPr>
        <w:t xml:space="preserve">Шаг 4. Что поможет мне не остановиться?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Регулярно приходить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Просить помощь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Делать маленькие шаги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Общаться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Помнить свою цель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Другое: ________________________________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color w:val="7d3ade"/>
          <w:rtl w:val="0"/>
        </w:rPr>
        <w:t xml:space="preserve">Шаг 5. Какие сложности могут возникнуть и как я заранее могу их решить?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Какая сложность? ______________________________________________________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Как пойму, что она появилась? ___________________________________________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Что сделаю заранее? ___________________________________________________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 кому обращусь? ______________________________________________________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Мой ориентир на бассейн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Я пришёл(ла) на бассейн, чтобы: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Через 12 дней я хочу: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Если станет трудно, я буду помнить: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Мой план действий: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</w:t>
      </w:r>
    </w:p>
    <w:p w:rsidR="00000000" w:rsidDel="00000000" w:rsidP="00000000" w:rsidRDefault="00000000" w:rsidRPr="00000000" w14:paraId="00000031">
      <w:pPr>
        <w:jc w:val="center"/>
        <w:rPr/>
      </w:pPr>
      <w:r w:rsidDel="00000000" w:rsidR="00000000" w:rsidRPr="00000000">
        <w:rPr>
          <w:i w:val="1"/>
          <w:iCs w:val="1"/>
          <w:rtl w:val="0"/>
        </w:rPr>
        <w:t xml:space="preserve">Сохрани этот ориентир. В последний день бассейна вернись к нему и оцени свой путь.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tbM9+bZ0q3oAfrQBNXTBKOfI/Q==">CgMxLjA4AHIhMVBGaGN1RnJtMjZDdlhHSWVCV3BCR24xbjdRZHlfb0dO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