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2"/>
        <w:keepNext w:val="true"/>
        <w:spacing w:lineRule="auto" w:line="360" w:beforeAutospacing="0" w:before="280" w:afterAutospacing="0" w:after="200"/>
        <w:ind w:left="170" w:right="85" w:firstLine="709"/>
        <w:jc w:val="both"/>
        <w:rPr>
          <w:color w:val="C9211E"/>
        </w:rPr>
      </w:pPr>
      <w:r>
        <w:rPr>
          <w:b/>
          <w:color w:val="C9211E"/>
          <w:sz w:val="28"/>
        </w:rPr>
        <w:t>1. РАЗБОР ФАЙЛА ДЛЯ ДИРЕКТОРИИ ACTIVITIES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sz w:val="28"/>
          <w:szCs w:val="28"/>
        </w:rPr>
      </w:pPr>
      <w:r>
        <w:rPr>
          <w:color w:val="C9211E"/>
          <w:sz w:val="28"/>
        </w:rPr>
        <w:t xml:space="preserve">В директории activities находятся файлы, которые отвечают за экраны приложения. В рамках данного проекта файл LoginActivity.kt будет </w:t>
      </w:r>
      <w:r>
        <w:rPr>
          <w:color w:val="C9211E"/>
          <w:sz w:val="28"/>
        </w:rPr>
        <w:t>межстрочнии интирвал 1</w:t>
      </w:r>
      <w:r>
        <w:rPr>
          <w:sz w:val="28"/>
        </w:rPr>
        <w:t xml:space="preserve"> отвечать за экран авторизации и обеспечивать переход пользователя к основным функциям приложения после успешного входа.</w:t>
      </w:r>
    </w:p>
    <w:p>
      <w:pPr>
        <w:pStyle w:val="3"/>
        <w:keepNext w:val="true"/>
        <w:spacing w:lineRule="auto" w:line="360" w:beforeAutospacing="0" w:before="240" w:afterAutospacing="0" w:after="160"/>
        <w:ind w:left="170" w:right="85" w:firstLine="709"/>
        <w:jc w:val="both"/>
        <w:rPr>
          <w:color w:val="C9211E"/>
        </w:rPr>
      </w:pPr>
      <w:r>
        <w:rPr>
          <w:b/>
          <w:color w:val="C9211E"/>
          <w:sz w:val="28"/>
        </w:rPr>
        <w:t>1.1. LoginActivity.kt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color w:val="C9211E"/>
        </w:rPr>
      </w:pPr>
      <w:r>
        <w:rPr>
          <w:color w:val="C9211E"/>
          <w:sz w:val="28"/>
        </w:rPr>
        <w:t>Файл LoginActivity.kt расположен в директории activities. Он является точкой входа в приложение и отвечает за отображение экрана авторизации пользователя. При запуске приложения пользователь увидит форму, в которой сможет ввести логин и пароль. На экране будут предусмотрены текстовые поля для ввода этих данных и кнопка «Вход», запускающая проверку введённой информации.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color w:val="C9211E"/>
        </w:rPr>
      </w:pPr>
      <w:r>
        <w:rPr>
          <w:color w:val="C9211E"/>
          <w:sz w:val="28"/>
        </w:rPr>
        <w:t>Перед выполнением проверки приложение должно убедиться, что необходимые поля заполнены. Если логин или пароль не указаны, пользователю будет показано понятное сообщение с просьбой заполнить данные. Такая проверка позволит избежать отправки пустых значений и сделает взаимодействие с приложением более удобным.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color w:val="C9211E"/>
        </w:rPr>
      </w:pPr>
      <w:r>
        <w:rPr>
          <w:color w:val="C9211E"/>
          <w:sz w:val="28"/>
        </w:rPr>
        <w:t xml:space="preserve">После заполнения формы данные пользователя будут проверяться с использованием UserDao, который обращается к таблице Users в базе данных SQLite. Если пользователь с указанным логином и паролем найд </w:t>
      </w:r>
      <w:r>
        <w:rPr>
          <w:color w:val="C9211E"/>
          <w:sz w:val="28"/>
          <w:u w:val="single"/>
        </w:rPr>
        <w:t>не карасив</w:t>
      </w:r>
      <w:r>
        <w:rPr>
          <w:color w:val="C9211E"/>
          <w:sz w:val="28"/>
        </w:rPr>
        <w:t xml:space="preserve"> </w:t>
      </w:r>
      <w:r>
        <w:rPr>
          <w:color w:val="C9211E"/>
          <w:sz w:val="28"/>
        </w:rPr>
        <w:t xml:space="preserve">ен, авторизация считается успешной, и приложение открывает главный экран редактора — </w:t>
      </w:r>
      <w:r>
        <w:rPr>
          <w:color w:val="C9211E"/>
          <w:sz w:val="28"/>
        </w:rPr>
        <w:t>схуяяли</w:t>
      </w:r>
      <w:r>
        <w:rPr>
          <w:color w:val="C9211E"/>
          <w:sz w:val="28"/>
        </w:rPr>
        <w:t xml:space="preserve"> EditorActivity. Если соответствующая запись не найдена, на экране входа отображается сообщение об ошибке, а пользователь сможет повторно ввести свои данные.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color w:val="C9211E"/>
        </w:rPr>
      </w:pPr>
      <w:r>
        <w:rPr>
          <w:color w:val="C9211E"/>
          <w:sz w:val="28"/>
        </w:rPr>
        <w:t>Также в LoginActivity.kt будет предусмотрен переход к регистрации нового пользователя через кнопку «Регистрация». При создании аккаунта приложение должно проверить заполнение полей, совпадение пароля с подтверждением и соблюдение минимальной длины пароля. Если проверка пройдена, данные нового пользователя передаются в UserDao для сохранения в таблице Users. Если логин уже используется или введённые данные не соответствуют требованиям, пользователю выводится сообщение с объяснением проблемы.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color w:val="C9211E"/>
        </w:rPr>
      </w:pPr>
      <w:r>
        <w:rPr>
          <w:color w:val="C9211E"/>
          <w:sz w:val="28"/>
        </w:rPr>
        <w:t>Для сохранения состояния авторизации файл будет взаимодействовать с SharedPreferences. После успешного входа в настройках приложения можно сохранить идентификатор текущего пользователя, чтобы другие экраны могли определить, кто именно работает с заметками. При выходе из аккаунта сохранённые данные сессии должны очищаться, чтобы следующий пользователь не получил доступ к предыдущей учётной записи.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color w:val="C9211E"/>
        </w:rPr>
      </w:pPr>
      <w:r>
        <w:rPr>
          <w:color w:val="C9211E"/>
          <w:sz w:val="28"/>
        </w:rPr>
        <w:t>Таким образом, LoginActivity.kt будет отвечать за ввод данных, проверку корректности формы, запуск авторизации и регистрации, отображение сообщений об ошибках и переход на главный экран. Работа с таблицей пользователей будет выполняться через UserDao, а сохранение состояния текущего пользователя — через SharedPreferences.</w:t>
      </w:r>
      <w:r>
        <w:rPr>
          <w:color w:val="C9211E"/>
          <w:sz w:val="28"/>
          <w:szCs w:val="28"/>
        </w:rPr>
        <w:t xml:space="preserve"> </w:t>
      </w:r>
      <w:r>
        <w:rPr>
          <w:color w:val="C9211E"/>
          <w:sz w:val="28"/>
          <w:szCs w:val="28"/>
        </w:rPr>
        <w:t xml:space="preserve">Пункт с нового листа ------------------------------ заменить </w:t>
      </w:r>
    </w:p>
    <w:p>
      <w:pPr>
        <w:pStyle w:val="2"/>
        <w:keepNext w:val="true"/>
        <w:spacing w:lineRule="auto" w:line="360" w:beforeAutospacing="0" w:before="280" w:afterAutospacing="0" w:after="200"/>
        <w:ind w:left="170" w:right="85" w:firstLine="709"/>
        <w:jc w:val="both"/>
        <w:rPr>
          <w:color w:val="C9211E"/>
        </w:rPr>
      </w:pPr>
      <w:r>
        <w:rPr>
          <w:b/>
          <w:color w:val="C9211E"/>
          <w:sz w:val="28"/>
        </w:rPr>
        <w:t>2. РАЗБОР ФАЙЛА ДЛЯ ДИРЕКТОРИИ DATABASE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sz w:val="28"/>
          <w:szCs w:val="28"/>
        </w:rPr>
      </w:pPr>
      <w:r>
        <w:rPr>
          <w:color w:val="C9211E"/>
          <w:sz w:val="28"/>
        </w:rPr>
        <w:t>В директории database находятся файлы, предназначенные для работы с базой данных приложения. Файл D</w:t>
      </w:r>
      <w:r>
        <w:rPr>
          <w:sz w:val="28"/>
        </w:rPr>
        <w:t>atabaseHelper.kt обеспечивает создание базы данных и её структуру, а также предоставляет остальным классам проекта доступ к необходимым таблицам.</w:t>
      </w:r>
    </w:p>
    <w:p>
      <w:pPr>
        <w:pStyle w:val="3"/>
        <w:keepNext w:val="true"/>
        <w:spacing w:lineRule="auto" w:line="360" w:beforeAutospacing="0" w:before="240" w:afterAutospacing="0" w:after="160"/>
        <w:ind w:left="170" w:right="85" w:firstLine="709"/>
        <w:jc w:val="both"/>
        <w:rPr>
          <w:sz w:val="28"/>
          <w:szCs w:val="28"/>
        </w:rPr>
      </w:pPr>
      <w:r>
        <w:rPr>
          <w:b/>
          <w:sz w:val="28"/>
        </w:rPr>
        <w:t>2.1. DatabaseHelper.kt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sz w:val="28"/>
          <w:szCs w:val="28"/>
        </w:rPr>
      </w:pPr>
      <w:r>
        <w:rPr>
          <w:sz w:val="28"/>
        </w:rPr>
        <w:t>Файл DatabaseHelper.kt расположен в директории database. Он наследуется от класса SQLiteOpenHelper и отвечает за создание локальной базы данных SQLite, используемой для хранения сведений о пользователях и их заметках. Этот файл является основой работы с данными: DAO-классы используют его, чтобы получить доступ к базе и выполнять операции с записями.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sz w:val="28"/>
          <w:szCs w:val="28"/>
        </w:rPr>
      </w:pPr>
      <w:r>
        <w:rPr>
          <w:sz w:val="28"/>
        </w:rPr>
        <w:t xml:space="preserve">При первом запуске приложения DatabaseHelper.kt должен создать базу данных и две основные таблицы </w:t>
      </w:r>
      <w:r>
        <w:rPr>
          <w:color w:val="C9211E"/>
          <w:sz w:val="28"/>
        </w:rPr>
        <w:t>—</w:t>
      </w:r>
      <w:r>
        <w:rPr>
          <w:sz w:val="28"/>
        </w:rPr>
        <w:t xml:space="preserve"> Users и Notes. Таблица Users предназначена для хранения информации об учётных записях. Для каждой записи предусматриваются идентификатор пользователя, логин и пароль. Идентификатор позволяет отличать пользователей друг от друга, а логин используется при поиске учётной записи во время авторизации и регистрации.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sz w:val="28"/>
          <w:szCs w:val="28"/>
        </w:rPr>
      </w:pPr>
      <w:r>
        <w:rPr>
          <w:sz w:val="28"/>
        </w:rPr>
        <w:t>Таблица Notes предназначена для хранения заметок. В ней предусматриваются идентификатор заметки, идентификатор пользователя, текст заметки и дата её создания. Идентификатор заметки позволяет однозначно определить отдельную запись. Идентификатор пользователя связывает заметку с владельцем, благодаря чему приложение сможет получать заметки конкретной учётной записи, а не смешивать записи разных пользователей. Поле с текстом содержит сохранённое содержимое заметки, а дата создания позволяет хранить сведения о времени её добавления.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sz w:val="28"/>
          <w:szCs w:val="28"/>
        </w:rPr>
      </w:pPr>
      <w:r>
        <w:rPr>
          <w:sz w:val="28"/>
        </w:rPr>
        <w:t>При создании таблиц в файле необходимо определить названия столбцов и подходящие для них типы данных, а также задать первичные ключи для идентификаторов записей. Для таблицы Notes важно предусмотреть поле, связывающее заметку с пользователем. Такая структура позволит организовать хранение данных и упростит дальнейшую работу методов добавления, получения, изменения и удаления заметок, которые будут находиться в NoteDao.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sz w:val="28"/>
          <w:szCs w:val="28"/>
        </w:rPr>
      </w:pPr>
      <w:r>
        <w:rPr>
          <w:sz w:val="28"/>
        </w:rPr>
        <w:t>DatabaseHelper.kt также отвечает за обновление структуры базы данных при изменении её версии. Для этого используется метод onUpgrade. Если в дальнейшем в проекте появятся новые поля или таблицы, в данном методе можно будет описать необходимые изменения. Это позволит приложению корректно перейти на новую структуру базы данных при обновлении версии, насколько это предусмотрено логикой миграции проекта.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sz w:val="28"/>
          <w:szCs w:val="28"/>
        </w:rPr>
      </w:pPr>
      <w:r>
        <w:rPr>
          <w:sz w:val="28"/>
        </w:rPr>
        <w:t xml:space="preserve">Файл будет использоваться классами UserDao и NoteDao. UserDao обращается к таблице Users для поиска пользователя и создания новой учётной записи. NoteDao использует таблицу Notes для сохранения заметок, получения записей конкретного пользователя, изменения их текста и удаления ненужных записей. Сам DatabaseHelper не должен выполнять всю эту бизнес-логику вместо DAO-классов; его основная задача </w:t>
      </w:r>
      <w:r>
        <w:rPr>
          <w:color w:val="C9211E"/>
          <w:sz w:val="28"/>
        </w:rPr>
        <w:t xml:space="preserve">— </w:t>
      </w:r>
      <w:r>
        <w:rPr>
          <w:color w:val="C9211E"/>
          <w:sz w:val="28"/>
        </w:rPr>
        <w:t xml:space="preserve">чеза кал </w:t>
      </w:r>
      <w:r>
        <w:rPr>
          <w:sz w:val="28"/>
        </w:rPr>
        <w:t>создать базу, поддерживать её структуру и предоставлять доступ к ней.</w:t>
      </w:r>
    </w:p>
    <w:p>
      <w:pPr>
        <w:pStyle w:val="Ds-markdown-paragraph"/>
        <w:spacing w:lineRule="auto" w:line="360" w:beforeAutospacing="0" w:before="0" w:afterAutospacing="0" w:after="120"/>
        <w:ind w:left="170" w:right="85" w:firstLine="709"/>
        <w:jc w:val="both"/>
        <w:rPr>
          <w:sz w:val="28"/>
          <w:szCs w:val="28"/>
        </w:rPr>
      </w:pPr>
      <w:r>
        <w:rPr>
          <w:sz w:val="28"/>
        </w:rPr>
        <w:t>Таким образом, DatabaseHelper.kt будет отвечать за создание базы SQLite, формирование таблиц Users и Notes, определение структуры столбцов и обновление базы при изменении её версии. От корректной реализации этого файла зависит, смогут ли остальные части приложения надёжно сохранять и получать данные пользователей и заметок.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2">
    <w:name w:val="Heading 2"/>
    <w:basedOn w:val="Normal"/>
    <w:link w:val="21"/>
    <w:uiPriority w:val="9"/>
    <w:qFormat/>
    <w:rsid w:val="00e64e45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Normal"/>
    <w:link w:val="31"/>
    <w:uiPriority w:val="9"/>
    <w:qFormat/>
    <w:rsid w:val="00e64e45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1" w:customStyle="1">
    <w:name w:val="Заголовок 2 Знак"/>
    <w:basedOn w:val="DefaultParagraphFont"/>
    <w:uiPriority w:val="9"/>
    <w:qFormat/>
    <w:rsid w:val="00e64e45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31" w:customStyle="1">
    <w:name w:val="Заголовок 3 Знак"/>
    <w:basedOn w:val="DefaultParagraphFont"/>
    <w:uiPriority w:val="9"/>
    <w:qFormat/>
    <w:rsid w:val="00e64e45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Strong">
    <w:name w:val="Strong"/>
    <w:basedOn w:val="DefaultParagraphFont"/>
    <w:uiPriority w:val="22"/>
    <w:qFormat/>
    <w:rsid w:val="009978c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9978c9"/>
    <w:rPr>
      <w:rFonts w:ascii="Courier New" w:hAnsi="Courier New" w:eastAsia="Times New Roman" w:cs="Courier New"/>
      <w:sz w:val="20"/>
      <w:szCs w:val="20"/>
    </w:rPr>
  </w:style>
  <w:style w:type="paragraph" w:styleId="Style12">
    <w:name w:val="Заголовок"/>
    <w:basedOn w:val="Normal"/>
    <w:next w:val="Style13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3">
    <w:name w:val="Body Text"/>
    <w:basedOn w:val="Normal"/>
    <w:pPr>
      <w:spacing w:lineRule="auto" w:line="276" w:before="0" w:after="140"/>
    </w:pPr>
    <w:rPr/>
  </w:style>
  <w:style w:type="paragraph" w:styleId="Style14">
    <w:name w:val="List"/>
    <w:basedOn w:val="Style13"/>
    <w:pPr/>
    <w:rPr>
      <w:rFonts w:cs="Lohit Devanagari"/>
    </w:rPr>
  </w:style>
  <w:style w:type="paragraph" w:styleId="Style1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ohit Devanagari"/>
    </w:rPr>
  </w:style>
  <w:style w:type="paragraph" w:styleId="Ds-markdown-paragraph" w:customStyle="1">
    <w:name w:val="ds-markdown-paragraph"/>
    <w:basedOn w:val="Normal"/>
    <w:qFormat/>
    <w:rsid w:val="00e64e4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9978c9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LibreOffice/7.5.9.2$Linux_X86_64 LibreOffice_project/50$Build-2</Application>
  <AppVersion>15.0000</AppVersion>
  <Pages>4</Pages>
  <Words>764</Words>
  <Characters>5231</Characters>
  <CharactersWithSpaces>5981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2026-10-03T08:12:00Z</dcterms:created>
  <dc:creator>Мартиросян Давид</dc:creator>
  <dc:description/>
  <dc:language>ru-RU</dc:language>
  <cp:lastModifiedBy/>
  <dcterms:modified xsi:type="dcterms:W3CDTF">2026-10-22T15:42:29Z</dcterms:modified>
  <cp:revision>4</cp:revision>
  <dc:subject>Разбор файлов Android-приложения</dc:subject>
  <dc:title>Описание файлов LoginActivity.kt и DatabaseHelper.kt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