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505"/>
        <w:gridCol w:w="2945"/>
        <w:gridCol w:w="2908"/>
        <w:tblGridChange w:id="0">
          <w:tblGrid>
            <w:gridCol w:w="675"/>
            <w:gridCol w:w="2505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sKE7an1FVwyi559X7yq5RYn/uQ==">AMUW2mXC2B49O6bchSbn+05uZe8TwT2JU4mtN7vJBPF18WlH7pGQobUlAmL9eDA4WhNmVDkO0ZHC2bCTtmtpDdibvcj9KTlLmjRYWPTJzT+wfzVI+h3YaGA=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