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0A3D" w14:textId="1E682CA1" w:rsidR="002E501C" w:rsidRPr="00B8702A" w:rsidRDefault="00000000" w:rsidP="00B8702A">
      <w:pPr>
        <w:pStyle w:val="1"/>
        <w:spacing w:after="200"/>
        <w:jc w:val="center"/>
        <w:rPr>
          <w:rFonts w:hint="eastAsia"/>
          <w:sz w:val="28"/>
          <w:szCs w:val="28"/>
        </w:rPr>
      </w:pPr>
      <w:r w:rsidRPr="00B8702A">
        <w:rPr>
          <w:sz w:val="28"/>
          <w:szCs w:val="28"/>
        </w:rPr>
        <w:t>第</w:t>
      </w:r>
      <w:r w:rsidRPr="00B8702A">
        <w:rPr>
          <w:sz w:val="28"/>
          <w:szCs w:val="28"/>
        </w:rPr>
        <w:t xml:space="preserve"> 18 </w:t>
      </w:r>
      <w:r w:rsidRPr="00B8702A">
        <w:rPr>
          <w:sz w:val="28"/>
          <w:szCs w:val="28"/>
        </w:rPr>
        <w:t>章</w:t>
      </w:r>
      <w:r w:rsidRPr="00B8702A">
        <w:rPr>
          <w:sz w:val="28"/>
          <w:szCs w:val="28"/>
        </w:rPr>
        <w:t xml:space="preserve"> </w:t>
      </w:r>
      <w:r w:rsidRPr="00B8702A">
        <w:rPr>
          <w:sz w:val="28"/>
          <w:szCs w:val="28"/>
        </w:rPr>
        <w:t>无线网络安全</w:t>
      </w:r>
    </w:p>
    <w:p w14:paraId="57A7FE16" w14:textId="0BEE7F9D" w:rsidR="002E501C" w:rsidRPr="00B8702A" w:rsidRDefault="00000000" w:rsidP="00B8702A">
      <w:pPr>
        <w:pStyle w:val="2"/>
        <w:spacing w:after="200"/>
        <w:rPr>
          <w:rFonts w:hint="eastAsia"/>
          <w:sz w:val="24"/>
          <w:szCs w:val="24"/>
        </w:rPr>
      </w:pPr>
      <w:r w:rsidRPr="00B8702A">
        <w:rPr>
          <w:sz w:val="24"/>
          <w:szCs w:val="24"/>
        </w:rPr>
        <w:t xml:space="preserve">0. </w:t>
      </w:r>
      <w:r w:rsidRPr="00B8702A">
        <w:rPr>
          <w:sz w:val="24"/>
          <w:szCs w:val="24"/>
        </w:rPr>
        <w:t>学习目标总览</w:t>
      </w:r>
    </w:p>
    <w:p w14:paraId="32AF4823" w14:textId="09189137" w:rsidR="002E501C" w:rsidRPr="00B8702A" w:rsidRDefault="00000000" w:rsidP="00B8702A">
      <w:pPr>
        <w:spacing w:after="120"/>
        <w:rPr>
          <w:rFonts w:hint="eastAsia"/>
          <w:sz w:val="20"/>
          <w:szCs w:val="20"/>
        </w:rPr>
      </w:pPr>
      <w:r w:rsidRPr="00B8702A">
        <w:rPr>
          <w:sz w:val="20"/>
          <w:szCs w:val="20"/>
        </w:rPr>
        <w:t>教材给出本章五个学习目标：</w:t>
      </w:r>
    </w:p>
    <w:p w14:paraId="096F2B47" w14:textId="1151315D" w:rsidR="002E501C" w:rsidRPr="001774E8" w:rsidRDefault="00000000" w:rsidP="001774E8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1774E8">
        <w:rPr>
          <w:sz w:val="20"/>
          <w:szCs w:val="20"/>
        </w:rPr>
        <w:t>概述无线网络的安全威胁和对策。</w:t>
      </w:r>
    </w:p>
    <w:p w14:paraId="08DBFDFD" w14:textId="2CDACC6E" w:rsidR="002E501C" w:rsidRPr="001774E8" w:rsidRDefault="00000000" w:rsidP="001774E8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1774E8">
        <w:rPr>
          <w:sz w:val="20"/>
          <w:szCs w:val="20"/>
        </w:rPr>
        <w:t>了解企业网络使用移动设备时的安全威胁。</w:t>
      </w:r>
    </w:p>
    <w:p w14:paraId="7AAB996A" w14:textId="052A9CA3" w:rsidR="002E501C" w:rsidRPr="001774E8" w:rsidRDefault="00000000" w:rsidP="001774E8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1774E8">
        <w:rPr>
          <w:sz w:val="20"/>
          <w:szCs w:val="20"/>
        </w:rPr>
        <w:t>描述移动设备安全策略中的主要元素。</w:t>
      </w:r>
    </w:p>
    <w:p w14:paraId="242974CA" w14:textId="739628E3" w:rsidR="002E501C" w:rsidRPr="001774E8" w:rsidRDefault="00000000" w:rsidP="001774E8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1774E8">
        <w:rPr>
          <w:sz w:val="20"/>
          <w:szCs w:val="20"/>
        </w:rPr>
        <w:t>了解</w:t>
      </w:r>
      <w:r w:rsidRPr="001774E8">
        <w:rPr>
          <w:sz w:val="20"/>
          <w:szCs w:val="20"/>
        </w:rPr>
        <w:t>IEEE 802.11</w:t>
      </w:r>
      <w:r w:rsidRPr="001774E8">
        <w:rPr>
          <w:sz w:val="20"/>
          <w:szCs w:val="20"/>
        </w:rPr>
        <w:t>无线局域网络标准的基本元素。</w:t>
      </w:r>
    </w:p>
    <w:p w14:paraId="40D3DDB7" w14:textId="1F604F23" w:rsidR="007D4C94" w:rsidRPr="007D4C94" w:rsidRDefault="00000000" w:rsidP="007D4C94">
      <w:pPr>
        <w:pStyle w:val="a4"/>
        <w:numPr>
          <w:ilvl w:val="0"/>
          <w:numId w:val="4"/>
        </w:numPr>
        <w:spacing w:after="100"/>
        <w:rPr>
          <w:sz w:val="20"/>
          <w:szCs w:val="20"/>
        </w:rPr>
      </w:pPr>
      <w:r w:rsidRPr="001774E8">
        <w:rPr>
          <w:sz w:val="20"/>
          <w:szCs w:val="20"/>
        </w:rPr>
        <w:t>小结</w:t>
      </w:r>
      <w:r w:rsidRPr="001774E8">
        <w:rPr>
          <w:sz w:val="20"/>
          <w:szCs w:val="20"/>
        </w:rPr>
        <w:t>IEEE 802.11i</w:t>
      </w:r>
      <w:r w:rsidRPr="001774E8">
        <w:rPr>
          <w:sz w:val="20"/>
          <w:szCs w:val="20"/>
        </w:rPr>
        <w:t>无线局域网安全架构的各个组成元素。</w:t>
      </w:r>
    </w:p>
    <w:p w14:paraId="35FA239F" w14:textId="490F4ABC" w:rsidR="0064592C" w:rsidRPr="00B8702A" w:rsidRDefault="00000000" w:rsidP="0064592C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本章主线是从开放无线介质到</w:t>
      </w:r>
      <w:r w:rsidRPr="00B8702A">
        <w:rPr>
          <w:sz w:val="20"/>
          <w:szCs w:val="20"/>
        </w:rPr>
        <w:t xml:space="preserve"> RSN </w:t>
      </w:r>
      <w:r w:rsidRPr="00B8702A">
        <w:rPr>
          <w:sz w:val="20"/>
          <w:szCs w:val="20"/>
        </w:rPr>
        <w:t>的分阶段保护：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64592C" w14:paraId="6EB1489C" w14:textId="77777777" w:rsidTr="0064592C">
        <w:tc>
          <w:tcPr>
            <w:tcW w:w="7428" w:type="dxa"/>
          </w:tcPr>
          <w:p w14:paraId="1244A66C" w14:textId="4B9C2EEF" w:rsidR="0064592C" w:rsidRDefault="0064592C">
            <w:pPr>
              <w:spacing w:after="200"/>
              <w:rPr>
                <w:sz w:val="20"/>
                <w:szCs w:val="20"/>
              </w:rPr>
            </w:pP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t>无线环境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|-- </w:t>
            </w:r>
            <w:r w:rsidRPr="0064592C">
              <w:rPr>
                <w:sz w:val="18"/>
                <w:szCs w:val="18"/>
              </w:rPr>
              <w:t>广播信道、移动性、资源受限、物理易接近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|    </w:t>
            </w:r>
            <w:r w:rsidRPr="0064592C">
              <w:rPr>
                <w:sz w:val="18"/>
                <w:szCs w:val="18"/>
              </w:rPr>
              <w:br/>
              <w:t xml:space="preserve">      |-- </w:t>
            </w:r>
            <w:r w:rsidRPr="0064592C">
              <w:rPr>
                <w:sz w:val="18"/>
                <w:szCs w:val="18"/>
              </w:rPr>
              <w:t>移动设备安全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|     |-- </w:t>
            </w:r>
            <w:r w:rsidRPr="0064592C">
              <w:rPr>
                <w:sz w:val="18"/>
                <w:szCs w:val="18"/>
              </w:rPr>
              <w:t>设备安全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|     |-- </w:t>
            </w:r>
            <w:r w:rsidRPr="0064592C">
              <w:rPr>
                <w:sz w:val="18"/>
                <w:szCs w:val="18"/>
              </w:rPr>
              <w:t>数据流安全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|     `-- </w:t>
            </w:r>
            <w:r w:rsidRPr="0064592C">
              <w:rPr>
                <w:sz w:val="18"/>
                <w:szCs w:val="18"/>
              </w:rPr>
              <w:t>屏障安全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|    </w:t>
            </w:r>
            <w:r w:rsidRPr="0064592C">
              <w:rPr>
                <w:sz w:val="18"/>
                <w:szCs w:val="18"/>
              </w:rPr>
              <w:br/>
              <w:t xml:space="preserve">      |-- IEEE 802.11    </w:t>
            </w:r>
            <w:r w:rsidRPr="0064592C">
              <w:rPr>
                <w:sz w:val="18"/>
                <w:szCs w:val="18"/>
              </w:rPr>
              <w:br/>
              <w:t xml:space="preserve">      |     |-- STA / AP / BSS / DS / ESS    </w:t>
            </w:r>
            <w:r w:rsidRPr="0064592C">
              <w:rPr>
                <w:sz w:val="18"/>
                <w:szCs w:val="18"/>
              </w:rPr>
              <w:br/>
              <w:t xml:space="preserve">      |     `-- MAC</w:t>
            </w:r>
            <w:r w:rsidRPr="0064592C">
              <w:rPr>
                <w:sz w:val="18"/>
                <w:szCs w:val="18"/>
              </w:rPr>
              <w:t>、物理层与关联服务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|    </w:t>
            </w:r>
            <w:r w:rsidRPr="0064592C">
              <w:rPr>
                <w:sz w:val="18"/>
                <w:szCs w:val="18"/>
              </w:rPr>
              <w:br/>
              <w:t xml:space="preserve">      `-- IEEE 802.11i RSN    </w:t>
            </w:r>
            <w:r w:rsidRPr="0064592C">
              <w:rPr>
                <w:sz w:val="18"/>
                <w:szCs w:val="18"/>
              </w:rPr>
              <w:br/>
              <w:t xml:space="preserve">            |-- </w:t>
            </w:r>
            <w:r w:rsidRPr="0064592C">
              <w:rPr>
                <w:sz w:val="18"/>
                <w:szCs w:val="18"/>
              </w:rPr>
              <w:t>发现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      |-- </w:t>
            </w:r>
            <w:r w:rsidRPr="0064592C">
              <w:rPr>
                <w:sz w:val="18"/>
                <w:szCs w:val="18"/>
              </w:rPr>
              <w:t>认证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      |-- </w:t>
            </w:r>
            <w:r w:rsidRPr="0064592C">
              <w:rPr>
                <w:sz w:val="18"/>
                <w:szCs w:val="18"/>
              </w:rPr>
              <w:t>密钥生成与分发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      |-- </w:t>
            </w:r>
            <w:r w:rsidRPr="0064592C">
              <w:rPr>
                <w:sz w:val="18"/>
                <w:szCs w:val="18"/>
              </w:rPr>
              <w:t>受保护数据传输</w:t>
            </w:r>
            <w:r w:rsidRPr="0064592C">
              <w:rPr>
                <w:sz w:val="18"/>
                <w:szCs w:val="18"/>
              </w:rPr>
              <w:t xml:space="preserve">    </w:t>
            </w:r>
            <w:r w:rsidRPr="0064592C">
              <w:rPr>
                <w:sz w:val="18"/>
                <w:szCs w:val="18"/>
              </w:rPr>
              <w:br/>
              <w:t xml:space="preserve">            `-- </w:t>
            </w:r>
            <w:r w:rsidRPr="0064592C">
              <w:rPr>
                <w:sz w:val="18"/>
                <w:szCs w:val="18"/>
              </w:rPr>
              <w:t>连接终止</w:t>
            </w:r>
            <w:r w:rsidRPr="0064592C">
              <w:rPr>
                <w:sz w:val="18"/>
                <w:szCs w:val="18"/>
              </w:rPr>
              <w:t xml:space="preserve">    </w:t>
            </w:r>
          </w:p>
        </w:tc>
      </w:tr>
    </w:tbl>
    <w:p w14:paraId="22B45D49" w14:textId="77777777" w:rsidR="007D4C94" w:rsidRDefault="007D4C94" w:rsidP="0064592C">
      <w:pPr>
        <w:pStyle w:val="2"/>
        <w:spacing w:after="200"/>
        <w:rPr>
          <w:sz w:val="24"/>
          <w:szCs w:val="24"/>
        </w:rPr>
      </w:pPr>
    </w:p>
    <w:p w14:paraId="1B3F9BC6" w14:textId="1350ED82" w:rsidR="002E501C" w:rsidRPr="0064592C" w:rsidRDefault="00000000" w:rsidP="0064592C">
      <w:pPr>
        <w:pStyle w:val="2"/>
        <w:spacing w:after="200"/>
        <w:rPr>
          <w:sz w:val="24"/>
          <w:szCs w:val="24"/>
        </w:rPr>
      </w:pPr>
      <w:r w:rsidRPr="00B8702A">
        <w:rPr>
          <w:sz w:val="24"/>
          <w:szCs w:val="24"/>
        </w:rPr>
        <w:t xml:space="preserve">1. </w:t>
      </w:r>
      <w:r w:rsidRPr="00B8702A">
        <w:rPr>
          <w:sz w:val="24"/>
          <w:szCs w:val="24"/>
        </w:rPr>
        <w:t>学习目标</w:t>
      </w:r>
      <w:r w:rsidRPr="00B8702A">
        <w:rPr>
          <w:sz w:val="24"/>
          <w:szCs w:val="24"/>
        </w:rPr>
        <w:t xml:space="preserve"> 1</w:t>
      </w:r>
      <w:r w:rsidRPr="00B8702A">
        <w:rPr>
          <w:sz w:val="24"/>
          <w:szCs w:val="24"/>
        </w:rPr>
        <w:t>：无线网络安全威胁和对策</w:t>
      </w:r>
    </w:p>
    <w:p w14:paraId="1F18656B" w14:textId="7AF03391" w:rsidR="0064592C" w:rsidRPr="0064592C" w:rsidRDefault="00000000" w:rsidP="0064592C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1.1 </w:t>
      </w:r>
      <w:r w:rsidRPr="00B8702A">
        <w:rPr>
          <w:sz w:val="22"/>
          <w:szCs w:val="22"/>
        </w:rPr>
        <w:t>无线环境的风险来源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64592C" w14:paraId="1ED47E81" w14:textId="77777777" w:rsidTr="0064592C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FFCC312" w14:textId="3D8D1A89" w:rsidR="0064592C" w:rsidRDefault="0064592C" w:rsidP="0064592C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5EC3060" wp14:editId="62889E61">
                  <wp:extent cx="3319764" cy="1160890"/>
                  <wp:effectExtent l="0" t="0" r="0" b="1270"/>
                  <wp:docPr id="9501214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6481" cy="1177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5468E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lastRenderedPageBreak/>
        <w:t>无线网络的攻击面来自三个部分：无线客户端</w:t>
      </w:r>
      <w:r w:rsidRPr="00B8702A">
        <w:rPr>
          <w:sz w:val="20"/>
          <w:szCs w:val="20"/>
        </w:rPr>
        <w:t>/</w:t>
      </w:r>
      <w:r w:rsidRPr="00B8702A">
        <w:rPr>
          <w:sz w:val="20"/>
          <w:szCs w:val="20"/>
        </w:rPr>
        <w:t>端点、无线接入点（</w:t>
      </w:r>
      <w:r w:rsidRPr="00B8702A">
        <w:rPr>
          <w:sz w:val="20"/>
          <w:szCs w:val="20"/>
        </w:rPr>
        <w:t>AP</w:t>
      </w:r>
      <w:r w:rsidRPr="00B8702A">
        <w:rPr>
          <w:sz w:val="20"/>
          <w:szCs w:val="20"/>
        </w:rPr>
        <w:t>）和广播无线介质。相较有线网络，风险更高的原因是：</w:t>
      </w:r>
    </w:p>
    <w:p w14:paraId="5860860F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46"/>
        <w:gridCol w:w="5282"/>
      </w:tblGrid>
      <w:tr w:rsidR="002E501C" w:rsidRPr="00B8702A" w14:paraId="36B10762" w14:textId="77777777">
        <w:trPr>
          <w:tblHeader/>
        </w:trPr>
        <w:tc>
          <w:tcPr>
            <w:tcW w:w="2674" w:type="dxa"/>
          </w:tcPr>
          <w:p w14:paraId="0A03CA7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因素</w:t>
            </w:r>
          </w:p>
        </w:tc>
        <w:tc>
          <w:tcPr>
            <w:tcW w:w="6686" w:type="dxa"/>
          </w:tcPr>
          <w:p w14:paraId="4E79EE1F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安全影响</w:t>
            </w:r>
          </w:p>
        </w:tc>
      </w:tr>
      <w:tr w:rsidR="002E501C" w:rsidRPr="00B8702A" w14:paraId="0848C696" w14:textId="77777777">
        <w:tc>
          <w:tcPr>
            <w:tcW w:w="2674" w:type="dxa"/>
          </w:tcPr>
          <w:p w14:paraId="4075189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信道</w:t>
            </w:r>
          </w:p>
        </w:tc>
        <w:tc>
          <w:tcPr>
            <w:tcW w:w="6686" w:type="dxa"/>
          </w:tcPr>
          <w:p w14:paraId="673C1D9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广播通信易被窃听、干扰和主动利用。</w:t>
            </w:r>
          </w:p>
        </w:tc>
      </w:tr>
      <w:tr w:rsidR="002E501C" w:rsidRPr="00B8702A" w14:paraId="28893DA0" w14:textId="77777777">
        <w:tc>
          <w:tcPr>
            <w:tcW w:w="2674" w:type="dxa"/>
          </w:tcPr>
          <w:p w14:paraId="6AF724F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移动性</w:t>
            </w:r>
          </w:p>
        </w:tc>
        <w:tc>
          <w:tcPr>
            <w:tcW w:w="6686" w:type="dxa"/>
          </w:tcPr>
          <w:p w14:paraId="2651BB4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设备可离开受控区域，带来丢失、窃取和跨网络使用风险。</w:t>
            </w:r>
          </w:p>
        </w:tc>
      </w:tr>
      <w:tr w:rsidR="002E501C" w:rsidRPr="00B8702A" w14:paraId="4DC2F6C7" w14:textId="77777777">
        <w:tc>
          <w:tcPr>
            <w:tcW w:w="2674" w:type="dxa"/>
          </w:tcPr>
          <w:p w14:paraId="340DDF8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资源</w:t>
            </w:r>
          </w:p>
        </w:tc>
        <w:tc>
          <w:tcPr>
            <w:tcW w:w="6686" w:type="dxa"/>
          </w:tcPr>
          <w:p w14:paraId="1344B43B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智能手机、传感器等资源受限，易受</w:t>
            </w:r>
            <w:r w:rsidRPr="00B8702A">
              <w:rPr>
                <w:sz w:val="20"/>
                <w:szCs w:val="20"/>
              </w:rPr>
              <w:t xml:space="preserve"> DoS </w:t>
            </w:r>
            <w:r w:rsidRPr="00B8702A">
              <w:rPr>
                <w:sz w:val="20"/>
                <w:szCs w:val="20"/>
              </w:rPr>
              <w:t>和恶意软件影响。</w:t>
            </w:r>
          </w:p>
        </w:tc>
      </w:tr>
      <w:tr w:rsidR="002E501C" w:rsidRPr="00B8702A" w14:paraId="55F9D371" w14:textId="77777777">
        <w:tc>
          <w:tcPr>
            <w:tcW w:w="2674" w:type="dxa"/>
          </w:tcPr>
          <w:p w14:paraId="4B8204B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易接近性</w:t>
            </w:r>
          </w:p>
        </w:tc>
        <w:tc>
          <w:tcPr>
            <w:tcW w:w="6686" w:type="dxa"/>
          </w:tcPr>
          <w:p w14:paraId="55FC955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无人照管或敌占区域中的设备更容易遭受物理攻击。</w:t>
            </w:r>
          </w:p>
        </w:tc>
      </w:tr>
    </w:tbl>
    <w:p w14:paraId="3F95AFE3" w14:textId="014BC5BC" w:rsidR="002E501C" w:rsidRPr="00B8702A" w:rsidRDefault="002E501C" w:rsidP="007D4C94">
      <w:pPr>
        <w:spacing w:before="240"/>
        <w:rPr>
          <w:sz w:val="20"/>
          <w:szCs w:val="20"/>
        </w:rPr>
      </w:pPr>
    </w:p>
    <w:p w14:paraId="71987A50" w14:textId="78EF9A67" w:rsidR="002E501C" w:rsidRPr="007D4C94" w:rsidRDefault="00000000" w:rsidP="007D4C94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1.2 </w:t>
      </w:r>
      <w:r w:rsidRPr="00B8702A">
        <w:rPr>
          <w:sz w:val="22"/>
          <w:szCs w:val="22"/>
        </w:rPr>
        <w:t>无线网络威胁</w:t>
      </w:r>
    </w:p>
    <w:p w14:paraId="019947C7" w14:textId="77777777" w:rsidR="002E501C" w:rsidRPr="00B8702A" w:rsidRDefault="00000000" w:rsidP="007D4C94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t>意外关联</w:t>
      </w:r>
      <w:r w:rsidRPr="00B8702A">
        <w:rPr>
          <w:sz w:val="20"/>
          <w:szCs w:val="20"/>
        </w:rPr>
        <w:t>：覆盖范围重叠，用户误连相邻网络，导致资源暴露。</w:t>
      </w:r>
    </w:p>
    <w:p w14:paraId="70634261" w14:textId="77777777" w:rsidR="002E501C" w:rsidRPr="00B8702A" w:rsidRDefault="00000000" w:rsidP="007D4C94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t>恶意关联</w:t>
      </w:r>
      <w:r w:rsidRPr="00B8702A">
        <w:rPr>
          <w:sz w:val="20"/>
          <w:szCs w:val="20"/>
        </w:rPr>
        <w:t>：攻击者伪装合法</w:t>
      </w:r>
      <w:r w:rsidRPr="00B8702A">
        <w:rPr>
          <w:sz w:val="20"/>
          <w:szCs w:val="20"/>
        </w:rPr>
        <w:t xml:space="preserve"> AP</w:t>
      </w:r>
      <w:r w:rsidRPr="00B8702A">
        <w:rPr>
          <w:sz w:val="20"/>
          <w:szCs w:val="20"/>
        </w:rPr>
        <w:t>，窃取口令后再通过合法</w:t>
      </w:r>
      <w:r w:rsidRPr="00B8702A">
        <w:rPr>
          <w:sz w:val="20"/>
          <w:szCs w:val="20"/>
        </w:rPr>
        <w:t xml:space="preserve"> AP </w:t>
      </w:r>
      <w:r w:rsidRPr="00B8702A">
        <w:rPr>
          <w:sz w:val="20"/>
          <w:szCs w:val="20"/>
        </w:rPr>
        <w:t>进入有线网络。</w:t>
      </w:r>
    </w:p>
    <w:p w14:paraId="2AF68012" w14:textId="77777777" w:rsidR="002E501C" w:rsidRPr="00B8702A" w:rsidRDefault="00000000" w:rsidP="007D4C94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t>自组网络和非传统网络</w:t>
      </w:r>
      <w:r w:rsidRPr="00B8702A">
        <w:rPr>
          <w:sz w:val="20"/>
          <w:szCs w:val="20"/>
        </w:rPr>
        <w:t>：缺乏中央控制，蓝牙、传感器等链路易受窃听和欺骗。</w:t>
      </w:r>
    </w:p>
    <w:p w14:paraId="4D9C0915" w14:textId="77777777" w:rsidR="002E501C" w:rsidRPr="00B8702A" w:rsidRDefault="00000000" w:rsidP="007D4C94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t>身份盗窃（</w:t>
      </w:r>
      <w:r w:rsidRPr="00B8702A">
        <w:rPr>
          <w:b/>
          <w:bCs/>
          <w:sz w:val="20"/>
          <w:szCs w:val="20"/>
        </w:rPr>
        <w:t xml:space="preserve">MAC </w:t>
      </w:r>
      <w:r w:rsidRPr="00B8702A">
        <w:rPr>
          <w:b/>
          <w:bCs/>
          <w:sz w:val="20"/>
          <w:szCs w:val="20"/>
        </w:rPr>
        <w:t>欺骗）</w:t>
      </w:r>
      <w:r w:rsidRPr="00B8702A">
        <w:rPr>
          <w:sz w:val="20"/>
          <w:szCs w:val="20"/>
        </w:rPr>
        <w:t>：监听并复制合法设备的</w:t>
      </w:r>
      <w:r w:rsidRPr="00B8702A">
        <w:rPr>
          <w:sz w:val="20"/>
          <w:szCs w:val="20"/>
        </w:rPr>
        <w:t xml:space="preserve"> MAC </w:t>
      </w:r>
      <w:r w:rsidRPr="00B8702A">
        <w:rPr>
          <w:sz w:val="20"/>
          <w:szCs w:val="20"/>
        </w:rPr>
        <w:t>地址。</w:t>
      </w:r>
    </w:p>
    <w:p w14:paraId="76153C99" w14:textId="77777777" w:rsidR="002E501C" w:rsidRPr="00B8702A" w:rsidRDefault="00000000" w:rsidP="007D4C94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t>中间人攻击</w:t>
      </w:r>
      <w:r w:rsidRPr="00B8702A">
        <w:rPr>
          <w:sz w:val="20"/>
          <w:szCs w:val="20"/>
        </w:rPr>
        <w:t>：让用户和</w:t>
      </w:r>
      <w:r w:rsidRPr="00B8702A">
        <w:rPr>
          <w:sz w:val="20"/>
          <w:szCs w:val="20"/>
        </w:rPr>
        <w:t xml:space="preserve"> AP </w:t>
      </w:r>
      <w:r w:rsidRPr="00B8702A">
        <w:rPr>
          <w:sz w:val="20"/>
          <w:szCs w:val="20"/>
        </w:rPr>
        <w:t>误以为彼此通信，实际都连接到攻击设备。</w:t>
      </w:r>
    </w:p>
    <w:p w14:paraId="27C2AED9" w14:textId="77777777" w:rsidR="002E501C" w:rsidRPr="00B8702A" w:rsidRDefault="00000000" w:rsidP="007D4C94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t>DoS</w:t>
      </w:r>
      <w:r w:rsidRPr="00B8702A">
        <w:rPr>
          <w:sz w:val="20"/>
          <w:szCs w:val="20"/>
        </w:rPr>
        <w:t>：不断发送请求资源的无线协议消息，耗尽</w:t>
      </w:r>
      <w:r w:rsidRPr="00B8702A">
        <w:rPr>
          <w:sz w:val="20"/>
          <w:szCs w:val="20"/>
        </w:rPr>
        <w:t xml:space="preserve"> AP </w:t>
      </w:r>
      <w:r w:rsidRPr="00B8702A">
        <w:rPr>
          <w:sz w:val="20"/>
          <w:szCs w:val="20"/>
        </w:rPr>
        <w:t>或端口资源。</w:t>
      </w:r>
    </w:p>
    <w:p w14:paraId="72BA78A5" w14:textId="77777777" w:rsidR="002E501C" w:rsidRPr="00B8702A" w:rsidRDefault="00000000" w:rsidP="007D4C94">
      <w:pPr>
        <w:pStyle w:val="a4"/>
        <w:numPr>
          <w:ilvl w:val="0"/>
          <w:numId w:val="6"/>
        </w:numPr>
        <w:spacing w:after="10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t>网络注入</w:t>
      </w:r>
      <w:r w:rsidRPr="00B8702A">
        <w:rPr>
          <w:sz w:val="20"/>
          <w:szCs w:val="20"/>
        </w:rPr>
        <w:t>：向暴露的</w:t>
      </w:r>
      <w:r w:rsidRPr="00B8702A">
        <w:rPr>
          <w:sz w:val="20"/>
          <w:szCs w:val="20"/>
        </w:rPr>
        <w:t xml:space="preserve"> AP </w:t>
      </w:r>
      <w:r w:rsidRPr="00B8702A">
        <w:rPr>
          <w:sz w:val="20"/>
          <w:szCs w:val="20"/>
        </w:rPr>
        <w:t>注入路由、管理或伪造重置消息，降低网络性能。</w:t>
      </w:r>
    </w:p>
    <w:p w14:paraId="76B34C85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203F5734" w14:textId="74A6FAB9" w:rsidR="002E501C" w:rsidRPr="00E85FA4" w:rsidRDefault="00000000" w:rsidP="00E85FA4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1.3 </w:t>
      </w:r>
      <w:r w:rsidRPr="00B8702A">
        <w:rPr>
          <w:sz w:val="22"/>
          <w:szCs w:val="22"/>
        </w:rPr>
        <w:t>无线安全措施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85"/>
        <w:gridCol w:w="5543"/>
      </w:tblGrid>
      <w:tr w:rsidR="002E501C" w:rsidRPr="00B8702A" w14:paraId="792EE37A" w14:textId="77777777">
        <w:trPr>
          <w:tblHeader/>
        </w:trPr>
        <w:tc>
          <w:tcPr>
            <w:tcW w:w="2340" w:type="dxa"/>
          </w:tcPr>
          <w:p w14:paraId="39011EF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保护对象</w:t>
            </w:r>
          </w:p>
        </w:tc>
        <w:tc>
          <w:tcPr>
            <w:tcW w:w="7020" w:type="dxa"/>
          </w:tcPr>
          <w:p w14:paraId="7B0E931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主要措施</w:t>
            </w:r>
          </w:p>
        </w:tc>
      </w:tr>
      <w:tr w:rsidR="002E501C" w:rsidRPr="00B8702A" w14:paraId="43DDF2E2" w14:textId="77777777">
        <w:tc>
          <w:tcPr>
            <w:tcW w:w="2340" w:type="dxa"/>
          </w:tcPr>
          <w:p w14:paraId="16D9A9A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无线传输</w:t>
            </w:r>
          </w:p>
        </w:tc>
        <w:tc>
          <w:tcPr>
            <w:tcW w:w="7020" w:type="dxa"/>
          </w:tcPr>
          <w:p w14:paraId="374DEF31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隐藏或缩小信号覆盖、使用定向天线和屏蔽；对所有传输加密；用认证协议防止修改和插入；通过现场调查、频率规划和信号控制降低</w:t>
            </w:r>
            <w:r w:rsidRPr="00B8702A">
              <w:rPr>
                <w:sz w:val="20"/>
                <w:szCs w:val="20"/>
              </w:rPr>
              <w:t xml:space="preserve"> DoS</w:t>
            </w:r>
            <w:r w:rsidRPr="00B8702A">
              <w:rPr>
                <w:sz w:val="20"/>
                <w:szCs w:val="20"/>
              </w:rPr>
              <w:t>。</w:t>
            </w:r>
          </w:p>
        </w:tc>
      </w:tr>
      <w:tr w:rsidR="002E501C" w:rsidRPr="00B8702A" w14:paraId="12A932C0" w14:textId="77777777">
        <w:tc>
          <w:tcPr>
            <w:tcW w:w="2340" w:type="dxa"/>
          </w:tcPr>
          <w:p w14:paraId="34BB97E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接入点</w:t>
            </w:r>
          </w:p>
        </w:tc>
        <w:tc>
          <w:tcPr>
            <w:tcW w:w="7020" w:type="dxa"/>
          </w:tcPr>
          <w:p w14:paraId="1BBF3D8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使用</w:t>
            </w:r>
            <w:r w:rsidRPr="00B8702A">
              <w:rPr>
                <w:sz w:val="20"/>
                <w:szCs w:val="20"/>
              </w:rPr>
              <w:t xml:space="preserve"> IEEE 802.1X </w:t>
            </w:r>
            <w:r w:rsidRPr="00B8702A">
              <w:rPr>
                <w:sz w:val="20"/>
                <w:szCs w:val="20"/>
              </w:rPr>
              <w:t>基于端口的访问控制，防止恶意</w:t>
            </w:r>
            <w:r w:rsidRPr="00B8702A">
              <w:rPr>
                <w:sz w:val="20"/>
                <w:szCs w:val="20"/>
              </w:rPr>
              <w:t xml:space="preserve"> AP </w:t>
            </w:r>
            <w:r w:rsidRPr="00B8702A">
              <w:rPr>
                <w:sz w:val="20"/>
                <w:szCs w:val="20"/>
              </w:rPr>
              <w:t>和未授权设备形成后门。</w:t>
            </w:r>
          </w:p>
        </w:tc>
      </w:tr>
      <w:tr w:rsidR="002E501C" w:rsidRPr="00B8702A" w14:paraId="5744D7A8" w14:textId="77777777">
        <w:tc>
          <w:tcPr>
            <w:tcW w:w="2340" w:type="dxa"/>
          </w:tcPr>
          <w:p w14:paraId="000CB224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无线网络及端点</w:t>
            </w:r>
          </w:p>
        </w:tc>
        <w:tc>
          <w:tcPr>
            <w:tcW w:w="7020" w:type="dxa"/>
          </w:tcPr>
          <w:p w14:paraId="021AC00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加密路由器数据流；安装防病毒、反间谍软件、防火墙和入侵检测</w:t>
            </w:r>
            <w:r w:rsidRPr="00B8702A">
              <w:rPr>
                <w:sz w:val="20"/>
                <w:szCs w:val="20"/>
              </w:rPr>
              <w:t>/</w:t>
            </w:r>
            <w:r w:rsidRPr="00B8702A">
              <w:rPr>
                <w:sz w:val="20"/>
                <w:szCs w:val="20"/>
              </w:rPr>
              <w:t>阻止；关闭标识广播、修改默认标识和管理口令；限制允许的</w:t>
            </w:r>
            <w:r w:rsidRPr="00B8702A">
              <w:rPr>
                <w:sz w:val="20"/>
                <w:szCs w:val="20"/>
              </w:rPr>
              <w:t xml:space="preserve"> MAC </w:t>
            </w:r>
            <w:r w:rsidRPr="00B8702A">
              <w:rPr>
                <w:sz w:val="20"/>
                <w:szCs w:val="20"/>
              </w:rPr>
              <w:t>地址。</w:t>
            </w:r>
          </w:p>
        </w:tc>
      </w:tr>
    </w:tbl>
    <w:p w14:paraId="0173F622" w14:textId="09C6485C" w:rsidR="002E501C" w:rsidRDefault="00000000" w:rsidP="00E85FA4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lastRenderedPageBreak/>
        <w:t xml:space="preserve">MAC </w:t>
      </w:r>
      <w:r w:rsidRPr="00B8702A">
        <w:rPr>
          <w:sz w:val="20"/>
          <w:szCs w:val="20"/>
        </w:rPr>
        <w:t>地址过滤只能作为策略的一部分，因为</w:t>
      </w:r>
      <w:r w:rsidRPr="00B8702A">
        <w:rPr>
          <w:sz w:val="20"/>
          <w:szCs w:val="20"/>
        </w:rPr>
        <w:t xml:space="preserve"> MAC </w:t>
      </w:r>
      <w:r w:rsidRPr="00B8702A">
        <w:rPr>
          <w:sz w:val="20"/>
          <w:szCs w:val="20"/>
        </w:rPr>
        <w:t>地址可以被欺骗；真正的访问控制还需依赖认证和密钥机制。</w:t>
      </w:r>
    </w:p>
    <w:p w14:paraId="2BAACA9B" w14:textId="77777777" w:rsidR="00E85FA4" w:rsidRPr="00B8702A" w:rsidRDefault="00E85FA4" w:rsidP="00E85FA4">
      <w:pPr>
        <w:spacing w:after="120"/>
        <w:rPr>
          <w:sz w:val="20"/>
          <w:szCs w:val="20"/>
        </w:rPr>
      </w:pPr>
    </w:p>
    <w:p w14:paraId="58B621CF" w14:textId="77777777" w:rsidR="002E501C" w:rsidRPr="00B8702A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r w:rsidRPr="00B8702A">
        <w:rPr>
          <w:sz w:val="20"/>
          <w:szCs w:val="20"/>
        </w:rPr>
        <w:t>MAC</w:t>
      </w:r>
      <w:r w:rsidRPr="00B8702A">
        <w:rPr>
          <w:sz w:val="20"/>
          <w:szCs w:val="20"/>
        </w:rPr>
        <w:t>地址是固化在硬件上的物理标识（静态的），但在网络通信中，它是以</w:t>
      </w:r>
      <w:r w:rsidRPr="00B8702A">
        <w:rPr>
          <w:b/>
          <w:bCs/>
          <w:sz w:val="20"/>
          <w:szCs w:val="20"/>
        </w:rPr>
        <w:t>明文形式</w:t>
      </w:r>
      <w:r w:rsidRPr="00B8702A">
        <w:rPr>
          <w:sz w:val="20"/>
          <w:szCs w:val="20"/>
        </w:rPr>
        <w:t>出现在数据链路层帧头部的。</w:t>
      </w:r>
      <w:r w:rsidRPr="00B8702A">
        <w:rPr>
          <w:sz w:val="20"/>
          <w:szCs w:val="20"/>
        </w:rPr>
        <w:br/>
      </w:r>
      <w:r w:rsidRPr="00B8702A">
        <w:rPr>
          <w:sz w:val="20"/>
          <w:szCs w:val="20"/>
        </w:rPr>
        <w:t>而认证和密钥机制依赖的是</w:t>
      </w:r>
      <w:r w:rsidRPr="00B8702A">
        <w:rPr>
          <w:b/>
          <w:bCs/>
          <w:sz w:val="20"/>
          <w:szCs w:val="20"/>
        </w:rPr>
        <w:t>密码学证据</w:t>
      </w:r>
      <w:r w:rsidRPr="00B8702A">
        <w:rPr>
          <w:sz w:val="20"/>
          <w:szCs w:val="20"/>
        </w:rPr>
        <w:t>，具有动态性和即时性。攻击者的攻击成本远大于收益。</w:t>
      </w:r>
    </w:p>
    <w:p w14:paraId="5E3BE986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6CF7F341" w14:textId="659D414A" w:rsidR="002E501C" w:rsidRPr="00E85FA4" w:rsidRDefault="00000000" w:rsidP="00E85FA4">
      <w:pPr>
        <w:pStyle w:val="2"/>
        <w:spacing w:after="200"/>
        <w:rPr>
          <w:sz w:val="24"/>
          <w:szCs w:val="24"/>
        </w:rPr>
      </w:pPr>
      <w:r w:rsidRPr="00B8702A">
        <w:rPr>
          <w:sz w:val="24"/>
          <w:szCs w:val="24"/>
        </w:rPr>
        <w:t xml:space="preserve">2. </w:t>
      </w:r>
      <w:r w:rsidRPr="00B8702A">
        <w:rPr>
          <w:sz w:val="24"/>
          <w:szCs w:val="24"/>
        </w:rPr>
        <w:t>学习目标</w:t>
      </w:r>
      <w:r w:rsidRPr="00B8702A">
        <w:rPr>
          <w:sz w:val="24"/>
          <w:szCs w:val="24"/>
        </w:rPr>
        <w:t xml:space="preserve"> 2</w:t>
      </w:r>
      <w:r w:rsidRPr="00B8702A">
        <w:rPr>
          <w:sz w:val="24"/>
          <w:szCs w:val="24"/>
        </w:rPr>
        <w:t>：企业使用移动设备的安全威胁</w:t>
      </w:r>
    </w:p>
    <w:p w14:paraId="7F3C0590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企业网络从</w:t>
      </w:r>
      <w:r w:rsidRPr="00B8702A">
        <w:rPr>
          <w:sz w:val="20"/>
          <w:szCs w:val="20"/>
        </w:rPr>
        <w:t>“</w:t>
      </w:r>
      <w:r w:rsidRPr="00B8702A">
        <w:rPr>
          <w:sz w:val="20"/>
          <w:szCs w:val="20"/>
        </w:rPr>
        <w:t>受控</w:t>
      </w:r>
      <w:r w:rsidRPr="00B8702A">
        <w:rPr>
          <w:sz w:val="20"/>
          <w:szCs w:val="20"/>
        </w:rPr>
        <w:t xml:space="preserve"> PC + </w:t>
      </w:r>
      <w:r w:rsidRPr="00B8702A">
        <w:rPr>
          <w:sz w:val="20"/>
          <w:szCs w:val="20"/>
        </w:rPr>
        <w:t>数据中心</w:t>
      </w:r>
      <w:r w:rsidRPr="00B8702A">
        <w:rPr>
          <w:sz w:val="20"/>
          <w:szCs w:val="20"/>
        </w:rPr>
        <w:t xml:space="preserve"> + </w:t>
      </w:r>
      <w:r w:rsidRPr="00B8702A">
        <w:rPr>
          <w:sz w:val="20"/>
          <w:szCs w:val="20"/>
        </w:rPr>
        <w:t>静态边界</w:t>
      </w:r>
      <w:r w:rsidRPr="00B8702A">
        <w:rPr>
          <w:sz w:val="20"/>
          <w:szCs w:val="20"/>
        </w:rPr>
        <w:t>”</w:t>
      </w:r>
      <w:r w:rsidRPr="00B8702A">
        <w:rPr>
          <w:sz w:val="20"/>
          <w:szCs w:val="20"/>
        </w:rPr>
        <w:t>转向移动设备、云应用、虚拟服务器和外部合作伙伴共存的环境，网络边界随用户角色、位置、设备和时间动态变化。</w:t>
      </w:r>
    </w:p>
    <w:p w14:paraId="3CAE5661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09A4077A" w14:textId="63512876" w:rsidR="002E501C" w:rsidRPr="00E85FA4" w:rsidRDefault="00000000" w:rsidP="00E85FA4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2.1 </w:t>
      </w:r>
      <w:r w:rsidRPr="00B8702A">
        <w:rPr>
          <w:sz w:val="22"/>
          <w:szCs w:val="22"/>
        </w:rPr>
        <w:t>移动设备的七类威胁</w:t>
      </w:r>
    </w:p>
    <w:p w14:paraId="74BF781B" w14:textId="0E296AD5" w:rsidR="002E501C" w:rsidRPr="00E85FA4" w:rsidRDefault="00000000" w:rsidP="00E85FA4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E85FA4">
        <w:rPr>
          <w:sz w:val="20"/>
          <w:szCs w:val="20"/>
        </w:rPr>
        <w:t>缺少物理安全控制：设备丢失或被窃后，攻击者可读取本地数据或利用设备访问企业资源。</w:t>
      </w:r>
    </w:p>
    <w:p w14:paraId="706FAB20" w14:textId="115B55EC" w:rsidR="002E501C" w:rsidRPr="00E85FA4" w:rsidRDefault="00000000" w:rsidP="00E85FA4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E85FA4">
        <w:rPr>
          <w:sz w:val="20"/>
          <w:szCs w:val="20"/>
        </w:rPr>
        <w:t>使用不可信移动设备：个人设备可能未加密，或安全操作系统已被绕过。</w:t>
      </w:r>
    </w:p>
    <w:p w14:paraId="0704ECA1" w14:textId="42A1C669" w:rsidR="002E501C" w:rsidRPr="00E85FA4" w:rsidRDefault="00000000" w:rsidP="00E85FA4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E85FA4">
        <w:rPr>
          <w:sz w:val="20"/>
          <w:szCs w:val="20"/>
        </w:rPr>
        <w:t>使用不可信网络：远程</w:t>
      </w:r>
      <w:r w:rsidRPr="00E85FA4">
        <w:rPr>
          <w:sz w:val="20"/>
          <w:szCs w:val="20"/>
        </w:rPr>
        <w:t xml:space="preserve"> Wi-Fi</w:t>
      </w:r>
      <w:r w:rsidRPr="00E85FA4">
        <w:rPr>
          <w:sz w:val="20"/>
          <w:szCs w:val="20"/>
        </w:rPr>
        <w:t>、蜂窝网络和其他外部网络容易遭受窃听和中间人攻击。</w:t>
      </w:r>
    </w:p>
    <w:p w14:paraId="62F695A8" w14:textId="2288F180" w:rsidR="002E501C" w:rsidRPr="00E85FA4" w:rsidRDefault="00000000" w:rsidP="00E85FA4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E85FA4">
        <w:rPr>
          <w:sz w:val="20"/>
          <w:szCs w:val="20"/>
        </w:rPr>
        <w:t>使用未知方创建的应用：第三方应用可能包含恶意软件。</w:t>
      </w:r>
    </w:p>
    <w:p w14:paraId="28D83E93" w14:textId="5C9C9ABB" w:rsidR="002E501C" w:rsidRPr="00E85FA4" w:rsidRDefault="00000000" w:rsidP="00E85FA4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E85FA4">
        <w:rPr>
          <w:sz w:val="20"/>
          <w:szCs w:val="20"/>
        </w:rPr>
        <w:t>与其他系统交互：自动同步联系人、照片、文档和云存储，可能把企业数据复制到不安全位置。</w:t>
      </w:r>
    </w:p>
    <w:p w14:paraId="0AE56080" w14:textId="44B44672" w:rsidR="002E501C" w:rsidRPr="00E85FA4" w:rsidRDefault="00000000" w:rsidP="00E85FA4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E85FA4">
        <w:rPr>
          <w:sz w:val="20"/>
          <w:szCs w:val="20"/>
        </w:rPr>
        <w:t>使用不可信内容：恶意</w:t>
      </w:r>
      <w:r w:rsidRPr="00E85FA4">
        <w:rPr>
          <w:sz w:val="20"/>
          <w:szCs w:val="20"/>
        </w:rPr>
        <w:t xml:space="preserve"> QR </w:t>
      </w:r>
      <w:r w:rsidRPr="00E85FA4">
        <w:rPr>
          <w:sz w:val="20"/>
          <w:szCs w:val="20"/>
        </w:rPr>
        <w:t>码可能引导设备访问恶意</w:t>
      </w:r>
      <w:r w:rsidRPr="00E85FA4">
        <w:rPr>
          <w:sz w:val="20"/>
          <w:szCs w:val="20"/>
        </w:rPr>
        <w:t xml:space="preserve"> URL</w:t>
      </w:r>
      <w:r w:rsidRPr="00E85FA4">
        <w:rPr>
          <w:sz w:val="20"/>
          <w:szCs w:val="20"/>
        </w:rPr>
        <w:t>。</w:t>
      </w:r>
    </w:p>
    <w:p w14:paraId="1CB3D2D6" w14:textId="20844FF7" w:rsidR="002E501C" w:rsidRPr="00E85FA4" w:rsidRDefault="00000000" w:rsidP="00E85FA4">
      <w:pPr>
        <w:pStyle w:val="a4"/>
        <w:numPr>
          <w:ilvl w:val="0"/>
          <w:numId w:val="8"/>
        </w:numPr>
        <w:spacing w:after="100"/>
        <w:rPr>
          <w:sz w:val="20"/>
          <w:szCs w:val="20"/>
        </w:rPr>
      </w:pPr>
      <w:r w:rsidRPr="00E85FA4">
        <w:rPr>
          <w:sz w:val="20"/>
          <w:szCs w:val="20"/>
        </w:rPr>
        <w:t>使用位置服务：</w:t>
      </w:r>
      <w:r w:rsidRPr="00E85FA4">
        <w:rPr>
          <w:sz w:val="20"/>
          <w:szCs w:val="20"/>
        </w:rPr>
        <w:t xml:space="preserve">GPS </w:t>
      </w:r>
      <w:r w:rsidRPr="00E85FA4">
        <w:rPr>
          <w:sz w:val="20"/>
          <w:szCs w:val="20"/>
        </w:rPr>
        <w:t>信息可能暴露设备和使用者的实际位置。</w:t>
      </w:r>
    </w:p>
    <w:p w14:paraId="39AC2865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545BD31B" w14:textId="6BBBD5C0" w:rsidR="002E501C" w:rsidRPr="001547F6" w:rsidRDefault="00000000" w:rsidP="001547F6">
      <w:pPr>
        <w:pStyle w:val="2"/>
        <w:spacing w:after="200"/>
        <w:rPr>
          <w:sz w:val="24"/>
          <w:szCs w:val="24"/>
        </w:rPr>
      </w:pPr>
      <w:r w:rsidRPr="00B8702A">
        <w:rPr>
          <w:sz w:val="24"/>
          <w:szCs w:val="24"/>
        </w:rPr>
        <w:t xml:space="preserve">3. </w:t>
      </w:r>
      <w:r w:rsidRPr="00B8702A">
        <w:rPr>
          <w:sz w:val="24"/>
          <w:szCs w:val="24"/>
        </w:rPr>
        <w:t>学习目标</w:t>
      </w:r>
      <w:r w:rsidRPr="00B8702A">
        <w:rPr>
          <w:sz w:val="24"/>
          <w:szCs w:val="24"/>
        </w:rPr>
        <w:t xml:space="preserve"> 3</w:t>
      </w:r>
      <w:r w:rsidRPr="00B8702A">
        <w:rPr>
          <w:sz w:val="24"/>
          <w:szCs w:val="24"/>
        </w:rPr>
        <w:t>：移动设备安全策略中的主要元素</w:t>
      </w:r>
    </w:p>
    <w:p w14:paraId="5A00F444" w14:textId="23E8C3ED" w:rsidR="001547F6" w:rsidRPr="001547F6" w:rsidRDefault="00000000" w:rsidP="001547F6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3.1 </w:t>
      </w:r>
      <w:r w:rsidRPr="00B8702A">
        <w:rPr>
          <w:sz w:val="22"/>
          <w:szCs w:val="22"/>
        </w:rPr>
        <w:t>移动设备安全策略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1547F6" w14:paraId="64575B1B" w14:textId="77777777" w:rsidTr="001547F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B21A22C" w14:textId="4670448B" w:rsidR="001547F6" w:rsidRDefault="001547F6" w:rsidP="001547F6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FD306C" wp14:editId="29A8D9E2">
                  <wp:extent cx="3578087" cy="3110502"/>
                  <wp:effectExtent l="0" t="0" r="3810" b="0"/>
                  <wp:docPr id="77827726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5468" cy="3125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C8304" w14:textId="316CDEA3" w:rsidR="002E501C" w:rsidRPr="00B8702A" w:rsidRDefault="00000000" w:rsidP="001547F6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安全策略分为设备安全、数据流安全和屏障安全三类：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59"/>
        <w:gridCol w:w="6069"/>
      </w:tblGrid>
      <w:tr w:rsidR="002E501C" w:rsidRPr="00B8702A" w14:paraId="57405A42" w14:textId="77777777">
        <w:trPr>
          <w:tblHeader/>
        </w:trPr>
        <w:tc>
          <w:tcPr>
            <w:tcW w:w="1667" w:type="dxa"/>
          </w:tcPr>
          <w:p w14:paraId="214B28CA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7693" w:type="dxa"/>
          </w:tcPr>
          <w:p w14:paraId="5B689C48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主要控制</w:t>
            </w:r>
          </w:p>
        </w:tc>
      </w:tr>
      <w:tr w:rsidR="002E501C" w:rsidRPr="00B8702A" w14:paraId="6FF1EF5B" w14:textId="77777777">
        <w:tc>
          <w:tcPr>
            <w:tcW w:w="1667" w:type="dxa"/>
          </w:tcPr>
          <w:p w14:paraId="5AD3899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设备安全</w:t>
            </w:r>
          </w:p>
        </w:tc>
        <w:tc>
          <w:tcPr>
            <w:tcW w:w="7693" w:type="dxa"/>
          </w:tcPr>
          <w:p w14:paraId="00524A1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自动锁定、</w:t>
            </w:r>
            <w:r w:rsidRPr="00B8702A">
              <w:rPr>
                <w:sz w:val="20"/>
                <w:szCs w:val="20"/>
              </w:rPr>
              <w:t>PIN/</w:t>
            </w:r>
            <w:r w:rsidRPr="00B8702A">
              <w:rPr>
                <w:sz w:val="20"/>
                <w:szCs w:val="20"/>
              </w:rPr>
              <w:t>口令、禁止自动填充；远程清除和禁用；及时更新系统与应用；反病毒；敏感数据不本地存储或加密存储；限制第三方应用、采用白名单或沙箱；限制云同步；用数字签名和公钥证书验证应用；按策略限制摄像头、位置服务和越狱</w:t>
            </w:r>
            <w:r w:rsidRPr="00B8702A">
              <w:rPr>
                <w:sz w:val="20"/>
                <w:szCs w:val="20"/>
              </w:rPr>
              <w:t xml:space="preserve">/Root </w:t>
            </w:r>
            <w:r w:rsidRPr="00B8702A">
              <w:rPr>
                <w:sz w:val="20"/>
                <w:szCs w:val="20"/>
              </w:rPr>
              <w:t>设备。</w:t>
            </w:r>
          </w:p>
        </w:tc>
      </w:tr>
      <w:tr w:rsidR="002E501C" w:rsidRPr="00B8702A" w14:paraId="15D7C47B" w14:textId="77777777">
        <w:tc>
          <w:tcPr>
            <w:tcW w:w="1667" w:type="dxa"/>
          </w:tcPr>
          <w:p w14:paraId="2F78787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数据流安全</w:t>
            </w:r>
          </w:p>
        </w:tc>
        <w:tc>
          <w:tcPr>
            <w:tcW w:w="7693" w:type="dxa"/>
          </w:tcPr>
          <w:p w14:paraId="3BB124A6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使用</w:t>
            </w:r>
            <w:r w:rsidRPr="00B8702A">
              <w:rPr>
                <w:sz w:val="20"/>
                <w:szCs w:val="20"/>
              </w:rPr>
              <w:t xml:space="preserve"> SSL</w:t>
            </w:r>
            <w:r w:rsidRPr="00B8702A">
              <w:rPr>
                <w:sz w:val="20"/>
                <w:szCs w:val="20"/>
              </w:rPr>
              <w:t>、</w:t>
            </w:r>
            <w:r w:rsidRPr="00B8702A">
              <w:rPr>
                <w:sz w:val="20"/>
                <w:szCs w:val="20"/>
              </w:rPr>
              <w:t xml:space="preserve">IPsec/VPN </w:t>
            </w:r>
            <w:r w:rsidRPr="00B8702A">
              <w:rPr>
                <w:sz w:val="20"/>
                <w:szCs w:val="20"/>
              </w:rPr>
              <w:t>等加密全部移动设备</w:t>
            </w:r>
            <w:r w:rsidRPr="00B8702A">
              <w:rPr>
                <w:sz w:val="20"/>
                <w:szCs w:val="20"/>
              </w:rPr>
              <w:t>—</w:t>
            </w:r>
            <w:r w:rsidRPr="00B8702A">
              <w:rPr>
                <w:sz w:val="20"/>
                <w:szCs w:val="20"/>
              </w:rPr>
              <w:t>企业流量；采用设备认证与用户认证的双层认证。</w:t>
            </w:r>
          </w:p>
        </w:tc>
      </w:tr>
      <w:tr w:rsidR="002E501C" w:rsidRPr="00B8702A" w14:paraId="577BC02A" w14:textId="77777777">
        <w:tc>
          <w:tcPr>
            <w:tcW w:w="1667" w:type="dxa"/>
          </w:tcPr>
          <w:p w14:paraId="119963C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屏障安全</w:t>
            </w:r>
          </w:p>
        </w:tc>
        <w:tc>
          <w:tcPr>
            <w:tcW w:w="7693" w:type="dxa"/>
          </w:tcPr>
          <w:p w14:paraId="44965D0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使用专用防火墙、入侵检测和入侵阻止系统限制移动设备可访问的数据和应用。</w:t>
            </w:r>
          </w:p>
        </w:tc>
      </w:tr>
    </w:tbl>
    <w:p w14:paraId="18274255" w14:textId="26B7C406" w:rsidR="002E501C" w:rsidRPr="00B8702A" w:rsidRDefault="002E501C" w:rsidP="001547F6">
      <w:pPr>
        <w:spacing w:before="240"/>
        <w:rPr>
          <w:sz w:val="20"/>
          <w:szCs w:val="20"/>
        </w:rPr>
      </w:pPr>
    </w:p>
    <w:p w14:paraId="69DB5E5C" w14:textId="18B6D386" w:rsidR="002E501C" w:rsidRPr="001547F6" w:rsidRDefault="00000000" w:rsidP="001547F6">
      <w:pPr>
        <w:pStyle w:val="2"/>
        <w:spacing w:after="200"/>
        <w:rPr>
          <w:sz w:val="24"/>
          <w:szCs w:val="24"/>
        </w:rPr>
      </w:pPr>
      <w:r w:rsidRPr="00B8702A">
        <w:rPr>
          <w:sz w:val="24"/>
          <w:szCs w:val="24"/>
        </w:rPr>
        <w:t xml:space="preserve">4. </w:t>
      </w:r>
      <w:r w:rsidRPr="00B8702A">
        <w:rPr>
          <w:sz w:val="24"/>
          <w:szCs w:val="24"/>
        </w:rPr>
        <w:t>学习目标</w:t>
      </w:r>
      <w:r w:rsidRPr="00B8702A">
        <w:rPr>
          <w:sz w:val="24"/>
          <w:szCs w:val="24"/>
        </w:rPr>
        <w:t xml:space="preserve"> 4</w:t>
      </w:r>
      <w:r w:rsidRPr="00B8702A">
        <w:rPr>
          <w:sz w:val="24"/>
          <w:szCs w:val="24"/>
        </w:rPr>
        <w:t>：</w:t>
      </w:r>
      <w:r w:rsidRPr="00B8702A">
        <w:rPr>
          <w:sz w:val="24"/>
          <w:szCs w:val="24"/>
        </w:rPr>
        <w:t xml:space="preserve">IEEE 802.11 </w:t>
      </w:r>
      <w:r w:rsidRPr="00B8702A">
        <w:rPr>
          <w:sz w:val="24"/>
          <w:szCs w:val="24"/>
        </w:rPr>
        <w:t>无线局域网标准的基本元素</w:t>
      </w:r>
    </w:p>
    <w:p w14:paraId="1D78EB6B" w14:textId="22FDF7B2" w:rsidR="002E501C" w:rsidRPr="001547F6" w:rsidRDefault="00000000" w:rsidP="001547F6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4.1 Wi-Fi </w:t>
      </w:r>
      <w:r w:rsidRPr="00B8702A">
        <w:rPr>
          <w:sz w:val="22"/>
          <w:szCs w:val="22"/>
        </w:rPr>
        <w:t>与协议架构</w:t>
      </w:r>
    </w:p>
    <w:p w14:paraId="42EC1D38" w14:textId="77777777" w:rsidR="002E501C" w:rsidRPr="00B8702A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r w:rsidRPr="00B8702A">
        <w:rPr>
          <w:sz w:val="20"/>
          <w:szCs w:val="20"/>
        </w:rPr>
        <w:t>概念补充：什么是协议（见电子版）</w:t>
      </w:r>
    </w:p>
    <w:p w14:paraId="7729D3C5" w14:textId="04142B8E" w:rsidR="002E501C" w:rsidRPr="00B8702A" w:rsidRDefault="002E501C">
      <w:pPr>
        <w:spacing w:after="200"/>
        <w:rPr>
          <w:sz w:val="20"/>
          <w:szCs w:val="20"/>
        </w:rPr>
      </w:pPr>
    </w:p>
    <w:p w14:paraId="0CE83FBC" w14:textId="21F3789B" w:rsidR="001547F6" w:rsidRPr="00B8702A" w:rsidRDefault="00000000" w:rsidP="001547F6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 xml:space="preserve">Wi-Fi </w:t>
      </w:r>
      <w:r w:rsidRPr="00B8702A">
        <w:rPr>
          <w:sz w:val="20"/>
          <w:szCs w:val="20"/>
        </w:rPr>
        <w:t>联盟最初解决不同厂商</w:t>
      </w:r>
      <w:r w:rsidRPr="00B8702A">
        <w:rPr>
          <w:sz w:val="20"/>
          <w:szCs w:val="20"/>
        </w:rPr>
        <w:t xml:space="preserve"> 802.11b </w:t>
      </w:r>
      <w:r w:rsidRPr="00B8702A">
        <w:rPr>
          <w:sz w:val="20"/>
          <w:szCs w:val="20"/>
        </w:rPr>
        <w:t>产品的互操作认证，后来扩展到其他</w:t>
      </w:r>
      <w:r w:rsidRPr="00B8702A">
        <w:rPr>
          <w:sz w:val="20"/>
          <w:szCs w:val="20"/>
        </w:rPr>
        <w:t xml:space="preserve"> 802.11 </w:t>
      </w:r>
      <w:r w:rsidRPr="00B8702A">
        <w:rPr>
          <w:sz w:val="20"/>
          <w:szCs w:val="20"/>
        </w:rPr>
        <w:t>产品和安全认证。</w:t>
      </w:r>
      <w:r w:rsidRPr="00B8702A">
        <w:rPr>
          <w:sz w:val="20"/>
          <w:szCs w:val="20"/>
        </w:rPr>
        <w:t xml:space="preserve">WPA2 </w:t>
      </w:r>
      <w:r w:rsidRPr="00B8702A">
        <w:rPr>
          <w:sz w:val="20"/>
          <w:szCs w:val="20"/>
        </w:rPr>
        <w:t>整合了</w:t>
      </w:r>
      <w:r w:rsidRPr="00B8702A">
        <w:rPr>
          <w:sz w:val="20"/>
          <w:szCs w:val="20"/>
        </w:rPr>
        <w:t xml:space="preserve"> IEEE 802.11i </w:t>
      </w:r>
      <w:r w:rsidRPr="00B8702A">
        <w:rPr>
          <w:sz w:val="20"/>
          <w:szCs w:val="20"/>
        </w:rPr>
        <w:t>的完整功能。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1547F6" w14:paraId="4B6A7076" w14:textId="77777777" w:rsidTr="001547F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4C8EE4B" w14:textId="3DDCD0B1" w:rsidR="001547F6" w:rsidRDefault="001547F6" w:rsidP="001547F6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DD5D30" wp14:editId="40BCE4F8">
                  <wp:extent cx="3745064" cy="2713384"/>
                  <wp:effectExtent l="0" t="0" r="8255" b="0"/>
                  <wp:docPr id="19714654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8711" cy="2723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87487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3"/>
        <w:gridCol w:w="5815"/>
      </w:tblGrid>
      <w:tr w:rsidR="002E501C" w:rsidRPr="00B8702A" w14:paraId="336B1F58" w14:textId="77777777">
        <w:trPr>
          <w:tblHeader/>
        </w:trPr>
        <w:tc>
          <w:tcPr>
            <w:tcW w:w="1991" w:type="dxa"/>
          </w:tcPr>
          <w:p w14:paraId="766B062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层</w:t>
            </w:r>
          </w:p>
        </w:tc>
        <w:tc>
          <w:tcPr>
            <w:tcW w:w="7369" w:type="dxa"/>
          </w:tcPr>
          <w:p w14:paraId="02D7FF5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作用</w:t>
            </w:r>
          </w:p>
        </w:tc>
      </w:tr>
      <w:tr w:rsidR="002E501C" w:rsidRPr="00B8702A" w14:paraId="49894D1E" w14:textId="77777777">
        <w:tc>
          <w:tcPr>
            <w:tcW w:w="1991" w:type="dxa"/>
          </w:tcPr>
          <w:p w14:paraId="2F9E470B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物理层</w:t>
            </w:r>
          </w:p>
        </w:tc>
        <w:tc>
          <w:tcPr>
            <w:tcW w:w="7369" w:type="dxa"/>
          </w:tcPr>
          <w:p w14:paraId="661833D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信号编码</w:t>
            </w:r>
            <w:r w:rsidRPr="00B8702A">
              <w:rPr>
                <w:sz w:val="20"/>
                <w:szCs w:val="20"/>
              </w:rPr>
              <w:t>/</w:t>
            </w:r>
            <w:r w:rsidRPr="00B8702A">
              <w:rPr>
                <w:sz w:val="20"/>
                <w:szCs w:val="20"/>
              </w:rPr>
              <w:t>译码、位传输</w:t>
            </w:r>
            <w:r w:rsidRPr="00B8702A">
              <w:rPr>
                <w:sz w:val="20"/>
                <w:szCs w:val="20"/>
              </w:rPr>
              <w:t>/</w:t>
            </w:r>
            <w:r w:rsidRPr="00B8702A">
              <w:rPr>
                <w:sz w:val="20"/>
                <w:szCs w:val="20"/>
              </w:rPr>
              <w:t>接收、传输介质、频带和天线特性。</w:t>
            </w:r>
          </w:p>
        </w:tc>
      </w:tr>
      <w:tr w:rsidR="002E501C" w:rsidRPr="00B8702A" w14:paraId="23233B21" w14:textId="77777777">
        <w:tc>
          <w:tcPr>
            <w:tcW w:w="1991" w:type="dxa"/>
          </w:tcPr>
          <w:p w14:paraId="3360507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 xml:space="preserve">MAC </w:t>
            </w:r>
            <w:r w:rsidRPr="00B8702A">
              <w:rPr>
                <w:sz w:val="20"/>
                <w:szCs w:val="20"/>
              </w:rPr>
              <w:t>层</w:t>
            </w:r>
          </w:p>
        </w:tc>
        <w:tc>
          <w:tcPr>
            <w:tcW w:w="7369" w:type="dxa"/>
          </w:tcPr>
          <w:p w14:paraId="10FBB389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将上层数据封装为带地址和校验字段的</w:t>
            </w:r>
            <w:r w:rsidRPr="00B8702A">
              <w:rPr>
                <w:sz w:val="20"/>
                <w:szCs w:val="20"/>
              </w:rPr>
              <w:t xml:space="preserve"> MPDU</w:t>
            </w:r>
            <w:r w:rsidRPr="00B8702A">
              <w:rPr>
                <w:sz w:val="20"/>
                <w:szCs w:val="20"/>
              </w:rPr>
              <w:t>，接收时执行地址识别、错误检测和介质访问控制。</w:t>
            </w:r>
          </w:p>
        </w:tc>
      </w:tr>
      <w:tr w:rsidR="002E501C" w:rsidRPr="00B8702A" w14:paraId="6639FB91" w14:textId="77777777">
        <w:tc>
          <w:tcPr>
            <w:tcW w:w="1991" w:type="dxa"/>
          </w:tcPr>
          <w:p w14:paraId="19A028D9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 xml:space="preserve">LLC </w:t>
            </w:r>
            <w:r w:rsidRPr="00B8702A">
              <w:rPr>
                <w:sz w:val="20"/>
                <w:szCs w:val="20"/>
              </w:rPr>
              <w:t>层</w:t>
            </w:r>
          </w:p>
        </w:tc>
        <w:tc>
          <w:tcPr>
            <w:tcW w:w="7369" w:type="dxa"/>
          </w:tcPr>
          <w:p w14:paraId="304BC7BA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跟踪成功接收的帧，并重发未成功的帧；</w:t>
            </w:r>
            <w:r w:rsidRPr="00B8702A">
              <w:rPr>
                <w:sz w:val="20"/>
                <w:szCs w:val="20"/>
              </w:rPr>
              <w:t xml:space="preserve">MAC </w:t>
            </w:r>
            <w:r w:rsidRPr="00B8702A">
              <w:rPr>
                <w:sz w:val="20"/>
                <w:szCs w:val="20"/>
              </w:rPr>
              <w:t>主要负责检测错误和丢弃帧。</w:t>
            </w:r>
          </w:p>
        </w:tc>
      </w:tr>
    </w:tbl>
    <w:p w14:paraId="7185B937" w14:textId="341EE7A5" w:rsidR="002E501C" w:rsidRPr="00B8702A" w:rsidRDefault="002E501C" w:rsidP="001547F6">
      <w:pPr>
        <w:spacing w:before="240"/>
        <w:rPr>
          <w:sz w:val="20"/>
          <w:szCs w:val="20"/>
        </w:rPr>
      </w:pPr>
    </w:p>
    <w:p w14:paraId="321F61BA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通用</w:t>
      </w:r>
      <w:r w:rsidRPr="00B8702A">
        <w:rPr>
          <w:sz w:val="20"/>
          <w:szCs w:val="20"/>
        </w:rPr>
        <w:t xml:space="preserve"> MPDU </w:t>
      </w:r>
      <w:r w:rsidRPr="00B8702A">
        <w:rPr>
          <w:sz w:val="20"/>
          <w:szCs w:val="20"/>
        </w:rPr>
        <w:t>由</w:t>
      </w:r>
      <w:r w:rsidRPr="00B8702A">
        <w:rPr>
          <w:sz w:val="20"/>
          <w:szCs w:val="20"/>
        </w:rPr>
        <w:t xml:space="preserve"> MAC </w:t>
      </w:r>
      <w:r w:rsidRPr="00B8702A">
        <w:rPr>
          <w:sz w:val="20"/>
          <w:szCs w:val="20"/>
        </w:rPr>
        <w:t>控制、目的</w:t>
      </w:r>
      <w:r w:rsidRPr="00B8702A">
        <w:rPr>
          <w:sz w:val="20"/>
          <w:szCs w:val="20"/>
        </w:rPr>
        <w:t xml:space="preserve"> MAC </w:t>
      </w:r>
      <w:r w:rsidRPr="00B8702A">
        <w:rPr>
          <w:sz w:val="20"/>
          <w:szCs w:val="20"/>
        </w:rPr>
        <w:t>地址、源</w:t>
      </w:r>
      <w:r w:rsidRPr="00B8702A">
        <w:rPr>
          <w:sz w:val="20"/>
          <w:szCs w:val="20"/>
        </w:rPr>
        <w:t xml:space="preserve"> MAC </w:t>
      </w:r>
      <w:r w:rsidRPr="00B8702A">
        <w:rPr>
          <w:sz w:val="20"/>
          <w:szCs w:val="20"/>
        </w:rPr>
        <w:t>地址、</w:t>
      </w:r>
      <w:r w:rsidRPr="00B8702A">
        <w:rPr>
          <w:sz w:val="20"/>
          <w:szCs w:val="20"/>
        </w:rPr>
        <w:t xml:space="preserve">MSDU </w:t>
      </w:r>
      <w:r w:rsidRPr="00B8702A">
        <w:rPr>
          <w:sz w:val="20"/>
          <w:szCs w:val="20"/>
        </w:rPr>
        <w:t>和</w:t>
      </w:r>
      <w:r w:rsidRPr="00B8702A">
        <w:rPr>
          <w:sz w:val="20"/>
          <w:szCs w:val="20"/>
        </w:rPr>
        <w:t xml:space="preserve"> CRC/FCS </w:t>
      </w:r>
      <w:r w:rsidRPr="00B8702A">
        <w:rPr>
          <w:sz w:val="20"/>
          <w:szCs w:val="20"/>
        </w:rPr>
        <w:t>组成；</w:t>
      </w:r>
      <w:r w:rsidRPr="00B8702A">
        <w:rPr>
          <w:sz w:val="20"/>
          <w:szCs w:val="20"/>
        </w:rPr>
        <w:t xml:space="preserve">CRC </w:t>
      </w:r>
      <w:r w:rsidRPr="00B8702A">
        <w:rPr>
          <w:sz w:val="20"/>
          <w:szCs w:val="20"/>
        </w:rPr>
        <w:t>只提供检错，不提供密码学完整性。</w:t>
      </w:r>
    </w:p>
    <w:p w14:paraId="78F4E207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629C0834" w14:textId="1F9745AB" w:rsidR="002E501C" w:rsidRPr="001547F6" w:rsidRDefault="00000000" w:rsidP="001547F6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4.2 </w:t>
      </w:r>
      <w:r w:rsidRPr="00B8702A">
        <w:rPr>
          <w:sz w:val="22"/>
          <w:szCs w:val="22"/>
        </w:rPr>
        <w:t>网络构成与术语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2"/>
        <w:gridCol w:w="5096"/>
      </w:tblGrid>
      <w:tr w:rsidR="002E501C" w:rsidRPr="00B8702A" w14:paraId="7B68BA10" w14:textId="77777777">
        <w:trPr>
          <w:tblHeader/>
        </w:trPr>
        <w:tc>
          <w:tcPr>
            <w:tcW w:w="2912" w:type="dxa"/>
          </w:tcPr>
          <w:p w14:paraId="16F39C3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448" w:type="dxa"/>
          </w:tcPr>
          <w:p w14:paraId="1ABDB8D6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含义</w:t>
            </w:r>
          </w:p>
        </w:tc>
      </w:tr>
      <w:tr w:rsidR="002E501C" w:rsidRPr="00B8702A" w14:paraId="24FB8BB5" w14:textId="77777777">
        <w:tc>
          <w:tcPr>
            <w:tcW w:w="2912" w:type="dxa"/>
          </w:tcPr>
          <w:p w14:paraId="7BB6ED39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STA</w:t>
            </w:r>
            <w:r w:rsidRPr="00B8702A">
              <w:rPr>
                <w:sz w:val="20"/>
                <w:szCs w:val="20"/>
              </w:rPr>
              <w:t>（基站）</w:t>
            </w:r>
          </w:p>
        </w:tc>
        <w:tc>
          <w:tcPr>
            <w:tcW w:w="6448" w:type="dxa"/>
          </w:tcPr>
          <w:p w14:paraId="33B795D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符合</w:t>
            </w:r>
            <w:r w:rsidRPr="00B8702A">
              <w:rPr>
                <w:sz w:val="20"/>
                <w:szCs w:val="20"/>
              </w:rPr>
              <w:t xml:space="preserve"> IEEE 802.11 MAC </w:t>
            </w:r>
            <w:r w:rsidRPr="00B8702A">
              <w:rPr>
                <w:sz w:val="20"/>
                <w:szCs w:val="20"/>
              </w:rPr>
              <w:t>和物理层标准的设备。</w:t>
            </w:r>
          </w:p>
        </w:tc>
      </w:tr>
      <w:tr w:rsidR="002E501C" w:rsidRPr="00B8702A" w14:paraId="2B0205C1" w14:textId="77777777">
        <w:tc>
          <w:tcPr>
            <w:tcW w:w="2912" w:type="dxa"/>
          </w:tcPr>
          <w:p w14:paraId="612B603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AP</w:t>
            </w:r>
            <w:r w:rsidRPr="00B8702A">
              <w:rPr>
                <w:sz w:val="20"/>
                <w:szCs w:val="20"/>
              </w:rPr>
              <w:t>（接入点）</w:t>
            </w:r>
          </w:p>
        </w:tc>
        <w:tc>
          <w:tcPr>
            <w:tcW w:w="6448" w:type="dxa"/>
          </w:tcPr>
          <w:p w14:paraId="5817FAE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具有基站功能并通过无线介质提供分布式系统访问的实体。</w:t>
            </w:r>
          </w:p>
        </w:tc>
      </w:tr>
      <w:tr w:rsidR="002E501C" w:rsidRPr="00B8702A" w14:paraId="64A74921" w14:textId="77777777">
        <w:tc>
          <w:tcPr>
            <w:tcW w:w="2912" w:type="dxa"/>
          </w:tcPr>
          <w:p w14:paraId="07A384A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BSS</w:t>
            </w:r>
          </w:p>
        </w:tc>
        <w:tc>
          <w:tcPr>
            <w:tcW w:w="6448" w:type="dxa"/>
          </w:tcPr>
          <w:p w14:paraId="27257FDF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由单个协调功能控制的一组基站，是</w:t>
            </w:r>
            <w:r w:rsidRPr="00B8702A">
              <w:rPr>
                <w:sz w:val="20"/>
                <w:szCs w:val="20"/>
              </w:rPr>
              <w:t xml:space="preserve"> </w:t>
            </w:r>
            <w:r w:rsidRPr="00B8702A">
              <w:rPr>
                <w:b/>
                <w:bCs/>
                <w:sz w:val="20"/>
                <w:szCs w:val="20"/>
              </w:rPr>
              <w:t xml:space="preserve">WLAN </w:t>
            </w:r>
            <w:r w:rsidRPr="00B8702A">
              <w:rPr>
                <w:b/>
                <w:bCs/>
                <w:sz w:val="20"/>
                <w:szCs w:val="20"/>
              </w:rPr>
              <w:t>的最小组成单元</w:t>
            </w:r>
            <w:r w:rsidRPr="00B8702A">
              <w:rPr>
                <w:sz w:val="20"/>
                <w:szCs w:val="20"/>
              </w:rPr>
              <w:t>。</w:t>
            </w:r>
          </w:p>
        </w:tc>
      </w:tr>
      <w:tr w:rsidR="002E501C" w:rsidRPr="00B8702A" w14:paraId="1F0A1FBA" w14:textId="77777777">
        <w:tc>
          <w:tcPr>
            <w:tcW w:w="2912" w:type="dxa"/>
          </w:tcPr>
          <w:p w14:paraId="00AD5CE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lastRenderedPageBreak/>
              <w:t>IBSS</w:t>
            </w:r>
          </w:p>
        </w:tc>
        <w:tc>
          <w:tcPr>
            <w:tcW w:w="6448" w:type="dxa"/>
          </w:tcPr>
          <w:p w14:paraId="15D171D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没有</w:t>
            </w:r>
            <w:r w:rsidRPr="00B8702A">
              <w:rPr>
                <w:sz w:val="20"/>
                <w:szCs w:val="20"/>
              </w:rPr>
              <w:t xml:space="preserve"> AP</w:t>
            </w:r>
            <w:r w:rsidRPr="00B8702A">
              <w:rPr>
                <w:sz w:val="20"/>
                <w:szCs w:val="20"/>
              </w:rPr>
              <w:t>、基站彼此直接通信的独立自组</w:t>
            </w:r>
            <w:r w:rsidRPr="00B8702A">
              <w:rPr>
                <w:sz w:val="20"/>
                <w:szCs w:val="20"/>
              </w:rPr>
              <w:t xml:space="preserve"> BSS</w:t>
            </w:r>
            <w:r w:rsidRPr="00B8702A">
              <w:rPr>
                <w:sz w:val="20"/>
                <w:szCs w:val="20"/>
              </w:rPr>
              <w:t>。</w:t>
            </w:r>
          </w:p>
        </w:tc>
      </w:tr>
      <w:tr w:rsidR="002E501C" w:rsidRPr="00B8702A" w14:paraId="30CC0B63" w14:textId="77777777">
        <w:tc>
          <w:tcPr>
            <w:tcW w:w="2912" w:type="dxa"/>
          </w:tcPr>
          <w:p w14:paraId="626FEBE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DS</w:t>
            </w:r>
          </w:p>
        </w:tc>
        <w:tc>
          <w:tcPr>
            <w:tcW w:w="6448" w:type="dxa"/>
          </w:tcPr>
          <w:p w14:paraId="7AB94654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互连</w:t>
            </w:r>
            <w:r w:rsidRPr="00B8702A">
              <w:rPr>
                <w:sz w:val="20"/>
                <w:szCs w:val="20"/>
              </w:rPr>
              <w:t xml:space="preserve"> BSS </w:t>
            </w:r>
            <w:r w:rsidRPr="00B8702A">
              <w:rPr>
                <w:sz w:val="20"/>
                <w:szCs w:val="20"/>
              </w:rPr>
              <w:t>并集成</w:t>
            </w:r>
            <w:r w:rsidRPr="00B8702A">
              <w:rPr>
                <w:sz w:val="20"/>
                <w:szCs w:val="20"/>
              </w:rPr>
              <w:t xml:space="preserve"> LAN </w:t>
            </w:r>
            <w:r w:rsidRPr="00B8702A">
              <w:rPr>
                <w:sz w:val="20"/>
                <w:szCs w:val="20"/>
              </w:rPr>
              <w:t>的分布式系统。</w:t>
            </w:r>
          </w:p>
        </w:tc>
      </w:tr>
      <w:tr w:rsidR="002E501C" w:rsidRPr="00B8702A" w14:paraId="5708F53D" w14:textId="77777777">
        <w:tc>
          <w:tcPr>
            <w:tcW w:w="2912" w:type="dxa"/>
          </w:tcPr>
          <w:p w14:paraId="1EDDAD02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ESS</w:t>
            </w:r>
          </w:p>
        </w:tc>
        <w:tc>
          <w:tcPr>
            <w:tcW w:w="6448" w:type="dxa"/>
          </w:tcPr>
          <w:p w14:paraId="3942E99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由</w:t>
            </w:r>
            <w:r w:rsidRPr="00B8702A">
              <w:rPr>
                <w:sz w:val="20"/>
                <w:szCs w:val="20"/>
              </w:rPr>
              <w:t xml:space="preserve"> DS </w:t>
            </w:r>
            <w:r w:rsidRPr="00B8702A">
              <w:rPr>
                <w:sz w:val="20"/>
                <w:szCs w:val="20"/>
              </w:rPr>
              <w:t>互连的两个或多个</w:t>
            </w:r>
            <w:r w:rsidRPr="00B8702A">
              <w:rPr>
                <w:sz w:val="20"/>
                <w:szCs w:val="20"/>
              </w:rPr>
              <w:t xml:space="preserve"> BSS</w:t>
            </w:r>
            <w:r w:rsidRPr="00B8702A">
              <w:rPr>
                <w:sz w:val="20"/>
                <w:szCs w:val="20"/>
              </w:rPr>
              <w:t>，对</w:t>
            </w:r>
            <w:r w:rsidRPr="00B8702A">
              <w:rPr>
                <w:sz w:val="20"/>
                <w:szCs w:val="20"/>
              </w:rPr>
              <w:t xml:space="preserve"> LLC </w:t>
            </w:r>
            <w:r w:rsidRPr="00B8702A">
              <w:rPr>
                <w:sz w:val="20"/>
                <w:szCs w:val="20"/>
              </w:rPr>
              <w:t>层表现为单个逻辑</w:t>
            </w:r>
            <w:r w:rsidRPr="00B8702A">
              <w:rPr>
                <w:sz w:val="20"/>
                <w:szCs w:val="20"/>
              </w:rPr>
              <w:t xml:space="preserve"> LAN</w:t>
            </w:r>
            <w:r w:rsidRPr="00B8702A">
              <w:rPr>
                <w:sz w:val="20"/>
                <w:szCs w:val="20"/>
              </w:rPr>
              <w:t>。</w:t>
            </w:r>
          </w:p>
        </w:tc>
      </w:tr>
      <w:tr w:rsidR="002E501C" w:rsidRPr="00B8702A" w14:paraId="1163CBF7" w14:textId="77777777">
        <w:tc>
          <w:tcPr>
            <w:tcW w:w="2912" w:type="dxa"/>
          </w:tcPr>
          <w:p w14:paraId="0DB510C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MPDU</w:t>
            </w:r>
          </w:p>
        </w:tc>
        <w:tc>
          <w:tcPr>
            <w:tcW w:w="6448" w:type="dxa"/>
          </w:tcPr>
          <w:p w14:paraId="7650B60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对等</w:t>
            </w:r>
            <w:r w:rsidRPr="00B8702A">
              <w:rPr>
                <w:sz w:val="20"/>
                <w:szCs w:val="20"/>
              </w:rPr>
              <w:t xml:space="preserve"> MAC </w:t>
            </w:r>
            <w:r w:rsidRPr="00B8702A">
              <w:rPr>
                <w:sz w:val="20"/>
                <w:szCs w:val="20"/>
              </w:rPr>
              <w:t>实体之间交换的数据单元。</w:t>
            </w:r>
          </w:p>
        </w:tc>
      </w:tr>
      <w:tr w:rsidR="002E501C" w:rsidRPr="00B8702A" w14:paraId="2E68CC9D" w14:textId="77777777">
        <w:tc>
          <w:tcPr>
            <w:tcW w:w="2912" w:type="dxa"/>
          </w:tcPr>
          <w:p w14:paraId="3C9476C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MSDU</w:t>
            </w:r>
          </w:p>
        </w:tc>
        <w:tc>
          <w:tcPr>
            <w:tcW w:w="6448" w:type="dxa"/>
          </w:tcPr>
          <w:p w14:paraId="269E9FE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在</w:t>
            </w:r>
            <w:r w:rsidRPr="00B8702A">
              <w:rPr>
                <w:sz w:val="20"/>
                <w:szCs w:val="20"/>
              </w:rPr>
              <w:t xml:space="preserve"> MAC </w:t>
            </w:r>
            <w:r w:rsidRPr="00B8702A">
              <w:rPr>
                <w:sz w:val="20"/>
                <w:szCs w:val="20"/>
              </w:rPr>
              <w:t>用户之间传输的信息单元。</w:t>
            </w:r>
          </w:p>
        </w:tc>
      </w:tr>
    </w:tbl>
    <w:p w14:paraId="2331440D" w14:textId="15A50BD0" w:rsidR="001547F6" w:rsidRPr="00B8702A" w:rsidRDefault="001547F6" w:rsidP="001547F6">
      <w:pPr>
        <w:spacing w:before="240"/>
        <w:rPr>
          <w:sz w:val="20"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1547F6" w14:paraId="7CEB104A" w14:textId="77777777" w:rsidTr="001547F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D681499" w14:textId="13ACDE9C" w:rsidR="001547F6" w:rsidRDefault="001547F6" w:rsidP="001547F6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4DF783E" wp14:editId="1135319C">
                  <wp:extent cx="3697356" cy="3017337"/>
                  <wp:effectExtent l="0" t="0" r="0" b="0"/>
                  <wp:docPr id="56211073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984" cy="3031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0E85C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 xml:space="preserve">BSS </w:t>
      </w:r>
      <w:r w:rsidRPr="00B8702A">
        <w:rPr>
          <w:sz w:val="20"/>
          <w:szCs w:val="20"/>
        </w:rPr>
        <w:t>中的</w:t>
      </w:r>
      <w:r w:rsidRPr="00B8702A">
        <w:rPr>
          <w:sz w:val="20"/>
          <w:szCs w:val="20"/>
        </w:rPr>
        <w:t xml:space="preserve"> STA </w:t>
      </w:r>
      <w:r w:rsidRPr="00B8702A">
        <w:rPr>
          <w:sz w:val="20"/>
          <w:szCs w:val="20"/>
        </w:rPr>
        <w:t>通常通过</w:t>
      </w:r>
      <w:r w:rsidRPr="00B8702A">
        <w:rPr>
          <w:sz w:val="20"/>
          <w:szCs w:val="20"/>
        </w:rPr>
        <w:t xml:space="preserve"> AP </w:t>
      </w:r>
      <w:r w:rsidRPr="00B8702A">
        <w:rPr>
          <w:sz w:val="20"/>
          <w:szCs w:val="20"/>
        </w:rPr>
        <w:t>转发彼此或跨</w:t>
      </w:r>
      <w:r w:rsidRPr="00B8702A">
        <w:rPr>
          <w:sz w:val="20"/>
          <w:szCs w:val="20"/>
        </w:rPr>
        <w:t xml:space="preserve"> BSS </w:t>
      </w:r>
      <w:r w:rsidRPr="00B8702A">
        <w:rPr>
          <w:sz w:val="20"/>
          <w:szCs w:val="20"/>
        </w:rPr>
        <w:t>的帧；</w:t>
      </w:r>
      <w:r w:rsidRPr="00B8702A">
        <w:rPr>
          <w:sz w:val="20"/>
          <w:szCs w:val="20"/>
        </w:rPr>
        <w:t xml:space="preserve">IBSS </w:t>
      </w:r>
      <w:r w:rsidRPr="00B8702A">
        <w:rPr>
          <w:sz w:val="20"/>
          <w:szCs w:val="20"/>
        </w:rPr>
        <w:t>中</w:t>
      </w:r>
      <w:r w:rsidRPr="00B8702A">
        <w:rPr>
          <w:sz w:val="20"/>
          <w:szCs w:val="20"/>
        </w:rPr>
        <w:t xml:space="preserve"> STA </w:t>
      </w:r>
      <w:r w:rsidRPr="00B8702A">
        <w:rPr>
          <w:sz w:val="20"/>
          <w:szCs w:val="20"/>
        </w:rPr>
        <w:t>直接通信。关联服务使</w:t>
      </w:r>
      <w:r w:rsidRPr="00B8702A">
        <w:rPr>
          <w:sz w:val="20"/>
          <w:szCs w:val="20"/>
        </w:rPr>
        <w:t xml:space="preserve"> DS </w:t>
      </w:r>
      <w:r w:rsidRPr="00B8702A">
        <w:rPr>
          <w:sz w:val="20"/>
          <w:szCs w:val="20"/>
        </w:rPr>
        <w:t>知道基站当前属于哪个</w:t>
      </w:r>
      <w:r w:rsidRPr="00B8702A">
        <w:rPr>
          <w:sz w:val="20"/>
          <w:szCs w:val="20"/>
        </w:rPr>
        <w:t xml:space="preserve"> AP</w:t>
      </w:r>
      <w:r w:rsidRPr="00B8702A">
        <w:rPr>
          <w:sz w:val="20"/>
          <w:szCs w:val="20"/>
        </w:rPr>
        <w:t>，重新关联支持从一个</w:t>
      </w:r>
      <w:r w:rsidRPr="00B8702A">
        <w:rPr>
          <w:sz w:val="20"/>
          <w:szCs w:val="20"/>
        </w:rPr>
        <w:t xml:space="preserve"> BSS </w:t>
      </w:r>
      <w:r w:rsidRPr="00B8702A">
        <w:rPr>
          <w:sz w:val="20"/>
          <w:szCs w:val="20"/>
        </w:rPr>
        <w:t>漫游到同一</w:t>
      </w:r>
      <w:r w:rsidRPr="00B8702A">
        <w:rPr>
          <w:sz w:val="20"/>
          <w:szCs w:val="20"/>
        </w:rPr>
        <w:t xml:space="preserve"> ESS </w:t>
      </w:r>
      <w:r w:rsidRPr="00B8702A">
        <w:rPr>
          <w:sz w:val="20"/>
          <w:szCs w:val="20"/>
        </w:rPr>
        <w:t>的另一个</w:t>
      </w:r>
      <w:r w:rsidRPr="00B8702A">
        <w:rPr>
          <w:sz w:val="20"/>
          <w:szCs w:val="20"/>
        </w:rPr>
        <w:t xml:space="preserve"> BSS</w:t>
      </w:r>
      <w:r w:rsidRPr="00B8702A">
        <w:rPr>
          <w:sz w:val="20"/>
          <w:szCs w:val="20"/>
        </w:rPr>
        <w:t>，解除关联用于终止已有关系。</w:t>
      </w:r>
    </w:p>
    <w:p w14:paraId="6DCEDD9F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40E97361" w14:textId="0D1DA258" w:rsidR="002E501C" w:rsidRPr="001547F6" w:rsidRDefault="00000000" w:rsidP="001547F6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4.3 IEEE 802.11 </w:t>
      </w:r>
      <w:r w:rsidRPr="00B8702A">
        <w:rPr>
          <w:sz w:val="22"/>
          <w:szCs w:val="22"/>
        </w:rPr>
        <w:t>服务</w:t>
      </w:r>
    </w:p>
    <w:p w14:paraId="56FC2701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 xml:space="preserve">802.11 </w:t>
      </w:r>
      <w:r w:rsidRPr="00B8702A">
        <w:rPr>
          <w:sz w:val="20"/>
          <w:szCs w:val="20"/>
        </w:rPr>
        <w:t>定义关联、认证、解除认证、解除关联、分发、整合、</w:t>
      </w:r>
      <w:r w:rsidRPr="00B8702A">
        <w:rPr>
          <w:sz w:val="20"/>
          <w:szCs w:val="20"/>
        </w:rPr>
        <w:t xml:space="preserve">MSDU </w:t>
      </w:r>
      <w:r w:rsidRPr="00B8702A">
        <w:rPr>
          <w:sz w:val="20"/>
          <w:szCs w:val="20"/>
        </w:rPr>
        <w:t>发送、隐私和重新关联九类服务。基站服务由</w:t>
      </w:r>
      <w:r w:rsidRPr="00B8702A">
        <w:rPr>
          <w:sz w:val="20"/>
          <w:szCs w:val="20"/>
        </w:rPr>
        <w:t xml:space="preserve"> STA/AP </w:t>
      </w:r>
      <w:r w:rsidRPr="00B8702A">
        <w:rPr>
          <w:sz w:val="20"/>
          <w:szCs w:val="20"/>
        </w:rPr>
        <w:t>实现，分布式服务在</w:t>
      </w:r>
      <w:r w:rsidRPr="00B8702A">
        <w:rPr>
          <w:sz w:val="20"/>
          <w:szCs w:val="20"/>
        </w:rPr>
        <w:t xml:space="preserve"> BSS </w:t>
      </w:r>
      <w:r w:rsidRPr="00B8702A">
        <w:rPr>
          <w:sz w:val="20"/>
          <w:szCs w:val="20"/>
        </w:rPr>
        <w:t>之间提供；认证、解除认证和隐私主要控制访问与安全，其余服务支持</w:t>
      </w:r>
      <w:r w:rsidRPr="00B8702A">
        <w:rPr>
          <w:sz w:val="20"/>
          <w:szCs w:val="20"/>
        </w:rPr>
        <w:t xml:space="preserve"> MSDU </w:t>
      </w:r>
      <w:r w:rsidRPr="00B8702A">
        <w:rPr>
          <w:sz w:val="20"/>
          <w:szCs w:val="20"/>
        </w:rPr>
        <w:t>传输。</w:t>
      </w:r>
    </w:p>
    <w:p w14:paraId="2271383E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213CD5AE" w14:textId="58FB2EB8" w:rsidR="002E501C" w:rsidRPr="001547F6" w:rsidRDefault="00000000" w:rsidP="001547F6">
      <w:pPr>
        <w:pStyle w:val="2"/>
        <w:spacing w:after="200"/>
        <w:rPr>
          <w:sz w:val="24"/>
          <w:szCs w:val="24"/>
        </w:rPr>
      </w:pPr>
      <w:r w:rsidRPr="00B8702A">
        <w:rPr>
          <w:sz w:val="24"/>
          <w:szCs w:val="24"/>
        </w:rPr>
        <w:lastRenderedPageBreak/>
        <w:t xml:space="preserve">5. </w:t>
      </w:r>
      <w:r w:rsidRPr="00B8702A">
        <w:rPr>
          <w:sz w:val="24"/>
          <w:szCs w:val="24"/>
        </w:rPr>
        <w:t>学习目标</w:t>
      </w:r>
      <w:r w:rsidRPr="00B8702A">
        <w:rPr>
          <w:sz w:val="24"/>
          <w:szCs w:val="24"/>
        </w:rPr>
        <w:t xml:space="preserve"> 5</w:t>
      </w:r>
      <w:r w:rsidRPr="00B8702A">
        <w:rPr>
          <w:sz w:val="24"/>
          <w:szCs w:val="24"/>
        </w:rPr>
        <w:t>：</w:t>
      </w:r>
      <w:r w:rsidRPr="00B8702A">
        <w:rPr>
          <w:sz w:val="24"/>
          <w:szCs w:val="24"/>
        </w:rPr>
        <w:t xml:space="preserve">IEEE 802.11i </w:t>
      </w:r>
      <w:r w:rsidRPr="00B8702A">
        <w:rPr>
          <w:sz w:val="24"/>
          <w:szCs w:val="24"/>
        </w:rPr>
        <w:t>无线局域网安全架构</w:t>
      </w:r>
    </w:p>
    <w:p w14:paraId="28EFC23B" w14:textId="1A9DD325" w:rsidR="002E501C" w:rsidRPr="001547F6" w:rsidRDefault="00000000" w:rsidP="001547F6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5.1 RSN </w:t>
      </w:r>
      <w:r w:rsidRPr="00B8702A">
        <w:rPr>
          <w:sz w:val="22"/>
          <w:szCs w:val="22"/>
        </w:rPr>
        <w:t>服务与元素</w:t>
      </w:r>
    </w:p>
    <w:p w14:paraId="10FB07C3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原始</w:t>
      </w:r>
      <w:r w:rsidRPr="00B8702A">
        <w:rPr>
          <w:sz w:val="20"/>
          <w:szCs w:val="20"/>
        </w:rPr>
        <w:t xml:space="preserve"> WEP </w:t>
      </w:r>
      <w:r w:rsidRPr="00B8702A">
        <w:rPr>
          <w:sz w:val="20"/>
          <w:szCs w:val="20"/>
        </w:rPr>
        <w:t>的隐私和认证存在严重缺陷。</w:t>
      </w:r>
      <w:r w:rsidRPr="00B8702A">
        <w:rPr>
          <w:sz w:val="20"/>
          <w:szCs w:val="20"/>
        </w:rPr>
        <w:t xml:space="preserve">Wi-Fi </w:t>
      </w:r>
      <w:r w:rsidRPr="00B8702A">
        <w:rPr>
          <w:sz w:val="20"/>
          <w:szCs w:val="20"/>
        </w:rPr>
        <w:t>联盟先发布</w:t>
      </w:r>
      <w:r w:rsidRPr="00B8702A">
        <w:rPr>
          <w:sz w:val="20"/>
          <w:szCs w:val="20"/>
        </w:rPr>
        <w:t xml:space="preserve"> WPA</w:t>
      </w:r>
      <w:r w:rsidRPr="00B8702A">
        <w:rPr>
          <w:sz w:val="20"/>
          <w:szCs w:val="20"/>
        </w:rPr>
        <w:t>，</w:t>
      </w:r>
      <w:r w:rsidRPr="00B8702A">
        <w:rPr>
          <w:sz w:val="20"/>
          <w:szCs w:val="20"/>
        </w:rPr>
        <w:t xml:space="preserve">IEEE 802.11i </w:t>
      </w:r>
      <w:r w:rsidRPr="00B8702A">
        <w:rPr>
          <w:sz w:val="20"/>
          <w:szCs w:val="20"/>
        </w:rPr>
        <w:t>的最终鲁棒安全网络规范称为</w:t>
      </w:r>
      <w:r w:rsidRPr="00B8702A">
        <w:rPr>
          <w:sz w:val="20"/>
          <w:szCs w:val="20"/>
        </w:rPr>
        <w:t xml:space="preserve"> RSN</w:t>
      </w:r>
      <w:r w:rsidRPr="00B8702A">
        <w:rPr>
          <w:sz w:val="20"/>
          <w:szCs w:val="20"/>
        </w:rPr>
        <w:t>，</w:t>
      </w:r>
      <w:r w:rsidRPr="00B8702A">
        <w:rPr>
          <w:sz w:val="20"/>
          <w:szCs w:val="20"/>
        </w:rPr>
        <w:t xml:space="preserve">WPA2 </w:t>
      </w:r>
      <w:r w:rsidRPr="00B8702A">
        <w:rPr>
          <w:sz w:val="20"/>
          <w:szCs w:val="20"/>
        </w:rPr>
        <w:t>用于认证符合完整</w:t>
      </w:r>
      <w:r w:rsidRPr="00B8702A">
        <w:rPr>
          <w:sz w:val="20"/>
          <w:szCs w:val="20"/>
        </w:rPr>
        <w:t xml:space="preserve"> 802.11i </w:t>
      </w:r>
      <w:r w:rsidRPr="00B8702A">
        <w:rPr>
          <w:sz w:val="20"/>
          <w:szCs w:val="20"/>
        </w:rPr>
        <w:t>的产品。</w:t>
      </w:r>
    </w:p>
    <w:p w14:paraId="09656B68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3C4943DB" w14:textId="7D6B7D67" w:rsidR="002E501C" w:rsidRPr="00B8702A" w:rsidRDefault="00000000" w:rsidP="001547F6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 xml:space="preserve">RSN </w:t>
      </w:r>
      <w:r w:rsidRPr="00B8702A">
        <w:rPr>
          <w:sz w:val="20"/>
          <w:szCs w:val="20"/>
        </w:rPr>
        <w:t>提供三类服务：</w:t>
      </w:r>
    </w:p>
    <w:p w14:paraId="61BD07F1" w14:textId="479CBABE" w:rsidR="002E501C" w:rsidRPr="001547F6" w:rsidRDefault="00000000" w:rsidP="001547F6">
      <w:pPr>
        <w:pStyle w:val="a4"/>
        <w:numPr>
          <w:ilvl w:val="0"/>
          <w:numId w:val="10"/>
        </w:numPr>
        <w:spacing w:after="100"/>
        <w:rPr>
          <w:sz w:val="20"/>
          <w:szCs w:val="20"/>
        </w:rPr>
      </w:pPr>
      <w:r w:rsidRPr="001547F6">
        <w:rPr>
          <w:b/>
          <w:bCs/>
          <w:sz w:val="20"/>
          <w:szCs w:val="20"/>
        </w:rPr>
        <w:t>认证</w:t>
      </w:r>
      <w:r w:rsidRPr="001547F6">
        <w:rPr>
          <w:sz w:val="20"/>
          <w:szCs w:val="20"/>
        </w:rPr>
        <w:t>：</w:t>
      </w:r>
      <w:r w:rsidRPr="001547F6">
        <w:rPr>
          <w:sz w:val="20"/>
          <w:szCs w:val="20"/>
        </w:rPr>
        <w:t xml:space="preserve">STA </w:t>
      </w:r>
      <w:r w:rsidRPr="001547F6">
        <w:rPr>
          <w:sz w:val="20"/>
          <w:szCs w:val="20"/>
        </w:rPr>
        <w:t>与认证服务器</w:t>
      </w:r>
      <w:r w:rsidRPr="001547F6">
        <w:rPr>
          <w:sz w:val="20"/>
          <w:szCs w:val="20"/>
        </w:rPr>
        <w:t xml:space="preserve"> AS </w:t>
      </w:r>
      <w:r w:rsidRPr="001547F6">
        <w:rPr>
          <w:sz w:val="20"/>
          <w:szCs w:val="20"/>
        </w:rPr>
        <w:t>交互，完成相互认证并生成</w:t>
      </w:r>
      <w:r w:rsidRPr="001547F6">
        <w:rPr>
          <w:sz w:val="20"/>
          <w:szCs w:val="20"/>
        </w:rPr>
        <w:t xml:space="preserve"> STA/AP </w:t>
      </w:r>
      <w:r w:rsidRPr="001547F6">
        <w:rPr>
          <w:sz w:val="20"/>
          <w:szCs w:val="20"/>
        </w:rPr>
        <w:t>使用的临时密钥。</w:t>
      </w:r>
    </w:p>
    <w:p w14:paraId="2BE68B28" w14:textId="6B1D9052" w:rsidR="002E501C" w:rsidRPr="001547F6" w:rsidRDefault="00000000" w:rsidP="001547F6">
      <w:pPr>
        <w:pStyle w:val="a4"/>
        <w:numPr>
          <w:ilvl w:val="0"/>
          <w:numId w:val="10"/>
        </w:numPr>
        <w:spacing w:after="100"/>
        <w:rPr>
          <w:sz w:val="20"/>
          <w:szCs w:val="20"/>
        </w:rPr>
      </w:pPr>
      <w:r w:rsidRPr="001547F6">
        <w:rPr>
          <w:b/>
          <w:bCs/>
          <w:sz w:val="20"/>
          <w:szCs w:val="20"/>
        </w:rPr>
        <w:t>访问控制</w:t>
      </w:r>
      <w:r w:rsidRPr="001547F6">
        <w:rPr>
          <w:sz w:val="20"/>
          <w:szCs w:val="20"/>
        </w:rPr>
        <w:t>：强化认证、路由控制和密钥交换。</w:t>
      </w:r>
    </w:p>
    <w:p w14:paraId="042E3FB2" w14:textId="52B4DC0D" w:rsidR="007A3977" w:rsidRPr="007A3977" w:rsidRDefault="00000000" w:rsidP="007A3977">
      <w:pPr>
        <w:pStyle w:val="a4"/>
        <w:numPr>
          <w:ilvl w:val="0"/>
          <w:numId w:val="10"/>
        </w:numPr>
        <w:spacing w:after="100"/>
        <w:rPr>
          <w:sz w:val="20"/>
          <w:szCs w:val="20"/>
        </w:rPr>
      </w:pPr>
      <w:r w:rsidRPr="001547F6">
        <w:rPr>
          <w:b/>
          <w:bCs/>
          <w:sz w:val="20"/>
          <w:szCs w:val="20"/>
        </w:rPr>
        <w:t>隐私与完整性</w:t>
      </w:r>
      <w:r w:rsidRPr="001547F6">
        <w:rPr>
          <w:sz w:val="20"/>
          <w:szCs w:val="20"/>
        </w:rPr>
        <w:t>：对</w:t>
      </w:r>
      <w:r w:rsidRPr="001547F6">
        <w:rPr>
          <w:sz w:val="20"/>
          <w:szCs w:val="20"/>
        </w:rPr>
        <w:t xml:space="preserve"> MAC </w:t>
      </w:r>
      <w:r w:rsidRPr="001547F6">
        <w:rPr>
          <w:sz w:val="20"/>
          <w:szCs w:val="20"/>
        </w:rPr>
        <w:t>层数据和</w:t>
      </w:r>
      <w:r w:rsidRPr="001547F6">
        <w:rPr>
          <w:sz w:val="20"/>
          <w:szCs w:val="20"/>
        </w:rPr>
        <w:t xml:space="preserve"> MIC </w:t>
      </w:r>
      <w:r w:rsidRPr="001547F6">
        <w:rPr>
          <w:sz w:val="20"/>
          <w:szCs w:val="20"/>
        </w:rPr>
        <w:t>一起加密，防止窃听和修改。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A3977" w14:paraId="0712BB2A" w14:textId="77777777" w:rsidTr="007A397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CB501CC" w14:textId="44D0F824" w:rsidR="007A3977" w:rsidRDefault="007A3977" w:rsidP="007A3977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6064535" wp14:editId="3C8920B7">
                  <wp:extent cx="4134678" cy="4438191"/>
                  <wp:effectExtent l="0" t="0" r="0" b="635"/>
                  <wp:docPr id="191207947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4190" cy="4448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02BBD" w14:textId="23D377D0" w:rsidR="002E501C" w:rsidRPr="00B8702A" w:rsidRDefault="00000000" w:rsidP="007A3977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单播数据可使用</w:t>
      </w:r>
      <w:r w:rsidRPr="00B8702A">
        <w:rPr>
          <w:sz w:val="20"/>
          <w:szCs w:val="20"/>
        </w:rPr>
        <w:t xml:space="preserve"> TKIP </w:t>
      </w:r>
      <w:r w:rsidRPr="00B8702A">
        <w:rPr>
          <w:sz w:val="20"/>
          <w:szCs w:val="20"/>
        </w:rPr>
        <w:t>或</w:t>
      </w:r>
      <w:r w:rsidRPr="00B8702A">
        <w:rPr>
          <w:sz w:val="20"/>
          <w:szCs w:val="20"/>
        </w:rPr>
        <w:t xml:space="preserve"> CCMP</w:t>
      </w:r>
      <w:r w:rsidRPr="00B8702A">
        <w:rPr>
          <w:sz w:val="20"/>
          <w:szCs w:val="20"/>
        </w:rPr>
        <w:t>；认证和密钥管理可使用</w:t>
      </w:r>
      <w:r w:rsidRPr="00B8702A">
        <w:rPr>
          <w:sz w:val="20"/>
          <w:szCs w:val="20"/>
        </w:rPr>
        <w:t xml:space="preserve"> IEEE 802.1X/EAP</w:t>
      </w:r>
      <w:r w:rsidRPr="00B8702A">
        <w:rPr>
          <w:sz w:val="20"/>
          <w:szCs w:val="20"/>
        </w:rPr>
        <w:t>、预共享密钥或供应商专用机制。</w:t>
      </w:r>
    </w:p>
    <w:p w14:paraId="07DAB300" w14:textId="77777777" w:rsidR="002E501C" w:rsidRPr="00B8702A" w:rsidRDefault="00000000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lastRenderedPageBreak/>
        <w:t xml:space="preserve">5.2 </w:t>
      </w:r>
      <w:r w:rsidRPr="00B8702A">
        <w:rPr>
          <w:sz w:val="22"/>
          <w:szCs w:val="22"/>
        </w:rPr>
        <w:t>五个操作阶段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38"/>
      </w:tblGrid>
      <w:tr w:rsidR="007A3977" w14:paraId="42C3CD61" w14:textId="77777777" w:rsidTr="007A3977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CF87595" w14:textId="0ADE8441" w:rsidR="007A3977" w:rsidRDefault="007A3977" w:rsidP="007A3977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CBEE415" wp14:editId="179D9B6F">
                  <wp:extent cx="4692104" cy="3156668"/>
                  <wp:effectExtent l="0" t="0" r="0" b="5715"/>
                  <wp:docPr id="154767244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1932" cy="316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AC1BA" w14:textId="326F7DC5" w:rsidR="002E501C" w:rsidRPr="007A3977" w:rsidRDefault="00000000" w:rsidP="007A3977">
      <w:pPr>
        <w:pStyle w:val="a4"/>
        <w:numPr>
          <w:ilvl w:val="0"/>
          <w:numId w:val="12"/>
        </w:numPr>
        <w:spacing w:after="100"/>
        <w:rPr>
          <w:sz w:val="20"/>
          <w:szCs w:val="20"/>
        </w:rPr>
      </w:pPr>
      <w:r w:rsidRPr="007A3977">
        <w:rPr>
          <w:b/>
          <w:bCs/>
          <w:sz w:val="20"/>
          <w:szCs w:val="20"/>
        </w:rPr>
        <w:t>发现</w:t>
      </w:r>
      <w:r w:rsidRPr="007A3977">
        <w:rPr>
          <w:sz w:val="20"/>
          <w:szCs w:val="20"/>
        </w:rPr>
        <w:t>：</w:t>
      </w:r>
      <w:r w:rsidRPr="007A3977">
        <w:rPr>
          <w:sz w:val="20"/>
          <w:szCs w:val="20"/>
        </w:rPr>
        <w:t xml:space="preserve">AP </w:t>
      </w:r>
      <w:r w:rsidRPr="007A3977">
        <w:rPr>
          <w:sz w:val="20"/>
          <w:szCs w:val="20"/>
        </w:rPr>
        <w:t>用</w:t>
      </w:r>
      <w:r w:rsidRPr="007A3977">
        <w:rPr>
          <w:sz w:val="20"/>
          <w:szCs w:val="20"/>
        </w:rPr>
        <w:t xml:space="preserve"> Beacon </w:t>
      </w:r>
      <w:r w:rsidRPr="007A3977">
        <w:rPr>
          <w:sz w:val="20"/>
          <w:szCs w:val="20"/>
        </w:rPr>
        <w:t>和</w:t>
      </w:r>
      <w:r w:rsidRPr="007A3977">
        <w:rPr>
          <w:sz w:val="20"/>
          <w:szCs w:val="20"/>
        </w:rPr>
        <w:t xml:space="preserve"> Probe Response </w:t>
      </w:r>
      <w:r w:rsidRPr="007A3977">
        <w:rPr>
          <w:sz w:val="20"/>
          <w:szCs w:val="20"/>
        </w:rPr>
        <w:t>公布安全策略，</w:t>
      </w:r>
      <w:r w:rsidRPr="007A3977">
        <w:rPr>
          <w:sz w:val="20"/>
          <w:szCs w:val="20"/>
        </w:rPr>
        <w:t xml:space="preserve">STA </w:t>
      </w:r>
      <w:r w:rsidRPr="007A3977">
        <w:rPr>
          <w:sz w:val="20"/>
          <w:szCs w:val="20"/>
        </w:rPr>
        <w:t>识别</w:t>
      </w:r>
      <w:r w:rsidRPr="007A3977">
        <w:rPr>
          <w:sz w:val="20"/>
          <w:szCs w:val="20"/>
        </w:rPr>
        <w:t xml:space="preserve"> AP</w:t>
      </w:r>
      <w:r w:rsidRPr="007A3977">
        <w:rPr>
          <w:sz w:val="20"/>
          <w:szCs w:val="20"/>
        </w:rPr>
        <w:t>，协商密码套件和认证机制并关联。</w:t>
      </w:r>
    </w:p>
    <w:p w14:paraId="4646DEF4" w14:textId="36022216" w:rsidR="002E501C" w:rsidRPr="007A3977" w:rsidRDefault="00000000" w:rsidP="007A3977">
      <w:pPr>
        <w:pStyle w:val="a4"/>
        <w:numPr>
          <w:ilvl w:val="0"/>
          <w:numId w:val="12"/>
        </w:numPr>
        <w:spacing w:after="100"/>
        <w:rPr>
          <w:sz w:val="20"/>
          <w:szCs w:val="20"/>
        </w:rPr>
      </w:pPr>
      <w:r w:rsidRPr="007A3977">
        <w:rPr>
          <w:b/>
          <w:bCs/>
          <w:sz w:val="20"/>
          <w:szCs w:val="20"/>
        </w:rPr>
        <w:t>认证</w:t>
      </w:r>
      <w:r w:rsidRPr="007A3977">
        <w:rPr>
          <w:sz w:val="20"/>
          <w:szCs w:val="20"/>
        </w:rPr>
        <w:t>：</w:t>
      </w:r>
      <w:r w:rsidRPr="007A3977">
        <w:rPr>
          <w:sz w:val="20"/>
          <w:szCs w:val="20"/>
        </w:rPr>
        <w:t xml:space="preserve">STA </w:t>
      </w:r>
      <w:r w:rsidRPr="007A3977">
        <w:rPr>
          <w:sz w:val="20"/>
          <w:szCs w:val="20"/>
        </w:rPr>
        <w:t>与</w:t>
      </w:r>
      <w:r w:rsidRPr="007A3977">
        <w:rPr>
          <w:sz w:val="20"/>
          <w:szCs w:val="20"/>
        </w:rPr>
        <w:t xml:space="preserve"> AS </w:t>
      </w:r>
      <w:r w:rsidRPr="007A3977">
        <w:rPr>
          <w:sz w:val="20"/>
          <w:szCs w:val="20"/>
        </w:rPr>
        <w:t>相互证明身份；认证成功前，</w:t>
      </w:r>
      <w:r w:rsidRPr="007A3977">
        <w:rPr>
          <w:sz w:val="20"/>
          <w:szCs w:val="20"/>
        </w:rPr>
        <w:t xml:space="preserve">AP </w:t>
      </w:r>
      <w:r w:rsidRPr="007A3977">
        <w:rPr>
          <w:sz w:val="20"/>
          <w:szCs w:val="20"/>
        </w:rPr>
        <w:t>阻塞普通数据流，只转发认证控制流。</w:t>
      </w:r>
    </w:p>
    <w:p w14:paraId="27E41414" w14:textId="727E0126" w:rsidR="002E501C" w:rsidRPr="007A3977" w:rsidRDefault="00000000" w:rsidP="007A3977">
      <w:pPr>
        <w:pStyle w:val="a4"/>
        <w:numPr>
          <w:ilvl w:val="0"/>
          <w:numId w:val="12"/>
        </w:numPr>
        <w:spacing w:after="100"/>
        <w:rPr>
          <w:sz w:val="20"/>
          <w:szCs w:val="20"/>
        </w:rPr>
      </w:pPr>
      <w:r w:rsidRPr="007A3977">
        <w:rPr>
          <w:b/>
          <w:bCs/>
          <w:sz w:val="20"/>
          <w:szCs w:val="20"/>
        </w:rPr>
        <w:t>密钥生成与分发</w:t>
      </w:r>
      <w:r w:rsidRPr="007A3977">
        <w:rPr>
          <w:sz w:val="20"/>
          <w:szCs w:val="20"/>
        </w:rPr>
        <w:t>：</w:t>
      </w:r>
      <w:r w:rsidRPr="007A3977">
        <w:rPr>
          <w:sz w:val="20"/>
          <w:szCs w:val="20"/>
        </w:rPr>
        <w:t xml:space="preserve">STA </w:t>
      </w:r>
      <w:r w:rsidRPr="007A3977">
        <w:rPr>
          <w:sz w:val="20"/>
          <w:szCs w:val="20"/>
        </w:rPr>
        <w:t>和</w:t>
      </w:r>
      <w:r w:rsidRPr="007A3977">
        <w:rPr>
          <w:sz w:val="20"/>
          <w:szCs w:val="20"/>
        </w:rPr>
        <w:t xml:space="preserve"> AP </w:t>
      </w:r>
      <w:r w:rsidRPr="007A3977">
        <w:rPr>
          <w:sz w:val="20"/>
          <w:szCs w:val="20"/>
        </w:rPr>
        <w:t>生成并安装单播与组播所需密钥。</w:t>
      </w:r>
    </w:p>
    <w:p w14:paraId="73E30A25" w14:textId="4BB37754" w:rsidR="002E501C" w:rsidRPr="007A3977" w:rsidRDefault="00000000" w:rsidP="007A3977">
      <w:pPr>
        <w:pStyle w:val="a4"/>
        <w:numPr>
          <w:ilvl w:val="0"/>
          <w:numId w:val="12"/>
        </w:numPr>
        <w:spacing w:after="100"/>
        <w:rPr>
          <w:sz w:val="20"/>
          <w:szCs w:val="20"/>
        </w:rPr>
      </w:pPr>
      <w:r w:rsidRPr="007A3977">
        <w:rPr>
          <w:b/>
          <w:bCs/>
          <w:sz w:val="20"/>
          <w:szCs w:val="20"/>
        </w:rPr>
        <w:t>受保护数据传输</w:t>
      </w:r>
      <w:r w:rsidRPr="007A3977">
        <w:rPr>
          <w:sz w:val="20"/>
          <w:szCs w:val="20"/>
        </w:rPr>
        <w:t>：通过</w:t>
      </w:r>
      <w:r w:rsidRPr="007A3977">
        <w:rPr>
          <w:sz w:val="20"/>
          <w:szCs w:val="20"/>
        </w:rPr>
        <w:t xml:space="preserve"> AP </w:t>
      </w:r>
      <w:r w:rsidRPr="007A3977">
        <w:rPr>
          <w:sz w:val="20"/>
          <w:szCs w:val="20"/>
        </w:rPr>
        <w:t>转发受保护帧；</w:t>
      </w:r>
      <w:r w:rsidRPr="007A3977">
        <w:rPr>
          <w:sz w:val="20"/>
          <w:szCs w:val="20"/>
        </w:rPr>
        <w:t xml:space="preserve">802.11i </w:t>
      </w:r>
      <w:r w:rsidRPr="007A3977">
        <w:rPr>
          <w:sz w:val="20"/>
          <w:szCs w:val="20"/>
        </w:rPr>
        <w:t>主要保护</w:t>
      </w:r>
      <w:r w:rsidRPr="007A3977">
        <w:rPr>
          <w:sz w:val="20"/>
          <w:szCs w:val="20"/>
        </w:rPr>
        <w:t xml:space="preserve"> STA—AP </w:t>
      </w:r>
      <w:r w:rsidRPr="007A3977">
        <w:rPr>
          <w:sz w:val="20"/>
          <w:szCs w:val="20"/>
        </w:rPr>
        <w:t>链路，不自动提供端到端安全。</w:t>
      </w:r>
    </w:p>
    <w:p w14:paraId="68092733" w14:textId="069702E5" w:rsidR="002E501C" w:rsidRPr="007A3977" w:rsidRDefault="00000000" w:rsidP="007A3977">
      <w:pPr>
        <w:pStyle w:val="a4"/>
        <w:numPr>
          <w:ilvl w:val="0"/>
          <w:numId w:val="12"/>
        </w:numPr>
        <w:spacing w:after="100"/>
        <w:rPr>
          <w:sz w:val="20"/>
          <w:szCs w:val="20"/>
        </w:rPr>
      </w:pPr>
      <w:r w:rsidRPr="007A3977">
        <w:rPr>
          <w:b/>
          <w:bCs/>
          <w:sz w:val="20"/>
          <w:szCs w:val="20"/>
        </w:rPr>
        <w:t>连接终止</w:t>
      </w:r>
      <w:r w:rsidRPr="007A3977">
        <w:rPr>
          <w:sz w:val="20"/>
          <w:szCs w:val="20"/>
        </w:rPr>
        <w:t>：拆除安全连接，回到初始状态。</w:t>
      </w:r>
    </w:p>
    <w:p w14:paraId="4231AFCF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073281B4" w14:textId="77777777" w:rsidR="002E501C" w:rsidRPr="00B8702A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proofErr w:type="gramStart"/>
      <w:r w:rsidRPr="00B8702A">
        <w:rPr>
          <w:sz w:val="20"/>
          <w:szCs w:val="20"/>
        </w:rPr>
        <w:t>[</w:t>
      </w:r>
      <w:r w:rsidRPr="00500EF7">
        <w:rPr>
          <w:sz w:val="20"/>
          <w:szCs w:val="20"/>
          <w:highlight w:val="yellow"/>
        </w:rPr>
        <w:t>!NOTE</w:t>
      </w:r>
      <w:proofErr w:type="gramEnd"/>
      <w:r w:rsidRPr="00B8702A">
        <w:rPr>
          <w:sz w:val="20"/>
          <w:szCs w:val="20"/>
        </w:rPr>
        <w:t xml:space="preserve">] </w:t>
      </w:r>
      <w:r w:rsidRPr="00B8702A">
        <w:rPr>
          <w:sz w:val="20"/>
          <w:szCs w:val="20"/>
        </w:rPr>
        <w:t>关于这五个阶段的理解</w:t>
      </w:r>
      <w:r w:rsidRPr="00B8702A">
        <w:rPr>
          <w:sz w:val="20"/>
          <w:szCs w:val="20"/>
        </w:rPr>
        <w:br/>
      </w:r>
      <w:r w:rsidRPr="00B8702A">
        <w:rPr>
          <w:sz w:val="20"/>
          <w:szCs w:val="20"/>
        </w:rPr>
        <w:t>这五个阶段正是一个</w:t>
      </w:r>
      <w:r w:rsidRPr="00B8702A">
        <w:rPr>
          <w:b/>
          <w:bCs/>
          <w:sz w:val="20"/>
          <w:szCs w:val="20"/>
        </w:rPr>
        <w:t>新</w:t>
      </w:r>
      <w:r w:rsidRPr="00B8702A">
        <w:rPr>
          <w:b/>
          <w:bCs/>
          <w:sz w:val="20"/>
          <w:szCs w:val="20"/>
        </w:rPr>
        <w:t>STA</w:t>
      </w:r>
      <w:r w:rsidRPr="00B8702A">
        <w:rPr>
          <w:b/>
          <w:bCs/>
          <w:sz w:val="20"/>
          <w:szCs w:val="20"/>
        </w:rPr>
        <w:t>（终端站点）进入</w:t>
      </w:r>
      <w:r w:rsidRPr="00B8702A">
        <w:rPr>
          <w:b/>
          <w:bCs/>
          <w:sz w:val="20"/>
          <w:szCs w:val="20"/>
        </w:rPr>
        <w:t>BSS</w:t>
      </w:r>
      <w:r w:rsidRPr="00B8702A">
        <w:rPr>
          <w:b/>
          <w:bCs/>
          <w:sz w:val="20"/>
          <w:szCs w:val="20"/>
        </w:rPr>
        <w:t>（基本服务集）时，</w:t>
      </w:r>
      <w:r w:rsidRPr="00B8702A">
        <w:rPr>
          <w:b/>
          <w:bCs/>
          <w:sz w:val="20"/>
          <w:szCs w:val="20"/>
        </w:rPr>
        <w:t>AP</w:t>
      </w:r>
      <w:r w:rsidRPr="00B8702A">
        <w:rPr>
          <w:b/>
          <w:bCs/>
          <w:sz w:val="20"/>
          <w:szCs w:val="20"/>
        </w:rPr>
        <w:t>和</w:t>
      </w:r>
      <w:r w:rsidRPr="00B8702A">
        <w:rPr>
          <w:b/>
          <w:bCs/>
          <w:sz w:val="20"/>
          <w:szCs w:val="20"/>
        </w:rPr>
        <w:t>AS</w:t>
      </w:r>
      <w:proofErr w:type="gramStart"/>
      <w:r w:rsidRPr="00B8702A">
        <w:rPr>
          <w:b/>
          <w:bCs/>
          <w:sz w:val="20"/>
          <w:szCs w:val="20"/>
        </w:rPr>
        <w:t>对其执行的一套强制性</w:t>
      </w:r>
      <w:r w:rsidRPr="00B8702A">
        <w:rPr>
          <w:b/>
          <w:bCs/>
          <w:sz w:val="20"/>
          <w:szCs w:val="20"/>
        </w:rPr>
        <w:t>“</w:t>
      </w:r>
      <w:r w:rsidRPr="00B8702A">
        <w:rPr>
          <w:b/>
          <w:bCs/>
          <w:sz w:val="20"/>
          <w:szCs w:val="20"/>
        </w:rPr>
        <w:t>准入验证与安全通道建立流程</w:t>
      </w:r>
      <w:r w:rsidRPr="00B8702A">
        <w:rPr>
          <w:b/>
          <w:bCs/>
          <w:sz w:val="20"/>
          <w:szCs w:val="20"/>
        </w:rPr>
        <w:t>”</w:t>
      </w:r>
      <w:r w:rsidRPr="00B8702A">
        <w:rPr>
          <w:sz w:val="20"/>
          <w:szCs w:val="20"/>
        </w:rPr>
        <w:t>。</w:t>
      </w:r>
      <w:proofErr w:type="gramEnd"/>
    </w:p>
    <w:p w14:paraId="37A68047" w14:textId="77777777" w:rsidR="002E501C" w:rsidRPr="00B8702A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r w:rsidRPr="00B8702A">
        <w:rPr>
          <w:sz w:val="20"/>
          <w:szCs w:val="20"/>
        </w:rPr>
        <w:t>802.11i</w:t>
      </w:r>
      <w:r w:rsidRPr="00B8702A">
        <w:rPr>
          <w:sz w:val="20"/>
          <w:szCs w:val="20"/>
        </w:rPr>
        <w:t>的这套五阶段流程，是专门针对</w:t>
      </w:r>
      <w:r w:rsidRPr="00B8702A">
        <w:rPr>
          <w:b/>
          <w:bCs/>
          <w:sz w:val="20"/>
          <w:szCs w:val="20"/>
        </w:rPr>
        <w:t>基础设施</w:t>
      </w:r>
      <w:r w:rsidRPr="00B8702A">
        <w:rPr>
          <w:b/>
          <w:bCs/>
          <w:sz w:val="20"/>
          <w:szCs w:val="20"/>
        </w:rPr>
        <w:t>BSS</w:t>
      </w:r>
      <w:r w:rsidRPr="00B8702A">
        <w:rPr>
          <w:b/>
          <w:bCs/>
          <w:sz w:val="20"/>
          <w:szCs w:val="20"/>
        </w:rPr>
        <w:t>（</w:t>
      </w:r>
      <w:r w:rsidRPr="00B8702A">
        <w:rPr>
          <w:b/>
          <w:bCs/>
          <w:sz w:val="20"/>
          <w:szCs w:val="20"/>
        </w:rPr>
        <w:t>Infrastructure BSS</w:t>
      </w:r>
      <w:r w:rsidRPr="00B8702A">
        <w:rPr>
          <w:b/>
          <w:bCs/>
          <w:sz w:val="20"/>
          <w:szCs w:val="20"/>
        </w:rPr>
        <w:t>）</w:t>
      </w:r>
      <w:r w:rsidRPr="00B8702A">
        <w:rPr>
          <w:sz w:val="20"/>
          <w:szCs w:val="20"/>
        </w:rPr>
        <w:t> </w:t>
      </w:r>
      <w:r w:rsidRPr="00B8702A">
        <w:rPr>
          <w:sz w:val="20"/>
          <w:szCs w:val="20"/>
        </w:rPr>
        <w:t>场景设计的，用于解决</w:t>
      </w:r>
      <w:r w:rsidRPr="00B8702A">
        <w:rPr>
          <w:b/>
          <w:bCs/>
          <w:sz w:val="20"/>
          <w:szCs w:val="20"/>
        </w:rPr>
        <w:t>STA</w:t>
      </w:r>
      <w:r w:rsidRPr="00B8702A">
        <w:rPr>
          <w:b/>
          <w:bCs/>
          <w:sz w:val="20"/>
          <w:szCs w:val="20"/>
        </w:rPr>
        <w:t>与</w:t>
      </w:r>
      <w:r w:rsidRPr="00B8702A">
        <w:rPr>
          <w:b/>
          <w:bCs/>
          <w:sz w:val="20"/>
          <w:szCs w:val="20"/>
        </w:rPr>
        <w:t>AP</w:t>
      </w:r>
      <w:r w:rsidRPr="00B8702A">
        <w:rPr>
          <w:b/>
          <w:bCs/>
          <w:sz w:val="20"/>
          <w:szCs w:val="20"/>
        </w:rPr>
        <w:t>之间那一段无线链路</w:t>
      </w:r>
      <w:r w:rsidRPr="00B8702A">
        <w:rPr>
          <w:sz w:val="20"/>
          <w:szCs w:val="20"/>
        </w:rPr>
        <w:t>的安全问题。它确保了一个新</w:t>
      </w:r>
      <w:r w:rsidRPr="00B8702A">
        <w:rPr>
          <w:sz w:val="20"/>
          <w:szCs w:val="20"/>
        </w:rPr>
        <w:t>STA</w:t>
      </w:r>
      <w:r w:rsidRPr="00B8702A">
        <w:rPr>
          <w:sz w:val="20"/>
          <w:szCs w:val="20"/>
        </w:rPr>
        <w:t>入网时，身份必须经过</w:t>
      </w:r>
      <w:r w:rsidRPr="00B8702A">
        <w:rPr>
          <w:sz w:val="20"/>
          <w:szCs w:val="20"/>
        </w:rPr>
        <w:t>AS</w:t>
      </w:r>
      <w:r w:rsidRPr="00B8702A">
        <w:rPr>
          <w:sz w:val="20"/>
          <w:szCs w:val="20"/>
        </w:rPr>
        <w:t>验证，且数据必须在</w:t>
      </w:r>
      <w:r w:rsidRPr="00B8702A">
        <w:rPr>
          <w:sz w:val="20"/>
          <w:szCs w:val="20"/>
        </w:rPr>
        <w:t>AP</w:t>
      </w:r>
      <w:r w:rsidRPr="00B8702A">
        <w:rPr>
          <w:sz w:val="20"/>
          <w:szCs w:val="20"/>
        </w:rPr>
        <w:t>的控制下加密传输。</w:t>
      </w:r>
    </w:p>
    <w:p w14:paraId="0993EBE1" w14:textId="77777777" w:rsidR="002E501C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6E340FCC" w14:textId="77777777" w:rsidR="00B50E60" w:rsidRPr="00B8702A" w:rsidRDefault="00B50E60">
      <w:pPr>
        <w:spacing w:after="200"/>
        <w:rPr>
          <w:sz w:val="20"/>
          <w:szCs w:val="20"/>
        </w:rPr>
      </w:pPr>
    </w:p>
    <w:p w14:paraId="6BF542FB" w14:textId="538E7530" w:rsidR="002E501C" w:rsidRPr="00B50E60" w:rsidRDefault="00000000" w:rsidP="00B50E60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lastRenderedPageBreak/>
        <w:t xml:space="preserve">5.3 </w:t>
      </w:r>
      <w:r w:rsidRPr="00B8702A">
        <w:rPr>
          <w:sz w:val="22"/>
          <w:szCs w:val="22"/>
        </w:rPr>
        <w:t>发现与认证阶段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B50E60" w14:paraId="46828C79" w14:textId="77777777" w:rsidTr="00B50E6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4459DD10" w14:textId="70D9DD10" w:rsidR="00B50E60" w:rsidRDefault="00B50E60" w:rsidP="00B50E60">
            <w:pPr>
              <w:spacing w:after="12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ADE088" wp14:editId="6E28359C">
                  <wp:extent cx="3762362" cy="5184251"/>
                  <wp:effectExtent l="0" t="0" r="0" b="0"/>
                  <wp:docPr id="194253997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0644" cy="51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01098" w14:textId="77294B27" w:rsidR="002E501C" w:rsidRPr="00B8702A" w:rsidRDefault="00000000" w:rsidP="00991468">
      <w:pPr>
        <w:spacing w:after="12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t>发现阶段</w:t>
      </w:r>
      <w:r w:rsidRPr="00B8702A">
        <w:rPr>
          <w:sz w:val="20"/>
          <w:szCs w:val="20"/>
        </w:rPr>
        <w:t>目的是让</w:t>
      </w:r>
      <w:r w:rsidRPr="00B8702A">
        <w:rPr>
          <w:sz w:val="20"/>
          <w:szCs w:val="20"/>
        </w:rPr>
        <w:t xml:space="preserve"> STA </w:t>
      </w:r>
      <w:r w:rsidRPr="00B8702A">
        <w:rPr>
          <w:sz w:val="20"/>
          <w:szCs w:val="20"/>
        </w:rPr>
        <w:t>和</w:t>
      </w:r>
      <w:r w:rsidRPr="00B8702A">
        <w:rPr>
          <w:sz w:val="20"/>
          <w:szCs w:val="20"/>
        </w:rPr>
        <w:t xml:space="preserve"> AP </w:t>
      </w:r>
      <w:r w:rsidRPr="00B8702A">
        <w:rPr>
          <w:sz w:val="20"/>
          <w:szCs w:val="20"/>
        </w:rPr>
        <w:t>相互识别，协商安全功能配置，并用这些安全功能为未来的通信建立关联。</w:t>
      </w:r>
    </w:p>
    <w:p w14:paraId="5AD271FB" w14:textId="3EA5FFA2" w:rsidR="002E501C" w:rsidRPr="00B8702A" w:rsidRDefault="00000000" w:rsidP="00991468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发现阶段协商三类技术：单播保密性</w:t>
      </w:r>
      <w:r w:rsidRPr="00B8702A">
        <w:rPr>
          <w:sz w:val="20"/>
          <w:szCs w:val="20"/>
        </w:rPr>
        <w:t xml:space="preserve">/MPDU </w:t>
      </w:r>
      <w:r w:rsidRPr="00B8702A">
        <w:rPr>
          <w:sz w:val="20"/>
          <w:szCs w:val="20"/>
        </w:rPr>
        <w:t>完整性协议、认证方法和密钥管理方法。密码套件可为</w:t>
      </w:r>
      <w:r w:rsidRPr="00B8702A">
        <w:rPr>
          <w:sz w:val="20"/>
          <w:szCs w:val="20"/>
        </w:rPr>
        <w:t xml:space="preserve"> WEP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TKIP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 xml:space="preserve">CCMP </w:t>
      </w:r>
      <w:r w:rsidRPr="00B8702A">
        <w:rPr>
          <w:sz w:val="20"/>
          <w:szCs w:val="20"/>
        </w:rPr>
        <w:t>或厂商方案；</w:t>
      </w:r>
      <w:r w:rsidRPr="00B8702A">
        <w:rPr>
          <w:sz w:val="20"/>
          <w:szCs w:val="20"/>
        </w:rPr>
        <w:t xml:space="preserve">AKM </w:t>
      </w:r>
      <w:r w:rsidRPr="00B8702A">
        <w:rPr>
          <w:sz w:val="20"/>
          <w:szCs w:val="20"/>
        </w:rPr>
        <w:t>套件可为</w:t>
      </w:r>
      <w:r w:rsidRPr="00B8702A">
        <w:rPr>
          <w:sz w:val="20"/>
          <w:szCs w:val="20"/>
        </w:rPr>
        <w:t xml:space="preserve"> IEEE 802.1X</w:t>
      </w:r>
      <w:r w:rsidRPr="00B8702A">
        <w:rPr>
          <w:sz w:val="20"/>
          <w:szCs w:val="20"/>
        </w:rPr>
        <w:t>、预共享密钥或厂商方案。</w:t>
      </w:r>
    </w:p>
    <w:p w14:paraId="566B867F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发现阶段包含网络性能发现、开放系统认证和关联。开放系统认证本身不提供安全，只为兼容状态机交换标识；关联请求选择匹配的认证</w:t>
      </w:r>
      <w:r w:rsidRPr="00B8702A">
        <w:rPr>
          <w:sz w:val="20"/>
          <w:szCs w:val="20"/>
        </w:rPr>
        <w:t>/</w:t>
      </w:r>
      <w:r w:rsidRPr="00B8702A">
        <w:rPr>
          <w:sz w:val="20"/>
          <w:szCs w:val="20"/>
        </w:rPr>
        <w:t>密钥管理套件、单播密码套件和组密钥套件，不匹配则拒绝关联并保持受控端口阻塞。</w:t>
      </w:r>
    </w:p>
    <w:p w14:paraId="7613930B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73491FC1" w14:textId="7AAE3B71" w:rsidR="002E501C" w:rsidRPr="00B8702A" w:rsidRDefault="00000000" w:rsidP="00991468">
      <w:pPr>
        <w:spacing w:after="120"/>
        <w:rPr>
          <w:sz w:val="20"/>
          <w:szCs w:val="20"/>
        </w:rPr>
      </w:pPr>
      <w:r w:rsidRPr="00B8702A">
        <w:rPr>
          <w:b/>
          <w:bCs/>
          <w:sz w:val="20"/>
          <w:szCs w:val="20"/>
        </w:rPr>
        <w:lastRenderedPageBreak/>
        <w:t>认证阶段</w:t>
      </w:r>
      <w:r w:rsidRPr="00B8702A">
        <w:rPr>
          <w:sz w:val="20"/>
          <w:szCs w:val="20"/>
        </w:rPr>
        <w:t>目的是只允许授权基站使用网络，并向</w:t>
      </w:r>
      <w:r w:rsidRPr="00B8702A">
        <w:rPr>
          <w:sz w:val="20"/>
          <w:szCs w:val="20"/>
        </w:rPr>
        <w:t xml:space="preserve"> STA </w:t>
      </w:r>
      <w:r w:rsidRPr="00B8702A">
        <w:rPr>
          <w:sz w:val="20"/>
          <w:szCs w:val="20"/>
        </w:rPr>
        <w:t>保证它连接的是一个合法网络。</w:t>
      </w:r>
    </w:p>
    <w:p w14:paraId="575413AA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认证阶段使用</w:t>
      </w:r>
      <w:r w:rsidRPr="00B8702A">
        <w:rPr>
          <w:sz w:val="20"/>
          <w:szCs w:val="20"/>
        </w:rPr>
        <w:t xml:space="preserve"> IEEE 802.1X </w:t>
      </w:r>
      <w:r w:rsidRPr="00B8702A">
        <w:rPr>
          <w:sz w:val="20"/>
          <w:szCs w:val="20"/>
        </w:rPr>
        <w:t>基于端口的访问控制和</w:t>
      </w:r>
      <w:r w:rsidRPr="00B8702A">
        <w:rPr>
          <w:sz w:val="20"/>
          <w:szCs w:val="20"/>
        </w:rPr>
        <w:t>EAP</w:t>
      </w:r>
      <w:r w:rsidRPr="00B8702A">
        <w:rPr>
          <w:sz w:val="20"/>
          <w:szCs w:val="20"/>
        </w:rPr>
        <w:t>。角色为请求者（</w:t>
      </w:r>
      <w:r w:rsidRPr="00B8702A">
        <w:rPr>
          <w:sz w:val="20"/>
          <w:szCs w:val="20"/>
        </w:rPr>
        <w:t>STA</w:t>
      </w:r>
      <w:r w:rsidRPr="00B8702A">
        <w:rPr>
          <w:sz w:val="20"/>
          <w:szCs w:val="20"/>
        </w:rPr>
        <w:t>）、认证器（</w:t>
      </w:r>
      <w:r w:rsidRPr="00B8702A">
        <w:rPr>
          <w:sz w:val="20"/>
          <w:szCs w:val="20"/>
        </w:rPr>
        <w:t>AP</w:t>
      </w:r>
      <w:r w:rsidRPr="00B8702A">
        <w:rPr>
          <w:sz w:val="20"/>
          <w:szCs w:val="20"/>
        </w:rPr>
        <w:t>）和认证服务器（</w:t>
      </w:r>
      <w:r w:rsidRPr="00B8702A">
        <w:rPr>
          <w:sz w:val="20"/>
          <w:szCs w:val="20"/>
        </w:rPr>
        <w:t>AS</w:t>
      </w:r>
      <w:r w:rsidRPr="00B8702A">
        <w:rPr>
          <w:sz w:val="20"/>
          <w:szCs w:val="20"/>
        </w:rPr>
        <w:t>）。不受控端口允许</w:t>
      </w:r>
      <w:r w:rsidRPr="00B8702A">
        <w:rPr>
          <w:sz w:val="20"/>
          <w:szCs w:val="20"/>
        </w:rPr>
        <w:t xml:space="preserve"> STA </w:t>
      </w:r>
      <w:r w:rsidRPr="00B8702A">
        <w:rPr>
          <w:sz w:val="20"/>
          <w:szCs w:val="20"/>
        </w:rPr>
        <w:t>与</w:t>
      </w:r>
      <w:r w:rsidRPr="00B8702A">
        <w:rPr>
          <w:sz w:val="20"/>
          <w:szCs w:val="20"/>
        </w:rPr>
        <w:t xml:space="preserve"> AS </w:t>
      </w:r>
      <w:r w:rsidRPr="00B8702A">
        <w:rPr>
          <w:sz w:val="20"/>
          <w:szCs w:val="20"/>
        </w:rPr>
        <w:t>交换认证</w:t>
      </w:r>
      <w:r w:rsidRPr="00B8702A">
        <w:rPr>
          <w:sz w:val="20"/>
          <w:szCs w:val="20"/>
        </w:rPr>
        <w:t xml:space="preserve"> PDU</w:t>
      </w:r>
      <w:r w:rsidRPr="00B8702A">
        <w:rPr>
          <w:sz w:val="20"/>
          <w:szCs w:val="20"/>
        </w:rPr>
        <w:t>，受控端口只有在认证授权后才允许普通数据流。</w:t>
      </w:r>
    </w:p>
    <w:p w14:paraId="4F8357F8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3719A925" w14:textId="1A3ADEF4" w:rsidR="002E501C" w:rsidRPr="00B8702A" w:rsidRDefault="00000000" w:rsidP="00B50E6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典型</w:t>
      </w:r>
      <w:r w:rsidRPr="00B8702A">
        <w:rPr>
          <w:sz w:val="20"/>
          <w:szCs w:val="20"/>
        </w:rPr>
        <w:t xml:space="preserve"> EAP/RADIUS </w:t>
      </w:r>
      <w:r w:rsidRPr="00B8702A">
        <w:rPr>
          <w:sz w:val="20"/>
          <w:szCs w:val="20"/>
        </w:rPr>
        <w:t>流程为：</w:t>
      </w:r>
    </w:p>
    <w:p w14:paraId="6E7AB825" w14:textId="27FE44A0" w:rsidR="002E501C" w:rsidRPr="00B50E60" w:rsidRDefault="00000000" w:rsidP="00B50E60">
      <w:pPr>
        <w:pStyle w:val="a4"/>
        <w:numPr>
          <w:ilvl w:val="0"/>
          <w:numId w:val="14"/>
        </w:numPr>
        <w:spacing w:after="100"/>
        <w:rPr>
          <w:sz w:val="20"/>
          <w:szCs w:val="20"/>
        </w:rPr>
      </w:pPr>
      <w:r w:rsidRPr="00B50E60">
        <w:rPr>
          <w:sz w:val="20"/>
          <w:szCs w:val="20"/>
        </w:rPr>
        <w:t xml:space="preserve">AP </w:t>
      </w:r>
      <w:r w:rsidRPr="00B50E60">
        <w:rPr>
          <w:sz w:val="20"/>
          <w:szCs w:val="20"/>
        </w:rPr>
        <w:t>向</w:t>
      </w:r>
      <w:r w:rsidRPr="00B50E60">
        <w:rPr>
          <w:sz w:val="20"/>
          <w:szCs w:val="20"/>
        </w:rPr>
        <w:t xml:space="preserve"> STA </w:t>
      </w:r>
      <w:r w:rsidRPr="00B50E60">
        <w:rPr>
          <w:sz w:val="20"/>
          <w:szCs w:val="20"/>
        </w:rPr>
        <w:t>发送</w:t>
      </w:r>
      <w:r w:rsidRPr="00B50E60">
        <w:rPr>
          <w:sz w:val="20"/>
          <w:szCs w:val="20"/>
        </w:rPr>
        <w:t xml:space="preserve"> EAP Request/Identity</w:t>
      </w:r>
      <w:r w:rsidRPr="00B50E60">
        <w:rPr>
          <w:sz w:val="20"/>
          <w:szCs w:val="20"/>
        </w:rPr>
        <w:t>。</w:t>
      </w:r>
    </w:p>
    <w:p w14:paraId="74F75D1F" w14:textId="45C07890" w:rsidR="002E501C" w:rsidRPr="00B50E60" w:rsidRDefault="00000000" w:rsidP="00B50E60">
      <w:pPr>
        <w:pStyle w:val="a4"/>
        <w:numPr>
          <w:ilvl w:val="0"/>
          <w:numId w:val="14"/>
        </w:numPr>
        <w:spacing w:after="100"/>
        <w:rPr>
          <w:sz w:val="20"/>
          <w:szCs w:val="20"/>
        </w:rPr>
      </w:pPr>
      <w:r w:rsidRPr="00B50E60">
        <w:rPr>
          <w:sz w:val="20"/>
          <w:szCs w:val="20"/>
        </w:rPr>
        <w:t xml:space="preserve">STA </w:t>
      </w:r>
      <w:r w:rsidRPr="00B50E60">
        <w:rPr>
          <w:sz w:val="20"/>
          <w:szCs w:val="20"/>
        </w:rPr>
        <w:t>返回</w:t>
      </w:r>
      <w:r w:rsidRPr="00B50E60">
        <w:rPr>
          <w:sz w:val="20"/>
          <w:szCs w:val="20"/>
        </w:rPr>
        <w:t xml:space="preserve"> EAP Response/Identity</w:t>
      </w:r>
      <w:r w:rsidRPr="00B50E60">
        <w:rPr>
          <w:sz w:val="20"/>
          <w:szCs w:val="20"/>
        </w:rPr>
        <w:t>，</w:t>
      </w:r>
      <w:r w:rsidRPr="00B50E60">
        <w:rPr>
          <w:sz w:val="20"/>
          <w:szCs w:val="20"/>
        </w:rPr>
        <w:t xml:space="preserve">AP </w:t>
      </w:r>
      <w:r w:rsidRPr="00B50E60">
        <w:rPr>
          <w:sz w:val="20"/>
          <w:szCs w:val="20"/>
        </w:rPr>
        <w:t>经</w:t>
      </w:r>
      <w:r w:rsidRPr="00B50E60">
        <w:rPr>
          <w:sz w:val="20"/>
          <w:szCs w:val="20"/>
        </w:rPr>
        <w:t xml:space="preserve"> RADIUS </w:t>
      </w:r>
      <w:r w:rsidRPr="00B50E60">
        <w:rPr>
          <w:sz w:val="20"/>
          <w:szCs w:val="20"/>
        </w:rPr>
        <w:t>封装为</w:t>
      </w:r>
      <w:r w:rsidRPr="00B50E60">
        <w:rPr>
          <w:sz w:val="20"/>
          <w:szCs w:val="20"/>
        </w:rPr>
        <w:t xml:space="preserve"> Access-Request </w:t>
      </w:r>
      <w:r w:rsidRPr="00B50E60">
        <w:rPr>
          <w:sz w:val="20"/>
          <w:szCs w:val="20"/>
        </w:rPr>
        <w:t>发给</w:t>
      </w:r>
      <w:r w:rsidRPr="00B50E60">
        <w:rPr>
          <w:sz w:val="20"/>
          <w:szCs w:val="20"/>
        </w:rPr>
        <w:t xml:space="preserve"> AS</w:t>
      </w:r>
      <w:r w:rsidRPr="00B50E60">
        <w:rPr>
          <w:sz w:val="20"/>
          <w:szCs w:val="20"/>
        </w:rPr>
        <w:t>。</w:t>
      </w:r>
    </w:p>
    <w:p w14:paraId="50BC6DDD" w14:textId="3479D285" w:rsidR="002E501C" w:rsidRPr="00B50E60" w:rsidRDefault="00000000" w:rsidP="00B50E60">
      <w:pPr>
        <w:pStyle w:val="a4"/>
        <w:numPr>
          <w:ilvl w:val="0"/>
          <w:numId w:val="14"/>
        </w:numPr>
        <w:spacing w:after="100"/>
        <w:rPr>
          <w:sz w:val="20"/>
          <w:szCs w:val="20"/>
        </w:rPr>
      </w:pPr>
      <w:r w:rsidRPr="00B50E60">
        <w:rPr>
          <w:sz w:val="20"/>
          <w:szCs w:val="20"/>
        </w:rPr>
        <w:t xml:space="preserve">AS </w:t>
      </w:r>
      <w:r w:rsidRPr="00B50E60">
        <w:rPr>
          <w:sz w:val="20"/>
          <w:szCs w:val="20"/>
        </w:rPr>
        <w:t>返回</w:t>
      </w:r>
      <w:r w:rsidRPr="00B50E60">
        <w:rPr>
          <w:sz w:val="20"/>
          <w:szCs w:val="20"/>
        </w:rPr>
        <w:t xml:space="preserve"> Access-Challenge</w:t>
      </w:r>
      <w:r w:rsidRPr="00B50E60">
        <w:rPr>
          <w:sz w:val="20"/>
          <w:szCs w:val="20"/>
        </w:rPr>
        <w:t>，</w:t>
      </w:r>
      <w:r w:rsidRPr="00B50E60">
        <w:rPr>
          <w:sz w:val="20"/>
          <w:szCs w:val="20"/>
        </w:rPr>
        <w:t xml:space="preserve">AP </w:t>
      </w:r>
      <w:r w:rsidRPr="00B50E60">
        <w:rPr>
          <w:sz w:val="20"/>
          <w:szCs w:val="20"/>
        </w:rPr>
        <w:t>转为</w:t>
      </w:r>
      <w:r w:rsidRPr="00B50E60">
        <w:rPr>
          <w:sz w:val="20"/>
          <w:szCs w:val="20"/>
        </w:rPr>
        <w:t xml:space="preserve"> EAP Request </w:t>
      </w:r>
      <w:r w:rsidRPr="00B50E60">
        <w:rPr>
          <w:sz w:val="20"/>
          <w:szCs w:val="20"/>
        </w:rPr>
        <w:t>发给</w:t>
      </w:r>
      <w:r w:rsidRPr="00B50E60">
        <w:rPr>
          <w:sz w:val="20"/>
          <w:szCs w:val="20"/>
        </w:rPr>
        <w:t xml:space="preserve"> STA</w:t>
      </w:r>
      <w:r w:rsidRPr="00B50E60">
        <w:rPr>
          <w:sz w:val="20"/>
          <w:szCs w:val="20"/>
        </w:rPr>
        <w:t>。</w:t>
      </w:r>
    </w:p>
    <w:p w14:paraId="67CF9E02" w14:textId="2119BA70" w:rsidR="002E501C" w:rsidRPr="00B50E60" w:rsidRDefault="00000000" w:rsidP="00B50E60">
      <w:pPr>
        <w:pStyle w:val="a4"/>
        <w:numPr>
          <w:ilvl w:val="0"/>
          <w:numId w:val="14"/>
        </w:numPr>
        <w:spacing w:after="100"/>
        <w:rPr>
          <w:sz w:val="20"/>
          <w:szCs w:val="20"/>
        </w:rPr>
      </w:pPr>
      <w:r w:rsidRPr="00B50E60">
        <w:rPr>
          <w:sz w:val="20"/>
          <w:szCs w:val="20"/>
        </w:rPr>
        <w:t xml:space="preserve">STA </w:t>
      </w:r>
      <w:r w:rsidRPr="00B50E60">
        <w:rPr>
          <w:sz w:val="20"/>
          <w:szCs w:val="20"/>
        </w:rPr>
        <w:t>持续返回</w:t>
      </w:r>
      <w:r w:rsidRPr="00B50E60">
        <w:rPr>
          <w:sz w:val="20"/>
          <w:szCs w:val="20"/>
        </w:rPr>
        <w:t xml:space="preserve"> EAP Response</w:t>
      </w:r>
      <w:r w:rsidRPr="00B50E60">
        <w:rPr>
          <w:sz w:val="20"/>
          <w:szCs w:val="20"/>
        </w:rPr>
        <w:t>，步骤</w:t>
      </w:r>
      <w:r w:rsidRPr="00B50E60">
        <w:rPr>
          <w:sz w:val="20"/>
          <w:szCs w:val="20"/>
        </w:rPr>
        <w:t xml:space="preserve"> 3</w:t>
      </w:r>
      <w:r w:rsidRPr="00B50E60">
        <w:rPr>
          <w:sz w:val="20"/>
          <w:szCs w:val="20"/>
        </w:rPr>
        <w:t>、</w:t>
      </w:r>
      <w:r w:rsidRPr="00B50E60">
        <w:rPr>
          <w:sz w:val="20"/>
          <w:szCs w:val="20"/>
        </w:rPr>
        <w:t xml:space="preserve">4 </w:t>
      </w:r>
      <w:r w:rsidRPr="00B50E60">
        <w:rPr>
          <w:sz w:val="20"/>
          <w:szCs w:val="20"/>
        </w:rPr>
        <w:t>可按</w:t>
      </w:r>
      <w:r w:rsidRPr="00B50E60">
        <w:rPr>
          <w:sz w:val="20"/>
          <w:szCs w:val="20"/>
        </w:rPr>
        <w:t xml:space="preserve"> EAP </w:t>
      </w:r>
      <w:r w:rsidRPr="00B50E60">
        <w:rPr>
          <w:sz w:val="20"/>
          <w:szCs w:val="20"/>
        </w:rPr>
        <w:t>方法重复。</w:t>
      </w:r>
    </w:p>
    <w:p w14:paraId="14214432" w14:textId="15396843" w:rsidR="002E501C" w:rsidRDefault="00000000" w:rsidP="00991468">
      <w:pPr>
        <w:pStyle w:val="a4"/>
        <w:numPr>
          <w:ilvl w:val="0"/>
          <w:numId w:val="14"/>
        </w:numPr>
        <w:spacing w:after="100"/>
        <w:rPr>
          <w:sz w:val="20"/>
          <w:szCs w:val="20"/>
        </w:rPr>
      </w:pPr>
      <w:r w:rsidRPr="00B50E60">
        <w:rPr>
          <w:sz w:val="20"/>
          <w:szCs w:val="20"/>
        </w:rPr>
        <w:t xml:space="preserve">AS </w:t>
      </w:r>
      <w:r w:rsidRPr="00B50E60">
        <w:rPr>
          <w:sz w:val="20"/>
          <w:szCs w:val="20"/>
        </w:rPr>
        <w:t>返回</w:t>
      </w:r>
      <w:r w:rsidRPr="00B50E60">
        <w:rPr>
          <w:sz w:val="20"/>
          <w:szCs w:val="20"/>
        </w:rPr>
        <w:t xml:space="preserve"> Access-Accept</w:t>
      </w:r>
      <w:r w:rsidRPr="00B50E60">
        <w:rPr>
          <w:sz w:val="20"/>
          <w:szCs w:val="20"/>
        </w:rPr>
        <w:t>，</w:t>
      </w:r>
      <w:r w:rsidRPr="00B50E60">
        <w:rPr>
          <w:sz w:val="20"/>
          <w:szCs w:val="20"/>
        </w:rPr>
        <w:t xml:space="preserve">AP </w:t>
      </w:r>
      <w:r w:rsidRPr="00B50E60">
        <w:rPr>
          <w:sz w:val="20"/>
          <w:szCs w:val="20"/>
        </w:rPr>
        <w:t>发</w:t>
      </w:r>
      <w:r w:rsidRPr="00B50E60">
        <w:rPr>
          <w:sz w:val="20"/>
          <w:szCs w:val="20"/>
        </w:rPr>
        <w:t xml:space="preserve"> EAP Success</w:t>
      </w:r>
      <w:r w:rsidRPr="00B50E60">
        <w:rPr>
          <w:sz w:val="20"/>
          <w:szCs w:val="20"/>
        </w:rPr>
        <w:t>；但受控端口要等</w:t>
      </w:r>
      <w:r w:rsidRPr="00B50E60">
        <w:rPr>
          <w:sz w:val="20"/>
          <w:szCs w:val="20"/>
        </w:rPr>
        <w:t xml:space="preserve"> 4 </w:t>
      </w:r>
      <w:r w:rsidRPr="00B50E60">
        <w:rPr>
          <w:sz w:val="20"/>
          <w:szCs w:val="20"/>
        </w:rPr>
        <w:t>次握手安装密钥后才开放。</w:t>
      </w:r>
    </w:p>
    <w:p w14:paraId="5E75B036" w14:textId="77777777" w:rsidR="00991468" w:rsidRPr="00991468" w:rsidRDefault="00991468" w:rsidP="00991468">
      <w:pPr>
        <w:spacing w:after="100"/>
        <w:rPr>
          <w:sz w:val="20"/>
          <w:szCs w:val="20"/>
        </w:rPr>
      </w:pPr>
    </w:p>
    <w:p w14:paraId="0C3E5D4B" w14:textId="61A149CA" w:rsidR="002E501C" w:rsidRPr="00991468" w:rsidRDefault="00000000" w:rsidP="00991468">
      <w:pPr>
        <w:pStyle w:val="3"/>
        <w:spacing w:after="200"/>
        <w:rPr>
          <w:sz w:val="22"/>
          <w:szCs w:val="22"/>
        </w:rPr>
      </w:pPr>
      <w:r w:rsidRPr="00B8702A">
        <w:rPr>
          <w:sz w:val="22"/>
          <w:szCs w:val="22"/>
        </w:rPr>
        <w:t xml:space="preserve">5.4 </w:t>
      </w:r>
      <w:r w:rsidRPr="00B8702A">
        <w:rPr>
          <w:sz w:val="22"/>
          <w:szCs w:val="22"/>
        </w:rPr>
        <w:t>密钥、数据保护与</w:t>
      </w:r>
      <w:r w:rsidRPr="00B8702A">
        <w:rPr>
          <w:sz w:val="22"/>
          <w:szCs w:val="22"/>
        </w:rPr>
        <w:t xml:space="preserve"> PRF</w:t>
      </w:r>
    </w:p>
    <w:p w14:paraId="130BE2EF" w14:textId="06AF6144" w:rsidR="00991468" w:rsidRPr="00991468" w:rsidRDefault="00000000" w:rsidP="00991468">
      <w:pPr>
        <w:pStyle w:val="4"/>
        <w:spacing w:after="200"/>
        <w:rPr>
          <w:sz w:val="21"/>
          <w:szCs w:val="21"/>
        </w:rPr>
      </w:pPr>
      <w:r w:rsidRPr="00B8702A">
        <w:rPr>
          <w:sz w:val="21"/>
          <w:szCs w:val="21"/>
        </w:rPr>
        <w:t xml:space="preserve">5.4.1 </w:t>
      </w:r>
      <w:r w:rsidRPr="00B8702A">
        <w:rPr>
          <w:sz w:val="21"/>
          <w:szCs w:val="21"/>
        </w:rPr>
        <w:t>密钥层次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38"/>
      </w:tblGrid>
      <w:tr w:rsidR="00991468" w14:paraId="26FCCE9C" w14:textId="77777777" w:rsidTr="00991468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6708DCE" w14:textId="5A2E12D3" w:rsidR="00991468" w:rsidRDefault="00991468" w:rsidP="00991468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3A4B6F" wp14:editId="386086DE">
                  <wp:extent cx="4640248" cy="2592125"/>
                  <wp:effectExtent l="0" t="0" r="8255" b="0"/>
                  <wp:docPr id="138729392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5169" cy="2606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5FD83" w14:textId="5267FBF6" w:rsidR="002E501C" w:rsidRPr="00B8702A" w:rsidRDefault="00000000" w:rsidP="00991468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成对密钥的顶层可以是</w:t>
      </w:r>
      <w:r w:rsidRPr="00B8702A">
        <w:rPr>
          <w:sz w:val="20"/>
          <w:szCs w:val="20"/>
        </w:rPr>
        <w:t xml:space="preserve"> PSK </w:t>
      </w:r>
      <w:r w:rsidRPr="00B8702A">
        <w:rPr>
          <w:sz w:val="20"/>
          <w:szCs w:val="20"/>
        </w:rPr>
        <w:t>或认证阶段生成的</w:t>
      </w:r>
      <w:r w:rsidRPr="00B8702A">
        <w:rPr>
          <w:sz w:val="20"/>
          <w:szCs w:val="20"/>
        </w:rPr>
        <w:t xml:space="preserve"> MSK/AAAK</w:t>
      </w:r>
      <w:r w:rsidRPr="00B8702A">
        <w:rPr>
          <w:sz w:val="20"/>
          <w:szCs w:val="20"/>
        </w:rPr>
        <w:t>。二者都得到</w:t>
      </w:r>
      <w:r w:rsidRPr="00B8702A">
        <w:rPr>
          <w:sz w:val="20"/>
          <w:szCs w:val="20"/>
        </w:rPr>
        <w:t xml:space="preserve"> PMK</w:t>
      </w:r>
      <w:r w:rsidRPr="00B8702A">
        <w:rPr>
          <w:sz w:val="20"/>
          <w:szCs w:val="20"/>
        </w:rPr>
        <w:t>，再由</w:t>
      </w:r>
      <w:r w:rsidRPr="00B8702A">
        <w:rPr>
          <w:sz w:val="20"/>
          <w:szCs w:val="20"/>
        </w:rPr>
        <w:t xml:space="preserve"> PMK </w:t>
      </w:r>
      <w:r w:rsidRPr="00B8702A">
        <w:rPr>
          <w:sz w:val="20"/>
          <w:szCs w:val="20"/>
        </w:rPr>
        <w:t>生成</w:t>
      </w:r>
      <w:r w:rsidRPr="00B8702A">
        <w:rPr>
          <w:sz w:val="20"/>
          <w:szCs w:val="20"/>
        </w:rPr>
        <w:t xml:space="preserve"> PTK</w:t>
      </w:r>
      <w:r w:rsidRPr="00B8702A">
        <w:rPr>
          <w:sz w:val="20"/>
          <w:szCs w:val="20"/>
        </w:rPr>
        <w:t>。</w:t>
      </w:r>
      <w:r w:rsidRPr="00B8702A">
        <w:rPr>
          <w:sz w:val="20"/>
          <w:szCs w:val="20"/>
        </w:rPr>
        <w:t xml:space="preserve">PTK </w:t>
      </w:r>
      <w:r w:rsidRPr="00B8702A">
        <w:rPr>
          <w:sz w:val="20"/>
          <w:szCs w:val="20"/>
        </w:rPr>
        <w:t>包括：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7"/>
        <w:gridCol w:w="5121"/>
      </w:tblGrid>
      <w:tr w:rsidR="002E501C" w:rsidRPr="00B8702A" w14:paraId="07740890" w14:textId="77777777">
        <w:trPr>
          <w:tblHeader/>
        </w:trPr>
        <w:tc>
          <w:tcPr>
            <w:tcW w:w="2880" w:type="dxa"/>
          </w:tcPr>
          <w:p w14:paraId="7ABB415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lastRenderedPageBreak/>
              <w:t>子密钥</w:t>
            </w:r>
          </w:p>
        </w:tc>
        <w:tc>
          <w:tcPr>
            <w:tcW w:w="6480" w:type="dxa"/>
          </w:tcPr>
          <w:p w14:paraId="7CC75E2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作用</w:t>
            </w:r>
          </w:p>
        </w:tc>
      </w:tr>
      <w:tr w:rsidR="002E501C" w:rsidRPr="00B8702A" w14:paraId="654970EC" w14:textId="77777777">
        <w:tc>
          <w:tcPr>
            <w:tcW w:w="2880" w:type="dxa"/>
          </w:tcPr>
          <w:p w14:paraId="097942A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EAPOL-KCK</w:t>
            </w:r>
          </w:p>
        </w:tc>
        <w:tc>
          <w:tcPr>
            <w:tcW w:w="6480" w:type="dxa"/>
          </w:tcPr>
          <w:p w14:paraId="0BFF8978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保护</w:t>
            </w:r>
            <w:r w:rsidRPr="00B8702A">
              <w:rPr>
                <w:sz w:val="20"/>
                <w:szCs w:val="20"/>
              </w:rPr>
              <w:t xml:space="preserve"> 4 </w:t>
            </w:r>
            <w:r w:rsidRPr="00B8702A">
              <w:rPr>
                <w:sz w:val="20"/>
                <w:szCs w:val="20"/>
              </w:rPr>
              <w:t>次握手控制帧的完整性并证明持有</w:t>
            </w:r>
            <w:r w:rsidRPr="00B8702A">
              <w:rPr>
                <w:sz w:val="20"/>
                <w:szCs w:val="20"/>
              </w:rPr>
              <w:t xml:space="preserve"> PMK</w:t>
            </w:r>
            <w:r w:rsidRPr="00B8702A">
              <w:rPr>
                <w:sz w:val="20"/>
                <w:szCs w:val="20"/>
              </w:rPr>
              <w:t>。</w:t>
            </w:r>
          </w:p>
        </w:tc>
      </w:tr>
      <w:tr w:rsidR="002E501C" w:rsidRPr="00B8702A" w14:paraId="2B9B6770" w14:textId="77777777">
        <w:tc>
          <w:tcPr>
            <w:tcW w:w="2880" w:type="dxa"/>
          </w:tcPr>
          <w:p w14:paraId="4D7DEDA4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EAPOL-KEK</w:t>
            </w:r>
          </w:p>
        </w:tc>
        <w:tc>
          <w:tcPr>
            <w:tcW w:w="6480" w:type="dxa"/>
          </w:tcPr>
          <w:p w14:paraId="73129999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加密</w:t>
            </w:r>
            <w:r w:rsidRPr="00B8702A">
              <w:rPr>
                <w:sz w:val="20"/>
                <w:szCs w:val="20"/>
              </w:rPr>
              <w:t xml:space="preserve"> GTK </w:t>
            </w:r>
            <w:r w:rsidRPr="00B8702A">
              <w:rPr>
                <w:sz w:val="20"/>
                <w:szCs w:val="20"/>
              </w:rPr>
              <w:t>和握手中的其他密钥内容。</w:t>
            </w:r>
          </w:p>
        </w:tc>
      </w:tr>
      <w:tr w:rsidR="002E501C" w:rsidRPr="00B8702A" w14:paraId="0ECD4B4D" w14:textId="77777777">
        <w:tc>
          <w:tcPr>
            <w:tcW w:w="2880" w:type="dxa"/>
          </w:tcPr>
          <w:p w14:paraId="03DBFA0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TK</w:t>
            </w:r>
          </w:p>
        </w:tc>
        <w:tc>
          <w:tcPr>
            <w:tcW w:w="6480" w:type="dxa"/>
          </w:tcPr>
          <w:p w14:paraId="2914675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保护</w:t>
            </w:r>
            <w:r w:rsidRPr="00B8702A">
              <w:rPr>
                <w:sz w:val="20"/>
                <w:szCs w:val="20"/>
              </w:rPr>
              <w:t xml:space="preserve"> STA </w:t>
            </w:r>
            <w:r w:rsidRPr="00B8702A">
              <w:rPr>
                <w:sz w:val="20"/>
                <w:szCs w:val="20"/>
              </w:rPr>
              <w:t>与</w:t>
            </w:r>
            <w:r w:rsidRPr="00B8702A">
              <w:rPr>
                <w:sz w:val="20"/>
                <w:szCs w:val="20"/>
              </w:rPr>
              <w:t xml:space="preserve"> AP </w:t>
            </w:r>
            <w:r w:rsidRPr="00B8702A">
              <w:rPr>
                <w:sz w:val="20"/>
                <w:szCs w:val="20"/>
              </w:rPr>
              <w:t>之间用户数据流。</w:t>
            </w:r>
          </w:p>
        </w:tc>
      </w:tr>
    </w:tbl>
    <w:p w14:paraId="3171EEFA" w14:textId="1E1E2471" w:rsidR="002E501C" w:rsidRPr="00B8702A" w:rsidRDefault="00000000" w:rsidP="00991468">
      <w:pPr>
        <w:spacing w:before="24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7AE9AB62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组密钥从</w:t>
      </w:r>
      <w:r w:rsidRPr="00B8702A">
        <w:rPr>
          <w:sz w:val="20"/>
          <w:szCs w:val="20"/>
        </w:rPr>
        <w:t xml:space="preserve"> GMK </w:t>
      </w:r>
      <w:r w:rsidRPr="00B8702A">
        <w:rPr>
          <w:sz w:val="20"/>
          <w:szCs w:val="20"/>
        </w:rPr>
        <w:t>生成</w:t>
      </w:r>
      <w:r w:rsidRPr="00B8702A">
        <w:rPr>
          <w:sz w:val="20"/>
          <w:szCs w:val="20"/>
        </w:rPr>
        <w:t xml:space="preserve"> GTK</w:t>
      </w:r>
      <w:r w:rsidRPr="00B8702A">
        <w:rPr>
          <w:sz w:val="20"/>
          <w:szCs w:val="20"/>
        </w:rPr>
        <w:t>，由</w:t>
      </w:r>
      <w:r w:rsidRPr="00B8702A">
        <w:rPr>
          <w:sz w:val="20"/>
          <w:szCs w:val="20"/>
        </w:rPr>
        <w:t xml:space="preserve"> AP </w:t>
      </w:r>
      <w:r w:rsidRPr="00B8702A">
        <w:rPr>
          <w:sz w:val="20"/>
          <w:szCs w:val="20"/>
        </w:rPr>
        <w:t>安全分发给多播组</w:t>
      </w:r>
      <w:r w:rsidRPr="00B8702A">
        <w:rPr>
          <w:sz w:val="20"/>
          <w:szCs w:val="20"/>
        </w:rPr>
        <w:t xml:space="preserve"> STA</w:t>
      </w:r>
      <w:r w:rsidRPr="00B8702A">
        <w:rPr>
          <w:sz w:val="20"/>
          <w:szCs w:val="20"/>
        </w:rPr>
        <w:t>；每当设备离开网络，</w:t>
      </w:r>
      <w:r w:rsidRPr="00B8702A">
        <w:rPr>
          <w:sz w:val="20"/>
          <w:szCs w:val="20"/>
        </w:rPr>
        <w:t xml:space="preserve">GTK </w:t>
      </w:r>
      <w:r w:rsidRPr="00B8702A">
        <w:rPr>
          <w:sz w:val="20"/>
          <w:szCs w:val="20"/>
        </w:rPr>
        <w:t>应改变。</w:t>
      </w:r>
      <w:r w:rsidRPr="00B8702A">
        <w:rPr>
          <w:sz w:val="20"/>
          <w:szCs w:val="20"/>
        </w:rPr>
        <w:t>PMK/PSK</w:t>
      </w:r>
      <w:r w:rsidRPr="00B8702A">
        <w:rPr>
          <w:sz w:val="20"/>
          <w:szCs w:val="20"/>
        </w:rPr>
        <w:t>、地址和时变值共同参与密钥派生，使每个</w:t>
      </w:r>
      <w:r w:rsidRPr="00B8702A">
        <w:rPr>
          <w:sz w:val="20"/>
          <w:szCs w:val="20"/>
        </w:rPr>
        <w:t xml:space="preserve"> STA/AP </w:t>
      </w:r>
      <w:r w:rsidRPr="00B8702A">
        <w:rPr>
          <w:sz w:val="20"/>
          <w:szCs w:val="20"/>
        </w:rPr>
        <w:t>对拥有独特的下层密钥。</w:t>
      </w:r>
    </w:p>
    <w:p w14:paraId="7160C223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2804BC84" w14:textId="77777777" w:rsidR="002E501C" w:rsidRPr="00B8702A" w:rsidRDefault="00000000">
      <w:pPr>
        <w:pBdr>
          <w:left w:val="single" w:sz="12" w:space="8" w:color="BFBFBF"/>
        </w:pBdr>
        <w:spacing w:after="120"/>
        <w:ind w:left="300"/>
        <w:rPr>
          <w:sz w:val="20"/>
          <w:szCs w:val="20"/>
        </w:rPr>
      </w:pPr>
      <w:proofErr w:type="gramStart"/>
      <w:r w:rsidRPr="00B8702A">
        <w:rPr>
          <w:sz w:val="20"/>
          <w:szCs w:val="20"/>
        </w:rPr>
        <w:t>[</w:t>
      </w:r>
      <w:r w:rsidRPr="00991468">
        <w:rPr>
          <w:sz w:val="20"/>
          <w:szCs w:val="20"/>
          <w:highlight w:val="yellow"/>
        </w:rPr>
        <w:t>!NOTE</w:t>
      </w:r>
      <w:proofErr w:type="gramEnd"/>
      <w:r w:rsidRPr="00B8702A">
        <w:rPr>
          <w:sz w:val="20"/>
          <w:szCs w:val="20"/>
        </w:rPr>
        <w:t xml:space="preserve">] </w:t>
      </w:r>
      <w:r w:rsidRPr="00B8702A">
        <w:rPr>
          <w:sz w:val="20"/>
          <w:szCs w:val="20"/>
        </w:rPr>
        <w:t>成对密钥和主密钥</w:t>
      </w:r>
      <w:r w:rsidRPr="00B8702A">
        <w:rPr>
          <w:sz w:val="20"/>
          <w:szCs w:val="20"/>
        </w:rPr>
        <w:br/>
      </w:r>
      <w:r w:rsidRPr="00B8702A">
        <w:rPr>
          <w:b/>
          <w:bCs/>
          <w:sz w:val="20"/>
          <w:szCs w:val="20"/>
        </w:rPr>
        <w:t>成对密钥（</w:t>
      </w:r>
      <w:r w:rsidRPr="00B8702A">
        <w:rPr>
          <w:b/>
          <w:bCs/>
          <w:sz w:val="20"/>
          <w:szCs w:val="20"/>
        </w:rPr>
        <w:t>Pairwise Key</w:t>
      </w:r>
      <w:r w:rsidRPr="00B8702A">
        <w:rPr>
          <w:b/>
          <w:bCs/>
          <w:sz w:val="20"/>
          <w:szCs w:val="20"/>
        </w:rPr>
        <w:t>）</w:t>
      </w:r>
      <w:r w:rsidRPr="00B8702A">
        <w:rPr>
          <w:sz w:val="20"/>
          <w:szCs w:val="20"/>
        </w:rPr>
        <w:t xml:space="preserve"> </w:t>
      </w:r>
      <w:proofErr w:type="gramStart"/>
      <w:r w:rsidRPr="00B8702A">
        <w:rPr>
          <w:sz w:val="20"/>
          <w:szCs w:val="20"/>
        </w:rPr>
        <w:t>用于保护</w:t>
      </w:r>
      <w:r w:rsidRPr="00B8702A">
        <w:rPr>
          <w:sz w:val="20"/>
          <w:szCs w:val="20"/>
        </w:rPr>
        <w:t>“</w:t>
      </w:r>
      <w:r w:rsidRPr="00B8702A">
        <w:rPr>
          <w:sz w:val="20"/>
          <w:szCs w:val="20"/>
        </w:rPr>
        <w:t>一对一</w:t>
      </w:r>
      <w:r w:rsidRPr="00B8702A">
        <w:rPr>
          <w:sz w:val="20"/>
          <w:szCs w:val="20"/>
        </w:rPr>
        <w:t>”</w:t>
      </w:r>
      <w:r w:rsidRPr="00B8702A">
        <w:rPr>
          <w:sz w:val="20"/>
          <w:szCs w:val="20"/>
        </w:rPr>
        <w:t>的单播通信</w:t>
      </w:r>
      <w:proofErr w:type="gramEnd"/>
      <w:r w:rsidRPr="00B8702A">
        <w:rPr>
          <w:sz w:val="20"/>
          <w:szCs w:val="20"/>
        </w:rPr>
        <w:t>，而</w:t>
      </w:r>
      <w:r w:rsidRPr="00B8702A">
        <w:rPr>
          <w:b/>
          <w:bCs/>
          <w:sz w:val="20"/>
          <w:szCs w:val="20"/>
        </w:rPr>
        <w:t>组密钥（</w:t>
      </w:r>
      <w:r w:rsidRPr="00B8702A">
        <w:rPr>
          <w:b/>
          <w:bCs/>
          <w:sz w:val="20"/>
          <w:szCs w:val="20"/>
        </w:rPr>
        <w:t>Group Key</w:t>
      </w:r>
      <w:r w:rsidRPr="00B8702A">
        <w:rPr>
          <w:b/>
          <w:bCs/>
          <w:sz w:val="20"/>
          <w:szCs w:val="20"/>
        </w:rPr>
        <w:t>）</w:t>
      </w:r>
      <w:r w:rsidRPr="00B8702A">
        <w:rPr>
          <w:sz w:val="20"/>
          <w:szCs w:val="20"/>
        </w:rPr>
        <w:t xml:space="preserve"> </w:t>
      </w:r>
      <w:proofErr w:type="gramStart"/>
      <w:r w:rsidRPr="00B8702A">
        <w:rPr>
          <w:sz w:val="20"/>
          <w:szCs w:val="20"/>
        </w:rPr>
        <w:t>用于保护</w:t>
      </w:r>
      <w:r w:rsidRPr="00B8702A">
        <w:rPr>
          <w:sz w:val="20"/>
          <w:szCs w:val="20"/>
        </w:rPr>
        <w:t>“</w:t>
      </w:r>
      <w:r w:rsidRPr="00B8702A">
        <w:rPr>
          <w:sz w:val="20"/>
          <w:szCs w:val="20"/>
        </w:rPr>
        <w:t>一对多</w:t>
      </w:r>
      <w:r w:rsidRPr="00B8702A">
        <w:rPr>
          <w:sz w:val="20"/>
          <w:szCs w:val="20"/>
        </w:rPr>
        <w:t>”</w:t>
      </w:r>
      <w:r w:rsidRPr="00B8702A">
        <w:rPr>
          <w:sz w:val="20"/>
          <w:szCs w:val="20"/>
        </w:rPr>
        <w:t>的广播</w:t>
      </w:r>
      <w:proofErr w:type="gramEnd"/>
      <w:r w:rsidRPr="00B8702A">
        <w:rPr>
          <w:sz w:val="20"/>
          <w:szCs w:val="20"/>
        </w:rPr>
        <w:t>/</w:t>
      </w:r>
      <w:r w:rsidRPr="00B8702A">
        <w:rPr>
          <w:sz w:val="20"/>
          <w:szCs w:val="20"/>
        </w:rPr>
        <w:t>组播通信。</w:t>
      </w:r>
    </w:p>
    <w:p w14:paraId="58C0DAE9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3ED8EC34" w14:textId="26EE373A" w:rsidR="00883340" w:rsidRPr="00883340" w:rsidRDefault="00000000" w:rsidP="00883340">
      <w:pPr>
        <w:pStyle w:val="4"/>
        <w:spacing w:after="200"/>
        <w:rPr>
          <w:sz w:val="21"/>
          <w:szCs w:val="21"/>
        </w:rPr>
      </w:pPr>
      <w:r w:rsidRPr="00B8702A">
        <w:rPr>
          <w:sz w:val="21"/>
          <w:szCs w:val="21"/>
        </w:rPr>
        <w:t xml:space="preserve">5.4.2 4 </w:t>
      </w:r>
      <w:r w:rsidRPr="00B8702A">
        <w:rPr>
          <w:sz w:val="21"/>
          <w:szCs w:val="21"/>
        </w:rPr>
        <w:t>次握手与组密钥握手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883340" w14:paraId="7E2A2BC6" w14:textId="77777777" w:rsidTr="0088334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150F11CA" w14:textId="155F59DB" w:rsidR="00883340" w:rsidRDefault="00883340" w:rsidP="00883340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CB58E8" wp14:editId="3ABB9745">
                  <wp:extent cx="4455833" cy="3824577"/>
                  <wp:effectExtent l="0" t="0" r="1905" b="5080"/>
                  <wp:docPr id="164558934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32" t="1681" r="5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258" cy="386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D7F2CE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lastRenderedPageBreak/>
        <w:t xml:space="preserve">4 </w:t>
      </w:r>
      <w:r w:rsidRPr="00B8702A">
        <w:rPr>
          <w:sz w:val="20"/>
          <w:szCs w:val="20"/>
        </w:rPr>
        <w:t>次握手的目的：确认双方拥有</w:t>
      </w:r>
      <w:r w:rsidRPr="00B8702A">
        <w:rPr>
          <w:sz w:val="20"/>
          <w:szCs w:val="20"/>
        </w:rPr>
        <w:t xml:space="preserve"> PMK</w:t>
      </w:r>
      <w:r w:rsidRPr="00B8702A">
        <w:rPr>
          <w:sz w:val="20"/>
          <w:szCs w:val="20"/>
        </w:rPr>
        <w:t>、确认协商的密码套件，并生成新</w:t>
      </w:r>
      <w:r w:rsidRPr="00B8702A">
        <w:rPr>
          <w:sz w:val="20"/>
          <w:szCs w:val="20"/>
        </w:rPr>
        <w:t xml:space="preserve"> PTK</w:t>
      </w:r>
      <w:r w:rsidRPr="00B8702A">
        <w:rPr>
          <w:sz w:val="20"/>
          <w:szCs w:val="20"/>
        </w:rPr>
        <w:t>。</w:t>
      </w:r>
    </w:p>
    <w:p w14:paraId="158AA6F3" w14:textId="49A6FDF8" w:rsidR="002E501C" w:rsidRPr="00B8702A" w:rsidRDefault="002E501C">
      <w:pPr>
        <w:spacing w:after="200"/>
        <w:rPr>
          <w:sz w:val="20"/>
          <w:szCs w:val="20"/>
        </w:rPr>
      </w:pPr>
    </w:p>
    <w:p w14:paraId="03337127" w14:textId="173B0098" w:rsidR="002E501C" w:rsidRPr="00883340" w:rsidRDefault="00000000" w:rsidP="00883340">
      <w:pPr>
        <w:pStyle w:val="a4"/>
        <w:numPr>
          <w:ilvl w:val="0"/>
          <w:numId w:val="16"/>
        </w:numPr>
        <w:spacing w:after="100"/>
        <w:rPr>
          <w:sz w:val="20"/>
          <w:szCs w:val="20"/>
        </w:rPr>
      </w:pPr>
      <w:r w:rsidRPr="00883340">
        <w:rPr>
          <w:sz w:val="20"/>
          <w:szCs w:val="20"/>
        </w:rPr>
        <w:t>AP → STA</w:t>
      </w:r>
      <w:r w:rsidRPr="00883340">
        <w:rPr>
          <w:sz w:val="20"/>
          <w:szCs w:val="20"/>
        </w:rPr>
        <w:t>：发送</w:t>
      </w:r>
      <w:r w:rsidRPr="00883340">
        <w:rPr>
          <w:sz w:val="20"/>
          <w:szCs w:val="20"/>
        </w:rPr>
        <w:t xml:space="preserve"> AP </w:t>
      </w:r>
      <w:r w:rsidRPr="00883340">
        <w:rPr>
          <w:sz w:val="20"/>
          <w:szCs w:val="20"/>
        </w:rPr>
        <w:t>地址和随机数</w:t>
      </w:r>
      <w:r w:rsidRPr="00883340">
        <w:rPr>
          <w:sz w:val="20"/>
          <w:szCs w:val="20"/>
        </w:rPr>
        <w:t xml:space="preserve"> </w:t>
      </w:r>
      <w:proofErr w:type="spellStart"/>
      <w:r w:rsidRPr="00883340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Anonce</w:t>
      </w:r>
      <w:proofErr w:type="spellEnd"/>
      <w:r w:rsidRPr="00883340">
        <w:rPr>
          <w:sz w:val="20"/>
          <w:szCs w:val="20"/>
        </w:rPr>
        <w:t>。</w:t>
      </w:r>
    </w:p>
    <w:p w14:paraId="67889379" w14:textId="522B1F23" w:rsidR="002E501C" w:rsidRPr="00883340" w:rsidRDefault="00000000" w:rsidP="00883340">
      <w:pPr>
        <w:pStyle w:val="a4"/>
        <w:numPr>
          <w:ilvl w:val="0"/>
          <w:numId w:val="16"/>
        </w:numPr>
        <w:spacing w:after="100"/>
        <w:rPr>
          <w:sz w:val="20"/>
          <w:szCs w:val="20"/>
        </w:rPr>
      </w:pPr>
      <w:r w:rsidRPr="00883340">
        <w:rPr>
          <w:sz w:val="20"/>
          <w:szCs w:val="20"/>
        </w:rPr>
        <w:t>STA → AP</w:t>
      </w:r>
      <w:r w:rsidRPr="00883340">
        <w:rPr>
          <w:sz w:val="20"/>
          <w:szCs w:val="20"/>
        </w:rPr>
        <w:t>：生成</w:t>
      </w:r>
      <w:r w:rsidRPr="00883340">
        <w:rPr>
          <w:sz w:val="20"/>
          <w:szCs w:val="20"/>
        </w:rPr>
        <w:t xml:space="preserve"> </w:t>
      </w:r>
      <w:proofErr w:type="spellStart"/>
      <w:r w:rsidRPr="00883340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Snonce</w:t>
      </w:r>
      <w:proofErr w:type="spellEnd"/>
      <w:r w:rsidRPr="00883340">
        <w:rPr>
          <w:sz w:val="20"/>
          <w:szCs w:val="20"/>
        </w:rPr>
        <w:t>，用</w:t>
      </w:r>
      <w:r w:rsidRPr="00883340">
        <w:rPr>
          <w:sz w:val="20"/>
          <w:szCs w:val="20"/>
        </w:rPr>
        <w:t xml:space="preserve"> PMK</w:t>
      </w:r>
      <w:r w:rsidRPr="00883340">
        <w:rPr>
          <w:sz w:val="20"/>
          <w:szCs w:val="20"/>
        </w:rPr>
        <w:t>、两方地址和两个</w:t>
      </w:r>
      <w:r w:rsidRPr="00883340">
        <w:rPr>
          <w:sz w:val="20"/>
          <w:szCs w:val="20"/>
        </w:rPr>
        <w:t xml:space="preserve"> nonce </w:t>
      </w:r>
      <w:r w:rsidRPr="00883340">
        <w:rPr>
          <w:sz w:val="20"/>
          <w:szCs w:val="20"/>
        </w:rPr>
        <w:t>生成</w:t>
      </w:r>
      <w:r w:rsidRPr="00883340">
        <w:rPr>
          <w:sz w:val="20"/>
          <w:szCs w:val="20"/>
        </w:rPr>
        <w:t xml:space="preserve"> PTK</w:t>
      </w:r>
      <w:r w:rsidRPr="00883340">
        <w:rPr>
          <w:sz w:val="20"/>
          <w:szCs w:val="20"/>
        </w:rPr>
        <w:t>，发送地址、</w:t>
      </w:r>
      <w:proofErr w:type="spellStart"/>
      <w:r w:rsidRPr="00883340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Snonce</w:t>
      </w:r>
      <w:proofErr w:type="spellEnd"/>
      <w:r w:rsidRPr="00883340">
        <w:rPr>
          <w:sz w:val="20"/>
          <w:szCs w:val="20"/>
        </w:rPr>
        <w:t xml:space="preserve"> </w:t>
      </w:r>
      <w:r w:rsidRPr="00883340">
        <w:rPr>
          <w:sz w:val="20"/>
          <w:szCs w:val="20"/>
        </w:rPr>
        <w:t>和由</w:t>
      </w:r>
      <w:r w:rsidRPr="00883340">
        <w:rPr>
          <w:sz w:val="20"/>
          <w:szCs w:val="20"/>
        </w:rPr>
        <w:t xml:space="preserve"> KCK </w:t>
      </w:r>
      <w:r w:rsidRPr="00883340">
        <w:rPr>
          <w:sz w:val="20"/>
          <w:szCs w:val="20"/>
        </w:rPr>
        <w:t>保护的</w:t>
      </w:r>
      <w:r w:rsidRPr="00883340">
        <w:rPr>
          <w:sz w:val="20"/>
          <w:szCs w:val="20"/>
        </w:rPr>
        <w:t xml:space="preserve"> MIC</w:t>
      </w:r>
      <w:r w:rsidRPr="00883340">
        <w:rPr>
          <w:sz w:val="20"/>
          <w:szCs w:val="20"/>
        </w:rPr>
        <w:t>。</w:t>
      </w:r>
    </w:p>
    <w:p w14:paraId="7D8E6C89" w14:textId="3381F4E1" w:rsidR="002E501C" w:rsidRPr="00883340" w:rsidRDefault="00000000" w:rsidP="00883340">
      <w:pPr>
        <w:pStyle w:val="a4"/>
        <w:numPr>
          <w:ilvl w:val="0"/>
          <w:numId w:val="16"/>
        </w:numPr>
        <w:spacing w:after="100"/>
        <w:rPr>
          <w:sz w:val="20"/>
          <w:szCs w:val="20"/>
        </w:rPr>
      </w:pPr>
      <w:r w:rsidRPr="00883340">
        <w:rPr>
          <w:sz w:val="20"/>
          <w:szCs w:val="20"/>
        </w:rPr>
        <w:t>AP → STA</w:t>
      </w:r>
      <w:r w:rsidRPr="00883340">
        <w:rPr>
          <w:sz w:val="20"/>
          <w:szCs w:val="20"/>
        </w:rPr>
        <w:t>：</w:t>
      </w:r>
      <w:r w:rsidRPr="00883340">
        <w:rPr>
          <w:sz w:val="20"/>
          <w:szCs w:val="20"/>
        </w:rPr>
        <w:t xml:space="preserve">AP </w:t>
      </w:r>
      <w:r w:rsidRPr="00883340">
        <w:rPr>
          <w:sz w:val="20"/>
          <w:szCs w:val="20"/>
        </w:rPr>
        <w:t>生成相同</w:t>
      </w:r>
      <w:r w:rsidRPr="00883340">
        <w:rPr>
          <w:sz w:val="20"/>
          <w:szCs w:val="20"/>
        </w:rPr>
        <w:t xml:space="preserve"> PTK</w:t>
      </w:r>
      <w:r w:rsidRPr="00883340">
        <w:rPr>
          <w:sz w:val="20"/>
          <w:szCs w:val="20"/>
        </w:rPr>
        <w:t>，发送带</w:t>
      </w:r>
      <w:r w:rsidRPr="00883340">
        <w:rPr>
          <w:sz w:val="20"/>
          <w:szCs w:val="20"/>
        </w:rPr>
        <w:t xml:space="preserve"> MIC </w:t>
      </w:r>
      <w:r w:rsidRPr="00883340">
        <w:rPr>
          <w:sz w:val="20"/>
          <w:szCs w:val="20"/>
        </w:rPr>
        <w:t>的安装消息。</w:t>
      </w:r>
    </w:p>
    <w:p w14:paraId="5BE6C3F8" w14:textId="13869493" w:rsidR="002E501C" w:rsidRPr="00883340" w:rsidRDefault="00000000" w:rsidP="00883340">
      <w:pPr>
        <w:pStyle w:val="a4"/>
        <w:numPr>
          <w:ilvl w:val="0"/>
          <w:numId w:val="16"/>
        </w:numPr>
        <w:spacing w:after="100"/>
        <w:rPr>
          <w:sz w:val="20"/>
          <w:szCs w:val="20"/>
        </w:rPr>
      </w:pPr>
      <w:r w:rsidRPr="00883340">
        <w:rPr>
          <w:sz w:val="20"/>
          <w:szCs w:val="20"/>
        </w:rPr>
        <w:t>STA → AP</w:t>
      </w:r>
      <w:r w:rsidRPr="00883340">
        <w:rPr>
          <w:sz w:val="20"/>
          <w:szCs w:val="20"/>
        </w:rPr>
        <w:t>：发送受</w:t>
      </w:r>
      <w:r w:rsidRPr="00883340">
        <w:rPr>
          <w:sz w:val="20"/>
          <w:szCs w:val="20"/>
        </w:rPr>
        <w:t xml:space="preserve"> MIC </w:t>
      </w:r>
      <w:r w:rsidRPr="00883340">
        <w:rPr>
          <w:sz w:val="20"/>
          <w:szCs w:val="20"/>
        </w:rPr>
        <w:t>保护的确认消息，双方安装密钥并开放受控端口。</w:t>
      </w:r>
    </w:p>
    <w:p w14:paraId="3EF8F934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707D203F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组密钥握手中，</w:t>
      </w:r>
      <w:r w:rsidRPr="00B8702A">
        <w:rPr>
          <w:sz w:val="20"/>
          <w:szCs w:val="20"/>
        </w:rPr>
        <w:t xml:space="preserve">AP </w:t>
      </w:r>
      <w:r w:rsidRPr="00B8702A">
        <w:rPr>
          <w:sz w:val="20"/>
          <w:szCs w:val="20"/>
        </w:rPr>
        <w:t>用</w:t>
      </w:r>
      <w:r w:rsidRPr="00B8702A">
        <w:rPr>
          <w:sz w:val="20"/>
          <w:szCs w:val="20"/>
        </w:rPr>
        <w:t xml:space="preserve"> KEK </w:t>
      </w:r>
      <w:r w:rsidRPr="00B8702A">
        <w:rPr>
          <w:sz w:val="20"/>
          <w:szCs w:val="20"/>
        </w:rPr>
        <w:t>加密</w:t>
      </w:r>
      <w:r w:rsidRPr="00B8702A">
        <w:rPr>
          <w:sz w:val="20"/>
          <w:szCs w:val="20"/>
        </w:rPr>
        <w:t xml:space="preserve"> GTK </w:t>
      </w:r>
      <w:r w:rsidRPr="00B8702A">
        <w:rPr>
          <w:sz w:val="20"/>
          <w:szCs w:val="20"/>
        </w:rPr>
        <w:t>并附</w:t>
      </w:r>
      <w:r w:rsidRPr="00B8702A">
        <w:rPr>
          <w:sz w:val="20"/>
          <w:szCs w:val="20"/>
        </w:rPr>
        <w:t xml:space="preserve"> MIC </w:t>
      </w:r>
      <w:r w:rsidRPr="00B8702A">
        <w:rPr>
          <w:sz w:val="20"/>
          <w:szCs w:val="20"/>
        </w:rPr>
        <w:t>发送；</w:t>
      </w:r>
      <w:r w:rsidRPr="00B8702A">
        <w:rPr>
          <w:sz w:val="20"/>
          <w:szCs w:val="20"/>
        </w:rPr>
        <w:t xml:space="preserve">STA </w:t>
      </w:r>
      <w:r w:rsidRPr="00B8702A">
        <w:rPr>
          <w:sz w:val="20"/>
          <w:szCs w:val="20"/>
        </w:rPr>
        <w:t>解密安装后回送受</w:t>
      </w:r>
      <w:r w:rsidRPr="00B8702A">
        <w:rPr>
          <w:sz w:val="20"/>
          <w:szCs w:val="20"/>
        </w:rPr>
        <w:t xml:space="preserve"> MIC </w:t>
      </w:r>
      <w:r w:rsidRPr="00B8702A">
        <w:rPr>
          <w:sz w:val="20"/>
          <w:szCs w:val="20"/>
        </w:rPr>
        <w:t>保护的确认。</w:t>
      </w:r>
    </w:p>
    <w:p w14:paraId="0B4B015C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5CCBF5C3" w14:textId="6E4686A2" w:rsidR="002E501C" w:rsidRPr="00D26224" w:rsidRDefault="00000000" w:rsidP="00D26224">
      <w:pPr>
        <w:pStyle w:val="4"/>
        <w:spacing w:after="200"/>
        <w:rPr>
          <w:sz w:val="21"/>
          <w:szCs w:val="21"/>
        </w:rPr>
      </w:pPr>
      <w:r w:rsidRPr="00B8702A">
        <w:rPr>
          <w:sz w:val="21"/>
          <w:szCs w:val="21"/>
        </w:rPr>
        <w:t xml:space="preserve">5.4.3 TKIP </w:t>
      </w:r>
      <w:r w:rsidRPr="00B8702A">
        <w:rPr>
          <w:sz w:val="21"/>
          <w:szCs w:val="21"/>
        </w:rPr>
        <w:t>与</w:t>
      </w:r>
      <w:r w:rsidRPr="00B8702A">
        <w:rPr>
          <w:sz w:val="21"/>
          <w:szCs w:val="21"/>
        </w:rPr>
        <w:t xml:space="preserve"> CCMP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40"/>
        <w:gridCol w:w="2093"/>
        <w:gridCol w:w="2674"/>
        <w:gridCol w:w="2021"/>
      </w:tblGrid>
      <w:tr w:rsidR="002E501C" w:rsidRPr="00B8702A" w14:paraId="141A7378" w14:textId="77777777">
        <w:trPr>
          <w:tblHeader/>
        </w:trPr>
        <w:tc>
          <w:tcPr>
            <w:tcW w:w="756" w:type="dxa"/>
          </w:tcPr>
          <w:p w14:paraId="17A0285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2647" w:type="dxa"/>
          </w:tcPr>
          <w:p w14:paraId="7639283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完整性</w:t>
            </w:r>
          </w:p>
        </w:tc>
        <w:tc>
          <w:tcPr>
            <w:tcW w:w="3404" w:type="dxa"/>
          </w:tcPr>
          <w:p w14:paraId="09C7A051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保密性</w:t>
            </w:r>
          </w:p>
        </w:tc>
        <w:tc>
          <w:tcPr>
            <w:tcW w:w="2553" w:type="dxa"/>
          </w:tcPr>
          <w:p w14:paraId="4A5E0609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重放保护</w:t>
            </w:r>
          </w:p>
        </w:tc>
      </w:tr>
      <w:tr w:rsidR="002E501C" w:rsidRPr="00B8702A" w14:paraId="3FFE7401" w14:textId="77777777">
        <w:tc>
          <w:tcPr>
            <w:tcW w:w="756" w:type="dxa"/>
          </w:tcPr>
          <w:p w14:paraId="55CC8128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TKIP</w:t>
            </w:r>
          </w:p>
        </w:tc>
        <w:tc>
          <w:tcPr>
            <w:tcW w:w="2647" w:type="dxa"/>
          </w:tcPr>
          <w:p w14:paraId="2183CF1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用</w:t>
            </w:r>
            <w:r w:rsidRPr="00B8702A">
              <w:rPr>
                <w:sz w:val="20"/>
                <w:szCs w:val="20"/>
              </w:rPr>
              <w:t xml:space="preserve"> Michael </w:t>
            </w:r>
            <w:r w:rsidRPr="00B8702A">
              <w:rPr>
                <w:sz w:val="20"/>
                <w:szCs w:val="20"/>
              </w:rPr>
              <w:t>根据地址、数据和密钥生成</w:t>
            </w:r>
            <w:r w:rsidRPr="00B8702A">
              <w:rPr>
                <w:sz w:val="20"/>
                <w:szCs w:val="20"/>
              </w:rPr>
              <w:t xml:space="preserve"> 64 </w:t>
            </w:r>
            <w:r w:rsidRPr="00B8702A">
              <w:rPr>
                <w:sz w:val="20"/>
                <w:szCs w:val="20"/>
              </w:rPr>
              <w:t>位</w:t>
            </w:r>
            <w:r w:rsidRPr="00B8702A">
              <w:rPr>
                <w:sz w:val="20"/>
                <w:szCs w:val="20"/>
              </w:rPr>
              <w:t xml:space="preserve"> MIC</w:t>
            </w:r>
            <w:r w:rsidRPr="00B8702A">
              <w:rPr>
                <w:sz w:val="20"/>
                <w:szCs w:val="20"/>
              </w:rPr>
              <w:t>。</w:t>
            </w:r>
          </w:p>
        </w:tc>
        <w:tc>
          <w:tcPr>
            <w:tcW w:w="3404" w:type="dxa"/>
          </w:tcPr>
          <w:p w14:paraId="58ABC2D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用</w:t>
            </w:r>
            <w:r w:rsidRPr="00B8702A">
              <w:rPr>
                <w:sz w:val="20"/>
                <w:szCs w:val="20"/>
              </w:rPr>
              <w:t xml:space="preserve"> RC4 </w:t>
            </w:r>
            <w:r w:rsidRPr="00B8702A">
              <w:rPr>
                <w:sz w:val="20"/>
                <w:szCs w:val="20"/>
              </w:rPr>
              <w:t>加密</w:t>
            </w:r>
            <w:r w:rsidRPr="00B8702A">
              <w:rPr>
                <w:sz w:val="20"/>
                <w:szCs w:val="20"/>
              </w:rPr>
              <w:t xml:space="preserve"> MPDU </w:t>
            </w:r>
            <w:r w:rsidRPr="00B8702A">
              <w:rPr>
                <w:sz w:val="20"/>
                <w:szCs w:val="20"/>
              </w:rPr>
              <w:t>和</w:t>
            </w:r>
            <w:r w:rsidRPr="00B8702A">
              <w:rPr>
                <w:sz w:val="20"/>
                <w:szCs w:val="20"/>
              </w:rPr>
              <w:t xml:space="preserve"> MIC</w:t>
            </w:r>
            <w:r w:rsidRPr="00B8702A">
              <w:rPr>
                <w:sz w:val="20"/>
                <w:szCs w:val="20"/>
              </w:rPr>
              <w:t>；</w:t>
            </w:r>
            <w:r w:rsidRPr="00B8702A">
              <w:rPr>
                <w:sz w:val="20"/>
                <w:szCs w:val="20"/>
              </w:rPr>
              <w:t xml:space="preserve">256 </w:t>
            </w:r>
            <w:r w:rsidRPr="00B8702A">
              <w:rPr>
                <w:sz w:val="20"/>
                <w:szCs w:val="20"/>
              </w:rPr>
              <w:t>位</w:t>
            </w:r>
            <w:r w:rsidRPr="00B8702A">
              <w:rPr>
                <w:sz w:val="20"/>
                <w:szCs w:val="20"/>
              </w:rPr>
              <w:t xml:space="preserve"> TK </w:t>
            </w:r>
            <w:r w:rsidRPr="00B8702A">
              <w:rPr>
                <w:sz w:val="20"/>
                <w:szCs w:val="20"/>
              </w:rPr>
              <w:t>中的部分材料用于</w:t>
            </w:r>
            <w:r w:rsidRPr="00B8702A">
              <w:rPr>
                <w:sz w:val="20"/>
                <w:szCs w:val="20"/>
              </w:rPr>
              <w:t xml:space="preserve"> MIC</w:t>
            </w:r>
            <w:r w:rsidRPr="00B8702A">
              <w:rPr>
                <w:sz w:val="20"/>
                <w:szCs w:val="20"/>
              </w:rPr>
              <w:t>，剩余材料形成</w:t>
            </w:r>
            <w:r w:rsidRPr="00B8702A">
              <w:rPr>
                <w:sz w:val="20"/>
                <w:szCs w:val="20"/>
              </w:rPr>
              <w:t xml:space="preserve"> RC4 </w:t>
            </w:r>
            <w:r w:rsidRPr="00B8702A">
              <w:rPr>
                <w:sz w:val="20"/>
                <w:szCs w:val="20"/>
              </w:rPr>
              <w:t>密钥。</w:t>
            </w:r>
          </w:p>
        </w:tc>
        <w:tc>
          <w:tcPr>
            <w:tcW w:w="2553" w:type="dxa"/>
          </w:tcPr>
          <w:p w14:paraId="505DF7F6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每帧递增</w:t>
            </w:r>
            <w:r w:rsidRPr="00B8702A">
              <w:rPr>
                <w:sz w:val="20"/>
                <w:szCs w:val="20"/>
              </w:rPr>
              <w:t xml:space="preserve"> TSC</w:t>
            </w:r>
            <w:r w:rsidRPr="00B8702A">
              <w:rPr>
                <w:sz w:val="20"/>
                <w:szCs w:val="20"/>
              </w:rPr>
              <w:t>，受</w:t>
            </w:r>
            <w:r w:rsidRPr="00B8702A">
              <w:rPr>
                <w:sz w:val="20"/>
                <w:szCs w:val="20"/>
              </w:rPr>
              <w:t xml:space="preserve"> MIC </w:t>
            </w:r>
            <w:r w:rsidRPr="00B8702A">
              <w:rPr>
                <w:sz w:val="20"/>
                <w:szCs w:val="20"/>
              </w:rPr>
              <w:t>保护并参与动态密钥生成。</w:t>
            </w:r>
          </w:p>
        </w:tc>
      </w:tr>
      <w:tr w:rsidR="002E501C" w:rsidRPr="00B8702A" w14:paraId="5666E1D3" w14:textId="77777777">
        <w:tc>
          <w:tcPr>
            <w:tcW w:w="756" w:type="dxa"/>
          </w:tcPr>
          <w:p w14:paraId="1FB529D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CCMP</w:t>
            </w:r>
          </w:p>
        </w:tc>
        <w:tc>
          <w:tcPr>
            <w:tcW w:w="2647" w:type="dxa"/>
          </w:tcPr>
          <w:p w14:paraId="041246D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使用</w:t>
            </w:r>
            <w:r w:rsidRPr="00B8702A">
              <w:rPr>
                <w:sz w:val="20"/>
                <w:szCs w:val="20"/>
              </w:rPr>
              <w:t xml:space="preserve"> CBC-MAC</w:t>
            </w:r>
            <w:r w:rsidRPr="00B8702A">
              <w:rPr>
                <w:sz w:val="20"/>
                <w:szCs w:val="20"/>
              </w:rPr>
              <w:t>。</w:t>
            </w:r>
          </w:p>
        </w:tc>
        <w:tc>
          <w:tcPr>
            <w:tcW w:w="3404" w:type="dxa"/>
          </w:tcPr>
          <w:p w14:paraId="4C35638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使用</w:t>
            </w:r>
            <w:r w:rsidRPr="00B8702A">
              <w:rPr>
                <w:sz w:val="20"/>
                <w:szCs w:val="20"/>
              </w:rPr>
              <w:t xml:space="preserve"> AES-CTR</w:t>
            </w:r>
            <w:r w:rsidRPr="00B8702A">
              <w:rPr>
                <w:sz w:val="20"/>
                <w:szCs w:val="20"/>
              </w:rPr>
              <w:t>。</w:t>
            </w:r>
          </w:p>
        </w:tc>
        <w:tc>
          <w:tcPr>
            <w:tcW w:w="2553" w:type="dxa"/>
          </w:tcPr>
          <w:p w14:paraId="37370FD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用</w:t>
            </w:r>
            <w:r w:rsidRPr="00B8702A">
              <w:rPr>
                <w:sz w:val="20"/>
                <w:szCs w:val="20"/>
              </w:rPr>
              <w:t xml:space="preserve"> 48 </w:t>
            </w:r>
            <w:r w:rsidRPr="00B8702A">
              <w:rPr>
                <w:sz w:val="20"/>
                <w:szCs w:val="20"/>
              </w:rPr>
              <w:t>位数据包号构造</w:t>
            </w:r>
            <w:r w:rsidRPr="00B8702A">
              <w:rPr>
                <w:sz w:val="20"/>
                <w:szCs w:val="20"/>
              </w:rPr>
              <w:t xml:space="preserve"> nonce</w:t>
            </w:r>
            <w:r w:rsidRPr="00B8702A">
              <w:rPr>
                <w:sz w:val="20"/>
                <w:szCs w:val="20"/>
              </w:rPr>
              <w:t>。</w:t>
            </w:r>
          </w:p>
        </w:tc>
      </w:tr>
    </w:tbl>
    <w:p w14:paraId="40061CE9" w14:textId="05E819C7" w:rsidR="002E501C" w:rsidRPr="00B8702A" w:rsidRDefault="002E501C" w:rsidP="00D26224">
      <w:pPr>
        <w:spacing w:before="240"/>
        <w:rPr>
          <w:sz w:val="20"/>
          <w:szCs w:val="20"/>
        </w:rPr>
      </w:pPr>
    </w:p>
    <w:p w14:paraId="458FDAE7" w14:textId="77777777" w:rsidR="002E501C" w:rsidRPr="00B8702A" w:rsidRDefault="00000000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 xml:space="preserve">CCMP </w:t>
      </w:r>
      <w:r w:rsidRPr="00B8702A">
        <w:rPr>
          <w:sz w:val="20"/>
          <w:szCs w:val="20"/>
        </w:rPr>
        <w:t>使用</w:t>
      </w:r>
      <w:r w:rsidRPr="00B8702A">
        <w:rPr>
          <w:sz w:val="20"/>
          <w:szCs w:val="20"/>
        </w:rPr>
        <w:t xml:space="preserve"> 128 </w:t>
      </w:r>
      <w:r w:rsidRPr="00B8702A">
        <w:rPr>
          <w:sz w:val="20"/>
          <w:szCs w:val="20"/>
        </w:rPr>
        <w:t>位</w:t>
      </w:r>
      <w:r w:rsidRPr="00B8702A">
        <w:rPr>
          <w:sz w:val="20"/>
          <w:szCs w:val="20"/>
        </w:rPr>
        <w:t xml:space="preserve"> AES </w:t>
      </w:r>
      <w:r w:rsidRPr="00B8702A">
        <w:rPr>
          <w:sz w:val="20"/>
          <w:szCs w:val="20"/>
        </w:rPr>
        <w:t>密钥同时支持保密性和完整性，是新硬件设备的主要方案；</w:t>
      </w:r>
      <w:r w:rsidRPr="00B8702A">
        <w:rPr>
          <w:sz w:val="20"/>
          <w:szCs w:val="20"/>
        </w:rPr>
        <w:t xml:space="preserve">TKIP </w:t>
      </w:r>
      <w:r w:rsidRPr="00B8702A">
        <w:rPr>
          <w:sz w:val="20"/>
          <w:szCs w:val="20"/>
        </w:rPr>
        <w:t>主要为旧</w:t>
      </w:r>
      <w:r w:rsidRPr="00B8702A">
        <w:rPr>
          <w:sz w:val="20"/>
          <w:szCs w:val="20"/>
        </w:rPr>
        <w:t xml:space="preserve"> WEP </w:t>
      </w:r>
      <w:r w:rsidRPr="00B8702A">
        <w:rPr>
          <w:sz w:val="20"/>
          <w:szCs w:val="20"/>
        </w:rPr>
        <w:t>设备提供软件升级路径。</w:t>
      </w:r>
    </w:p>
    <w:p w14:paraId="3ACDBBF7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7637939F" w14:textId="6DC08C99" w:rsidR="002E501C" w:rsidRPr="00D26224" w:rsidRDefault="00000000" w:rsidP="00D26224">
      <w:pPr>
        <w:pStyle w:val="4"/>
        <w:spacing w:after="200"/>
        <w:rPr>
          <w:sz w:val="21"/>
          <w:szCs w:val="21"/>
        </w:rPr>
      </w:pPr>
      <w:r w:rsidRPr="00B8702A">
        <w:rPr>
          <w:sz w:val="21"/>
          <w:szCs w:val="21"/>
        </w:rPr>
        <w:t>5.4.4 IEEE 802.11i PRF</w:t>
      </w:r>
    </w:p>
    <w:p w14:paraId="757579BF" w14:textId="12AE0441" w:rsidR="002E501C" w:rsidRPr="00B8702A" w:rsidRDefault="00000000" w:rsidP="00D26224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 xml:space="preserve">IEEE 802.11i PRF </w:t>
      </w:r>
      <w:r w:rsidRPr="00B8702A">
        <w:rPr>
          <w:sz w:val="20"/>
          <w:szCs w:val="20"/>
        </w:rPr>
        <w:t>使用</w:t>
      </w:r>
      <w:r w:rsidRPr="00B8702A">
        <w:rPr>
          <w:sz w:val="20"/>
          <w:szCs w:val="20"/>
        </w:rPr>
        <w:t xml:space="preserve"> HMAC-SHA-1 </w:t>
      </w:r>
      <w:r w:rsidRPr="00B8702A">
        <w:rPr>
          <w:sz w:val="20"/>
          <w:szCs w:val="20"/>
        </w:rPr>
        <w:t>生成任意长度伪随机位流，形式为</w:t>
      </w:r>
      <w:r w:rsidRPr="00B8702A">
        <w:rPr>
          <w:sz w:val="20"/>
          <w:szCs w:val="20"/>
        </w:rPr>
        <w:t xml:space="preserve"> </w:t>
      </w:r>
      <m:oMath>
        <m:r>
          <m:rPr>
            <m:nor/>
          </m:rPr>
          <w:rPr>
            <w:sz w:val="20"/>
            <w:szCs w:val="20"/>
          </w:rPr>
          <m:t>PRF</m:t>
        </m:r>
        <m:r>
          <w:rPr>
            <w:rFonts w:ascii="Cambria Math" w:hAnsi="Cambria Math"/>
            <w:sz w:val="20"/>
            <w:szCs w:val="20"/>
          </w:rPr>
          <m:t>(K,A,B,</m:t>
        </m:r>
        <m:r>
          <m:rPr>
            <m:nor/>
          </m:rPr>
          <w:rPr>
            <w:sz w:val="20"/>
            <w:szCs w:val="20"/>
          </w:rPr>
          <m:t>Len</m:t>
        </m:r>
        <m:r>
          <w:rPr>
            <w:rFonts w:ascii="Cambria Math" w:hAnsi="Cambria Math"/>
            <w:sz w:val="20"/>
            <w:szCs w:val="20"/>
          </w:rPr>
          <m:t>)</m:t>
        </m:r>
      </m:oMath>
      <w:r w:rsidRPr="00B8702A">
        <w:rPr>
          <w:sz w:val="20"/>
          <w:szCs w:val="20"/>
        </w:rPr>
        <w:t>：</w:t>
      </w:r>
    </w:p>
    <w:p w14:paraId="36CC902B" w14:textId="77777777" w:rsidR="002E501C" w:rsidRPr="00B8702A" w:rsidRDefault="00000000" w:rsidP="00D26224">
      <w:pPr>
        <w:pStyle w:val="a4"/>
        <w:numPr>
          <w:ilvl w:val="0"/>
          <w:numId w:val="17"/>
        </w:numPr>
        <w:spacing w:after="10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B8702A">
        <w:rPr>
          <w:sz w:val="20"/>
          <w:szCs w:val="20"/>
        </w:rPr>
        <w:t xml:space="preserve"> </w:t>
      </w:r>
      <w:r w:rsidRPr="00B8702A">
        <w:rPr>
          <w:sz w:val="20"/>
          <w:szCs w:val="20"/>
        </w:rPr>
        <w:t>是秘密密钥；</w:t>
      </w:r>
    </w:p>
    <w:p w14:paraId="60C39E28" w14:textId="77777777" w:rsidR="002E501C" w:rsidRPr="00B8702A" w:rsidRDefault="00000000" w:rsidP="00D26224">
      <w:pPr>
        <w:pStyle w:val="a4"/>
        <w:numPr>
          <w:ilvl w:val="0"/>
          <w:numId w:val="17"/>
        </w:numPr>
        <w:spacing w:after="10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B8702A">
        <w:rPr>
          <w:sz w:val="20"/>
          <w:szCs w:val="20"/>
        </w:rPr>
        <w:t xml:space="preserve"> </w:t>
      </w:r>
      <w:r w:rsidRPr="00B8702A">
        <w:rPr>
          <w:sz w:val="20"/>
          <w:szCs w:val="20"/>
        </w:rPr>
        <w:t>是用途标签，如</w:t>
      </w:r>
      <w:r w:rsidRPr="00B8702A">
        <w:rPr>
          <w:sz w:val="20"/>
          <w:szCs w:val="20"/>
        </w:rPr>
        <w:t xml:space="preserve"> </w:t>
      </w:r>
      <w:r w:rsidRPr="00B8702A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Pairwise key expansion</w:t>
      </w:r>
      <w:r w:rsidRPr="00B8702A">
        <w:rPr>
          <w:sz w:val="20"/>
          <w:szCs w:val="20"/>
        </w:rPr>
        <w:t>；</w:t>
      </w:r>
    </w:p>
    <w:p w14:paraId="4B974AE2" w14:textId="77777777" w:rsidR="002E501C" w:rsidRPr="00B8702A" w:rsidRDefault="00000000" w:rsidP="00D26224">
      <w:pPr>
        <w:pStyle w:val="a4"/>
        <w:numPr>
          <w:ilvl w:val="0"/>
          <w:numId w:val="17"/>
        </w:numPr>
        <w:spacing w:after="10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B8702A">
        <w:rPr>
          <w:sz w:val="20"/>
          <w:szCs w:val="20"/>
        </w:rPr>
        <w:t xml:space="preserve"> </w:t>
      </w:r>
      <w:r w:rsidRPr="00B8702A">
        <w:rPr>
          <w:sz w:val="20"/>
          <w:szCs w:val="20"/>
        </w:rPr>
        <w:t>是地址、</w:t>
      </w:r>
      <w:r w:rsidRPr="00B8702A">
        <w:rPr>
          <w:sz w:val="20"/>
          <w:szCs w:val="20"/>
        </w:rPr>
        <w:t xml:space="preserve">nonce </w:t>
      </w:r>
      <w:r w:rsidRPr="00B8702A">
        <w:rPr>
          <w:sz w:val="20"/>
          <w:szCs w:val="20"/>
        </w:rPr>
        <w:t>或时间等上下文；</w:t>
      </w:r>
    </w:p>
    <w:p w14:paraId="06209E97" w14:textId="77777777" w:rsidR="002E501C" w:rsidRPr="00B8702A" w:rsidRDefault="00000000" w:rsidP="00D26224">
      <w:pPr>
        <w:pStyle w:val="a4"/>
        <w:numPr>
          <w:ilvl w:val="0"/>
          <w:numId w:val="17"/>
        </w:numPr>
        <w:spacing w:after="100"/>
        <w:rPr>
          <w:sz w:val="20"/>
          <w:szCs w:val="20"/>
        </w:rPr>
      </w:pPr>
      <w:r w:rsidRPr="00B8702A">
        <w:rPr>
          <w:rFonts w:ascii="Courier New" w:eastAsia="Courier New" w:hAnsi="Courier New" w:cs="Courier New"/>
          <w:sz w:val="20"/>
          <w:szCs w:val="20"/>
          <w:shd w:val="clear" w:color="auto" w:fill="F1F5F9"/>
        </w:rPr>
        <w:t>Len</w:t>
      </w:r>
      <w:r w:rsidRPr="00B8702A">
        <w:rPr>
          <w:sz w:val="20"/>
          <w:szCs w:val="20"/>
        </w:rPr>
        <w:t xml:space="preserve"> </w:t>
      </w:r>
      <w:r w:rsidRPr="00B8702A">
        <w:rPr>
          <w:sz w:val="20"/>
          <w:szCs w:val="20"/>
        </w:rPr>
        <w:t>是输出位数。</w:t>
      </w:r>
    </w:p>
    <w:p w14:paraId="2C70BC35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6732F1E0" w14:textId="70067F58" w:rsidR="002E501C" w:rsidRPr="00B8702A" w:rsidRDefault="00000000" w:rsidP="00A41CEC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lastRenderedPageBreak/>
        <w:t>例如，</w:t>
      </w:r>
      <w:r w:rsidRPr="00B8702A">
        <w:rPr>
          <w:sz w:val="20"/>
          <w:szCs w:val="20"/>
        </w:rPr>
        <w:t xml:space="preserve">CCMP </w:t>
      </w:r>
      <w:r w:rsidRPr="00B8702A">
        <w:rPr>
          <w:sz w:val="20"/>
          <w:szCs w:val="20"/>
        </w:rPr>
        <w:t>成对临时密钥：</w:t>
      </w:r>
    </w:p>
    <w:p w14:paraId="28761C7B" w14:textId="77777777" w:rsidR="002E501C" w:rsidRPr="00B8702A" w:rsidRDefault="00000000">
      <w:pPr>
        <w:spacing w:before="240" w:after="160"/>
        <w:jc w:val="center"/>
        <w:rPr>
          <w:sz w:val="20"/>
          <w:szCs w:val="20"/>
        </w:rPr>
      </w:pPr>
      <m:oMathPara>
        <m:oMath>
          <m:r>
            <m:rPr>
              <m:nor/>
            </m:rPr>
            <w:rPr>
              <w:sz w:val="20"/>
              <w:szCs w:val="20"/>
            </w:rPr>
            <m:t>PTK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nor/>
            </m:rPr>
            <w:rPr>
              <w:sz w:val="20"/>
              <w:szCs w:val="20"/>
            </w:rPr>
            <m:t>PRF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sz w:val="20"/>
              <w:szCs w:val="20"/>
            </w:rPr>
            <m:t>PMK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“Pairwise key expansion”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min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sz w:val="20"/>
              <w:szCs w:val="20"/>
            </w:rPr>
            <m:t>AP-Addr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STA-Addr</m:t>
          </m:r>
          <m:r>
            <w:rPr>
              <w:rFonts w:ascii="Cambria Math" w:hAnsi="Cambria Math"/>
              <w:sz w:val="20"/>
              <w:szCs w:val="20"/>
            </w:rPr>
            <m:t>)∥</m:t>
          </m:r>
          <m:r>
            <m:rPr>
              <m:nor/>
            </m:rPr>
            <w:rPr>
              <w:sz w:val="20"/>
              <w:szCs w:val="20"/>
            </w:rPr>
            <m:t>max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sz w:val="20"/>
              <w:szCs w:val="20"/>
            </w:rPr>
            <m:t>AP-Addr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STA-Addr</m:t>
          </m:r>
          <m:r>
            <w:rPr>
              <w:rFonts w:ascii="Cambria Math" w:hAnsi="Cambria Math"/>
              <w:sz w:val="20"/>
              <w:szCs w:val="20"/>
            </w:rPr>
            <m:t>)∥</m:t>
          </m:r>
          <m:r>
            <m:rPr>
              <m:nor/>
            </m:rPr>
            <w:rPr>
              <w:sz w:val="20"/>
              <w:szCs w:val="20"/>
            </w:rPr>
            <m:t>min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sz w:val="20"/>
              <w:szCs w:val="20"/>
            </w:rPr>
            <m:t>Anonce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Snonce</m:t>
          </m:r>
          <m:r>
            <w:rPr>
              <w:rFonts w:ascii="Cambria Math" w:hAnsi="Cambria Math"/>
              <w:sz w:val="20"/>
              <w:szCs w:val="20"/>
            </w:rPr>
            <m:t>)∥</m:t>
          </m:r>
          <m:r>
            <m:rPr>
              <m:nor/>
            </m:rPr>
            <w:rPr>
              <w:sz w:val="20"/>
              <w:szCs w:val="20"/>
            </w:rPr>
            <m:t>max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sz w:val="20"/>
              <w:szCs w:val="20"/>
            </w:rPr>
            <m:t>Anonce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Snonce</m:t>
          </m:r>
          <m:r>
            <w:rPr>
              <w:rFonts w:ascii="Cambria Math" w:hAnsi="Cambria Math"/>
              <w:sz w:val="20"/>
              <w:szCs w:val="20"/>
            </w:rPr>
            <m:t>),384)</m:t>
          </m:r>
        </m:oMath>
      </m:oMathPara>
    </w:p>
    <w:p w14:paraId="562F690F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3002AED1" w14:textId="578B1CA1" w:rsidR="002E501C" w:rsidRPr="00B8702A" w:rsidRDefault="00000000" w:rsidP="00A41CEC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 xml:space="preserve">PRF </w:t>
      </w:r>
      <w:r w:rsidRPr="00B8702A">
        <w:rPr>
          <w:sz w:val="20"/>
          <w:szCs w:val="20"/>
        </w:rPr>
        <w:t>的迭代为：</w:t>
      </w:r>
    </w:p>
    <w:p w14:paraId="1A4AF452" w14:textId="0A7AF0E7" w:rsidR="00A41CEC" w:rsidRPr="00B8702A" w:rsidRDefault="00000000" w:rsidP="003D7348">
      <w:pPr>
        <w:spacing w:before="240" w:after="160"/>
        <w:jc w:val="center"/>
        <w:rPr>
          <w:sz w:val="20"/>
          <w:szCs w:val="20"/>
        </w:rPr>
      </w:pPr>
      <w:r w:rsidRPr="00B8702A">
        <w:rPr>
          <w:noProof/>
          <w:sz w:val="20"/>
          <w:szCs w:val="20"/>
        </w:rPr>
        <w:drawing>
          <wp:inline distT="0" distB="0" distL="0" distR="0" wp14:anchorId="4A1AD061" wp14:editId="6A764F38">
            <wp:extent cx="3212194" cy="787179"/>
            <wp:effectExtent l="0" t="0" r="7620" b="0"/>
            <wp:docPr id="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84" cy="79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A41CEC" w14:paraId="5DBC2F88" w14:textId="77777777" w:rsidTr="00A41CEC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30B653DE" w14:textId="206089D6" w:rsidR="00A41CEC" w:rsidRDefault="00A41CEC" w:rsidP="00A41CEC">
            <w:pPr>
              <w:spacing w:after="200"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DEA77C7" wp14:editId="45C0B1C4">
                  <wp:extent cx="2123153" cy="2854519"/>
                  <wp:effectExtent l="0" t="0" r="0" b="3175"/>
                  <wp:docPr id="210159114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351" cy="2873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21A1F" w14:textId="55825245" w:rsidR="002E501C" w:rsidRPr="00B8702A" w:rsidRDefault="00000000" w:rsidP="003D7348">
      <w:pPr>
        <w:spacing w:after="120"/>
        <w:rPr>
          <w:sz w:val="20"/>
          <w:szCs w:val="20"/>
        </w:rPr>
      </w:pPr>
      <w:r w:rsidRPr="00B8702A">
        <w:rPr>
          <w:sz w:val="20"/>
          <w:szCs w:val="20"/>
        </w:rPr>
        <w:t>同一框架还可生成</w:t>
      </w:r>
      <w:r w:rsidRPr="00B8702A">
        <w:rPr>
          <w:sz w:val="20"/>
          <w:szCs w:val="20"/>
        </w:rPr>
        <w:t xml:space="preserve"> nonce </w:t>
      </w:r>
      <w:r w:rsidRPr="00B8702A">
        <w:rPr>
          <w:sz w:val="20"/>
          <w:szCs w:val="20"/>
        </w:rPr>
        <w:t>和</w:t>
      </w:r>
      <w:r w:rsidRPr="00B8702A">
        <w:rPr>
          <w:sz w:val="20"/>
          <w:szCs w:val="20"/>
        </w:rPr>
        <w:t xml:space="preserve"> GTK</w:t>
      </w:r>
      <w:r w:rsidRPr="00B8702A">
        <w:rPr>
          <w:sz w:val="20"/>
          <w:szCs w:val="20"/>
        </w:rPr>
        <w:t>：</w:t>
      </w:r>
    </w:p>
    <w:p w14:paraId="1C3B282F" w14:textId="6AE0703A" w:rsidR="002E501C" w:rsidRPr="00B8702A" w:rsidRDefault="00000000" w:rsidP="003D7348">
      <w:pPr>
        <w:spacing w:before="240" w:after="160"/>
        <w:jc w:val="center"/>
        <w:rPr>
          <w:sz w:val="20"/>
          <w:szCs w:val="20"/>
        </w:rPr>
      </w:pPr>
      <m:oMathPara>
        <m:oMath>
          <m:r>
            <m:rPr>
              <m:nor/>
            </m:rPr>
            <w:rPr>
              <w:sz w:val="20"/>
              <w:szCs w:val="20"/>
            </w:rPr>
            <m:t>Nonce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nor/>
            </m:rPr>
            <w:rPr>
              <w:sz w:val="20"/>
              <w:szCs w:val="20"/>
            </w:rPr>
            <m:t>PRF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sz w:val="20"/>
              <w:szCs w:val="20"/>
            </w:rPr>
            <m:t>RandomNumber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“Init Counter”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MAC</m:t>
          </m:r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sz w:val="20"/>
              <w:szCs w:val="20"/>
            </w:rPr>
            <m:t>Time</m:t>
          </m:r>
          <m:r>
            <w:rPr>
              <w:rFonts w:ascii="Cambria Math" w:hAnsi="Cambria Math"/>
              <w:sz w:val="20"/>
              <w:szCs w:val="20"/>
            </w:rPr>
            <m:t>,256)</m:t>
          </m:r>
        </m:oMath>
      </m:oMathPara>
    </w:p>
    <w:p w14:paraId="248164AC" w14:textId="77777777" w:rsidR="002E501C" w:rsidRPr="00B8702A" w:rsidRDefault="00000000">
      <w:pPr>
        <w:spacing w:before="240" w:after="160"/>
        <w:jc w:val="center"/>
        <w:rPr>
          <w:sz w:val="20"/>
          <w:szCs w:val="20"/>
        </w:rPr>
      </w:pPr>
      <m:oMathPara>
        <m:oMath>
          <m:r>
            <m:rPr>
              <m:nor/>
            </m:rPr>
            <w:rPr>
              <w:sz w:val="20"/>
              <w:szCs w:val="20"/>
            </w:rPr>
            <m:t>GTK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nor/>
            </m:rPr>
            <w:rPr>
              <w:sz w:val="20"/>
              <w:szCs w:val="20"/>
            </w:rPr>
            <m:t>PRF</m:t>
          </m:r>
          <m:r>
            <w:rPr>
              <w:rFonts w:ascii="Cambria Math" w:hAnsi="Cambria Math"/>
              <w:sz w:val="20"/>
              <w:szCs w:val="20"/>
            </w:rPr>
            <m:t>(</m:t>
          </m:r>
          <m:r>
            <m:rPr>
              <m:nor/>
            </m:rPr>
            <w:rPr>
              <w:sz w:val="20"/>
              <w:szCs w:val="20"/>
            </w:rPr>
            <m:t>GMK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“Group key expansion”</m:t>
          </m:r>
          <m:r>
            <w:rPr>
              <w:rFonts w:ascii="Cambria Math" w:hAnsi="Cambria Math"/>
              <w:sz w:val="20"/>
              <w:szCs w:val="20"/>
            </w:rPr>
            <m:t>,</m:t>
          </m:r>
          <m:r>
            <m:rPr>
              <m:nor/>
            </m:rPr>
            <w:rPr>
              <w:sz w:val="20"/>
              <w:szCs w:val="20"/>
            </w:rPr>
            <m:t>MAC</m:t>
          </m:r>
          <m:r>
            <w:rPr>
              <w:rFonts w:ascii="Cambria Math" w:hAnsi="Cambria Math"/>
              <w:sz w:val="20"/>
              <w:szCs w:val="20"/>
            </w:rPr>
            <m:t>∥</m:t>
          </m:r>
          <m:r>
            <m:rPr>
              <m:nor/>
            </m:rPr>
            <w:rPr>
              <w:sz w:val="20"/>
              <w:szCs w:val="20"/>
            </w:rPr>
            <m:t>Gnonce</m:t>
          </m:r>
          <m:r>
            <w:rPr>
              <w:rFonts w:ascii="Cambria Math" w:hAnsi="Cambria Math"/>
              <w:sz w:val="20"/>
              <w:szCs w:val="20"/>
            </w:rPr>
            <m:t>,256)</m:t>
          </m:r>
        </m:oMath>
      </m:oMathPara>
    </w:p>
    <w:p w14:paraId="12FFECE9" w14:textId="77777777" w:rsidR="002E501C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1C1D403F" w14:textId="77777777" w:rsidR="003D7348" w:rsidRDefault="003D7348">
      <w:pPr>
        <w:spacing w:after="200"/>
        <w:rPr>
          <w:sz w:val="20"/>
          <w:szCs w:val="20"/>
        </w:rPr>
      </w:pPr>
    </w:p>
    <w:p w14:paraId="2B38A178" w14:textId="77777777" w:rsidR="003D7348" w:rsidRDefault="003D7348">
      <w:pPr>
        <w:spacing w:after="200"/>
        <w:rPr>
          <w:sz w:val="20"/>
          <w:szCs w:val="20"/>
        </w:rPr>
      </w:pPr>
    </w:p>
    <w:p w14:paraId="6522CAED" w14:textId="77777777" w:rsidR="003D7348" w:rsidRPr="00B8702A" w:rsidRDefault="003D7348">
      <w:pPr>
        <w:spacing w:after="200"/>
        <w:rPr>
          <w:sz w:val="20"/>
          <w:szCs w:val="20"/>
        </w:rPr>
      </w:pPr>
    </w:p>
    <w:p w14:paraId="7BDEB5DD" w14:textId="7B363B7D" w:rsidR="002E501C" w:rsidRPr="003D7348" w:rsidRDefault="00000000" w:rsidP="003D7348">
      <w:pPr>
        <w:pStyle w:val="2"/>
        <w:spacing w:after="200"/>
        <w:rPr>
          <w:sz w:val="24"/>
          <w:szCs w:val="24"/>
        </w:rPr>
      </w:pPr>
      <w:r w:rsidRPr="00B8702A">
        <w:rPr>
          <w:sz w:val="24"/>
          <w:szCs w:val="24"/>
        </w:rPr>
        <w:lastRenderedPageBreak/>
        <w:t>本章关键术语整理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32"/>
        <w:gridCol w:w="5096"/>
      </w:tblGrid>
      <w:tr w:rsidR="002E501C" w:rsidRPr="00B8702A" w14:paraId="6C2BEDC2" w14:textId="77777777">
        <w:trPr>
          <w:tblHeader/>
        </w:trPr>
        <w:tc>
          <w:tcPr>
            <w:tcW w:w="2912" w:type="dxa"/>
          </w:tcPr>
          <w:p w14:paraId="29F3D54D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6448" w:type="dxa"/>
          </w:tcPr>
          <w:p w14:paraId="0A4AA1C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b/>
                <w:bCs/>
                <w:sz w:val="20"/>
                <w:szCs w:val="20"/>
              </w:rPr>
              <w:t>核心含义</w:t>
            </w:r>
          </w:p>
        </w:tc>
      </w:tr>
      <w:tr w:rsidR="002E501C" w:rsidRPr="00B8702A" w14:paraId="0087D3C5" w14:textId="77777777">
        <w:tc>
          <w:tcPr>
            <w:tcW w:w="2912" w:type="dxa"/>
          </w:tcPr>
          <w:p w14:paraId="6C4D0F5B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无线网络</w:t>
            </w:r>
          </w:p>
        </w:tc>
        <w:tc>
          <w:tcPr>
            <w:tcW w:w="6448" w:type="dxa"/>
          </w:tcPr>
          <w:p w14:paraId="6352F4D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通过广播无线介质连接</w:t>
            </w:r>
            <w:r w:rsidRPr="00B8702A">
              <w:rPr>
                <w:sz w:val="20"/>
                <w:szCs w:val="20"/>
              </w:rPr>
              <w:t xml:space="preserve"> STA</w:t>
            </w:r>
            <w:r w:rsidRPr="00B8702A">
              <w:rPr>
                <w:sz w:val="20"/>
                <w:szCs w:val="20"/>
              </w:rPr>
              <w:t>、</w:t>
            </w:r>
            <w:r w:rsidRPr="00B8702A">
              <w:rPr>
                <w:sz w:val="20"/>
                <w:szCs w:val="20"/>
              </w:rPr>
              <w:t xml:space="preserve">AP </w:t>
            </w:r>
            <w:r w:rsidRPr="00B8702A">
              <w:rPr>
                <w:sz w:val="20"/>
                <w:szCs w:val="20"/>
              </w:rPr>
              <w:t>和其他网络组件的网络。</w:t>
            </w:r>
          </w:p>
        </w:tc>
      </w:tr>
      <w:tr w:rsidR="002E501C" w:rsidRPr="00B8702A" w14:paraId="4E1395A4" w14:textId="77777777">
        <w:tc>
          <w:tcPr>
            <w:tcW w:w="2912" w:type="dxa"/>
          </w:tcPr>
          <w:p w14:paraId="75D3E31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AP</w:t>
            </w:r>
          </w:p>
        </w:tc>
        <w:tc>
          <w:tcPr>
            <w:tcW w:w="6448" w:type="dxa"/>
          </w:tcPr>
          <w:p w14:paraId="5CBCB25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提供基站功能并把无线</w:t>
            </w:r>
            <w:r w:rsidRPr="00B8702A">
              <w:rPr>
                <w:sz w:val="20"/>
                <w:szCs w:val="20"/>
              </w:rPr>
              <w:t xml:space="preserve"> BSS </w:t>
            </w:r>
            <w:r w:rsidRPr="00B8702A">
              <w:rPr>
                <w:sz w:val="20"/>
                <w:szCs w:val="20"/>
              </w:rPr>
              <w:t>接入</w:t>
            </w:r>
            <w:r w:rsidRPr="00B8702A">
              <w:rPr>
                <w:sz w:val="20"/>
                <w:szCs w:val="20"/>
              </w:rPr>
              <w:t xml:space="preserve"> DS </w:t>
            </w:r>
            <w:r w:rsidRPr="00B8702A">
              <w:rPr>
                <w:sz w:val="20"/>
                <w:szCs w:val="20"/>
              </w:rPr>
              <w:t>的接入点。</w:t>
            </w:r>
          </w:p>
        </w:tc>
      </w:tr>
      <w:tr w:rsidR="002E501C" w:rsidRPr="00B8702A" w14:paraId="3519B9C8" w14:textId="77777777">
        <w:tc>
          <w:tcPr>
            <w:tcW w:w="2912" w:type="dxa"/>
          </w:tcPr>
          <w:p w14:paraId="6060981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STA</w:t>
            </w:r>
          </w:p>
        </w:tc>
        <w:tc>
          <w:tcPr>
            <w:tcW w:w="6448" w:type="dxa"/>
          </w:tcPr>
          <w:p w14:paraId="74B73FDB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符合</w:t>
            </w:r>
            <w:r w:rsidRPr="00B8702A">
              <w:rPr>
                <w:sz w:val="20"/>
                <w:szCs w:val="20"/>
              </w:rPr>
              <w:t xml:space="preserve"> IEEE 802.11 MAC </w:t>
            </w:r>
            <w:r w:rsidRPr="00B8702A">
              <w:rPr>
                <w:sz w:val="20"/>
                <w:szCs w:val="20"/>
              </w:rPr>
              <w:t>和物理层标准的无线设备。</w:t>
            </w:r>
          </w:p>
        </w:tc>
      </w:tr>
      <w:tr w:rsidR="002E501C" w:rsidRPr="00B8702A" w14:paraId="4F24ECC6" w14:textId="77777777">
        <w:tc>
          <w:tcPr>
            <w:tcW w:w="2912" w:type="dxa"/>
          </w:tcPr>
          <w:p w14:paraId="36F905FF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BSS</w:t>
            </w:r>
          </w:p>
        </w:tc>
        <w:tc>
          <w:tcPr>
            <w:tcW w:w="6448" w:type="dxa"/>
          </w:tcPr>
          <w:p w14:paraId="0A67E766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由单个协调功能控制的一组基站。</w:t>
            </w:r>
          </w:p>
        </w:tc>
      </w:tr>
      <w:tr w:rsidR="002E501C" w:rsidRPr="00B8702A" w14:paraId="52BDEF73" w14:textId="77777777">
        <w:tc>
          <w:tcPr>
            <w:tcW w:w="2912" w:type="dxa"/>
          </w:tcPr>
          <w:p w14:paraId="569C5506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IBSS</w:t>
            </w:r>
          </w:p>
        </w:tc>
        <w:tc>
          <w:tcPr>
            <w:tcW w:w="6448" w:type="dxa"/>
          </w:tcPr>
          <w:p w14:paraId="4676B30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没有</w:t>
            </w:r>
            <w:r w:rsidRPr="00B8702A">
              <w:rPr>
                <w:sz w:val="20"/>
                <w:szCs w:val="20"/>
              </w:rPr>
              <w:t xml:space="preserve"> AP</w:t>
            </w:r>
            <w:r w:rsidRPr="00B8702A">
              <w:rPr>
                <w:sz w:val="20"/>
                <w:szCs w:val="20"/>
              </w:rPr>
              <w:t>、基站直接通信的独立</w:t>
            </w:r>
            <w:r w:rsidRPr="00B8702A">
              <w:rPr>
                <w:sz w:val="20"/>
                <w:szCs w:val="20"/>
              </w:rPr>
              <w:t xml:space="preserve"> BSS</w:t>
            </w:r>
            <w:r w:rsidRPr="00B8702A">
              <w:rPr>
                <w:sz w:val="20"/>
                <w:szCs w:val="20"/>
              </w:rPr>
              <w:t>。</w:t>
            </w:r>
          </w:p>
        </w:tc>
      </w:tr>
      <w:tr w:rsidR="002E501C" w:rsidRPr="00B8702A" w14:paraId="33E0AF57" w14:textId="77777777">
        <w:tc>
          <w:tcPr>
            <w:tcW w:w="2912" w:type="dxa"/>
          </w:tcPr>
          <w:p w14:paraId="5B97F08F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DS</w:t>
            </w:r>
          </w:p>
        </w:tc>
        <w:tc>
          <w:tcPr>
            <w:tcW w:w="6448" w:type="dxa"/>
          </w:tcPr>
          <w:p w14:paraId="6EF4795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互连</w:t>
            </w:r>
            <w:r w:rsidRPr="00B8702A">
              <w:rPr>
                <w:sz w:val="20"/>
                <w:szCs w:val="20"/>
              </w:rPr>
              <w:t xml:space="preserve"> BSS </w:t>
            </w:r>
            <w:r w:rsidRPr="00B8702A">
              <w:rPr>
                <w:sz w:val="20"/>
                <w:szCs w:val="20"/>
              </w:rPr>
              <w:t>并集成</w:t>
            </w:r>
            <w:r w:rsidRPr="00B8702A">
              <w:rPr>
                <w:sz w:val="20"/>
                <w:szCs w:val="20"/>
              </w:rPr>
              <w:t xml:space="preserve"> LAN </w:t>
            </w:r>
            <w:r w:rsidRPr="00B8702A">
              <w:rPr>
                <w:sz w:val="20"/>
                <w:szCs w:val="20"/>
              </w:rPr>
              <w:t>的分布式系统。</w:t>
            </w:r>
          </w:p>
        </w:tc>
      </w:tr>
      <w:tr w:rsidR="002E501C" w:rsidRPr="00B8702A" w14:paraId="59D47540" w14:textId="77777777">
        <w:tc>
          <w:tcPr>
            <w:tcW w:w="2912" w:type="dxa"/>
          </w:tcPr>
          <w:p w14:paraId="4DB36C41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ESS</w:t>
            </w:r>
          </w:p>
        </w:tc>
        <w:tc>
          <w:tcPr>
            <w:tcW w:w="6448" w:type="dxa"/>
          </w:tcPr>
          <w:p w14:paraId="774CD6A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通过</w:t>
            </w:r>
            <w:r w:rsidRPr="00B8702A">
              <w:rPr>
                <w:sz w:val="20"/>
                <w:szCs w:val="20"/>
              </w:rPr>
              <w:t xml:space="preserve"> DS </w:t>
            </w:r>
            <w:r w:rsidRPr="00B8702A">
              <w:rPr>
                <w:sz w:val="20"/>
                <w:szCs w:val="20"/>
              </w:rPr>
              <w:t>互连、对</w:t>
            </w:r>
            <w:r w:rsidRPr="00B8702A">
              <w:rPr>
                <w:sz w:val="20"/>
                <w:szCs w:val="20"/>
              </w:rPr>
              <w:t xml:space="preserve"> LLC </w:t>
            </w:r>
            <w:r w:rsidRPr="00B8702A">
              <w:rPr>
                <w:sz w:val="20"/>
                <w:szCs w:val="20"/>
              </w:rPr>
              <w:t>层表现为单个</w:t>
            </w:r>
            <w:r w:rsidRPr="00B8702A">
              <w:rPr>
                <w:sz w:val="20"/>
                <w:szCs w:val="20"/>
              </w:rPr>
              <w:t xml:space="preserve"> LAN </w:t>
            </w:r>
            <w:r w:rsidRPr="00B8702A">
              <w:rPr>
                <w:sz w:val="20"/>
                <w:szCs w:val="20"/>
              </w:rPr>
              <w:t>的</w:t>
            </w:r>
            <w:r w:rsidRPr="00B8702A">
              <w:rPr>
                <w:sz w:val="20"/>
                <w:szCs w:val="20"/>
              </w:rPr>
              <w:t xml:space="preserve"> BSS </w:t>
            </w:r>
            <w:r w:rsidRPr="00B8702A">
              <w:rPr>
                <w:sz w:val="20"/>
                <w:szCs w:val="20"/>
              </w:rPr>
              <w:t>集合。</w:t>
            </w:r>
          </w:p>
        </w:tc>
      </w:tr>
      <w:tr w:rsidR="002E501C" w:rsidRPr="00B8702A" w14:paraId="02EB332A" w14:textId="77777777">
        <w:tc>
          <w:tcPr>
            <w:tcW w:w="2912" w:type="dxa"/>
          </w:tcPr>
          <w:p w14:paraId="46A3005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MPDU</w:t>
            </w:r>
          </w:p>
        </w:tc>
        <w:tc>
          <w:tcPr>
            <w:tcW w:w="6448" w:type="dxa"/>
          </w:tcPr>
          <w:p w14:paraId="76505574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对等</w:t>
            </w:r>
            <w:r w:rsidRPr="00B8702A">
              <w:rPr>
                <w:sz w:val="20"/>
                <w:szCs w:val="20"/>
              </w:rPr>
              <w:t xml:space="preserve"> MAC </w:t>
            </w:r>
            <w:r w:rsidRPr="00B8702A">
              <w:rPr>
                <w:sz w:val="20"/>
                <w:szCs w:val="20"/>
              </w:rPr>
              <w:t>实体之间交换的数据单元。</w:t>
            </w:r>
          </w:p>
        </w:tc>
      </w:tr>
      <w:tr w:rsidR="002E501C" w:rsidRPr="00B8702A" w14:paraId="78CD2169" w14:textId="77777777">
        <w:tc>
          <w:tcPr>
            <w:tcW w:w="2912" w:type="dxa"/>
          </w:tcPr>
          <w:p w14:paraId="141674A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MSDU</w:t>
            </w:r>
          </w:p>
        </w:tc>
        <w:tc>
          <w:tcPr>
            <w:tcW w:w="6448" w:type="dxa"/>
          </w:tcPr>
          <w:p w14:paraId="3C85EC75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 xml:space="preserve">MAC </w:t>
            </w:r>
            <w:r w:rsidRPr="00B8702A">
              <w:rPr>
                <w:sz w:val="20"/>
                <w:szCs w:val="20"/>
              </w:rPr>
              <w:t>用户之间传输的信息单元。</w:t>
            </w:r>
          </w:p>
        </w:tc>
      </w:tr>
      <w:tr w:rsidR="002E501C" w:rsidRPr="00B8702A" w14:paraId="1BA74B95" w14:textId="77777777">
        <w:tc>
          <w:tcPr>
            <w:tcW w:w="2912" w:type="dxa"/>
          </w:tcPr>
          <w:p w14:paraId="7087C256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RSN</w:t>
            </w:r>
          </w:p>
        </w:tc>
        <w:tc>
          <w:tcPr>
            <w:tcW w:w="6448" w:type="dxa"/>
          </w:tcPr>
          <w:p w14:paraId="23374D90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 xml:space="preserve">IEEE 802.11i </w:t>
            </w:r>
            <w:r w:rsidRPr="00B8702A">
              <w:rPr>
                <w:sz w:val="20"/>
                <w:szCs w:val="20"/>
              </w:rPr>
              <w:t>定义的鲁棒安全网络。</w:t>
            </w:r>
          </w:p>
        </w:tc>
      </w:tr>
      <w:tr w:rsidR="002E501C" w:rsidRPr="00B8702A" w14:paraId="447A6CD2" w14:textId="77777777">
        <w:tc>
          <w:tcPr>
            <w:tcW w:w="2912" w:type="dxa"/>
          </w:tcPr>
          <w:p w14:paraId="7C0B446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WPA/WPA2</w:t>
            </w:r>
          </w:p>
        </w:tc>
        <w:tc>
          <w:tcPr>
            <w:tcW w:w="6448" w:type="dxa"/>
          </w:tcPr>
          <w:p w14:paraId="574D1DBB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 xml:space="preserve">Wi-Fi </w:t>
            </w:r>
            <w:r w:rsidRPr="00B8702A">
              <w:rPr>
                <w:sz w:val="20"/>
                <w:szCs w:val="20"/>
              </w:rPr>
              <w:t>联盟的无线安全认证体系；</w:t>
            </w:r>
            <w:r w:rsidRPr="00B8702A">
              <w:rPr>
                <w:sz w:val="20"/>
                <w:szCs w:val="20"/>
              </w:rPr>
              <w:t xml:space="preserve">WPA2 </w:t>
            </w:r>
            <w:r w:rsidRPr="00B8702A">
              <w:rPr>
                <w:sz w:val="20"/>
                <w:szCs w:val="20"/>
              </w:rPr>
              <w:t>整合</w:t>
            </w:r>
            <w:r w:rsidRPr="00B8702A">
              <w:rPr>
                <w:sz w:val="20"/>
                <w:szCs w:val="20"/>
              </w:rPr>
              <w:t xml:space="preserve"> IEEE 802.11i </w:t>
            </w:r>
            <w:r w:rsidRPr="00B8702A">
              <w:rPr>
                <w:sz w:val="20"/>
                <w:szCs w:val="20"/>
              </w:rPr>
              <w:t>功能。</w:t>
            </w:r>
          </w:p>
        </w:tc>
      </w:tr>
      <w:tr w:rsidR="002E501C" w:rsidRPr="00B8702A" w14:paraId="23B6E26B" w14:textId="77777777">
        <w:tc>
          <w:tcPr>
            <w:tcW w:w="2912" w:type="dxa"/>
          </w:tcPr>
          <w:p w14:paraId="27AD7E9F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IEEE 802.1X</w:t>
            </w:r>
          </w:p>
        </w:tc>
        <w:tc>
          <w:tcPr>
            <w:tcW w:w="6448" w:type="dxa"/>
          </w:tcPr>
          <w:p w14:paraId="45DF546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基于端口的网络访问控制标准。</w:t>
            </w:r>
          </w:p>
        </w:tc>
      </w:tr>
      <w:tr w:rsidR="002E501C" w:rsidRPr="00B8702A" w14:paraId="7E26ABEB" w14:textId="77777777">
        <w:tc>
          <w:tcPr>
            <w:tcW w:w="2912" w:type="dxa"/>
          </w:tcPr>
          <w:p w14:paraId="3A18F046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EAP</w:t>
            </w:r>
          </w:p>
        </w:tc>
        <w:tc>
          <w:tcPr>
            <w:tcW w:w="6448" w:type="dxa"/>
          </w:tcPr>
          <w:p w14:paraId="69C67941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 xml:space="preserve">IEEE 802.1X </w:t>
            </w:r>
            <w:r w:rsidRPr="00B8702A">
              <w:rPr>
                <w:sz w:val="20"/>
                <w:szCs w:val="20"/>
              </w:rPr>
              <w:t>使用的可扩展认证协议。</w:t>
            </w:r>
          </w:p>
        </w:tc>
      </w:tr>
      <w:tr w:rsidR="002E501C" w:rsidRPr="00B8702A" w14:paraId="077DEEC6" w14:textId="77777777">
        <w:tc>
          <w:tcPr>
            <w:tcW w:w="2912" w:type="dxa"/>
          </w:tcPr>
          <w:p w14:paraId="2C9E597F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TKIP</w:t>
            </w:r>
          </w:p>
        </w:tc>
        <w:tc>
          <w:tcPr>
            <w:tcW w:w="6448" w:type="dxa"/>
          </w:tcPr>
          <w:p w14:paraId="51DC322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使用</w:t>
            </w:r>
            <w:r w:rsidRPr="00B8702A">
              <w:rPr>
                <w:sz w:val="20"/>
                <w:szCs w:val="20"/>
              </w:rPr>
              <w:t xml:space="preserve"> RC4</w:t>
            </w:r>
            <w:r w:rsidRPr="00B8702A">
              <w:rPr>
                <w:sz w:val="20"/>
                <w:szCs w:val="20"/>
              </w:rPr>
              <w:t>、</w:t>
            </w:r>
            <w:r w:rsidRPr="00B8702A">
              <w:rPr>
                <w:sz w:val="20"/>
                <w:szCs w:val="20"/>
              </w:rPr>
              <w:t xml:space="preserve">Michael MIC </w:t>
            </w:r>
            <w:r w:rsidRPr="00B8702A">
              <w:rPr>
                <w:sz w:val="20"/>
                <w:szCs w:val="20"/>
              </w:rPr>
              <w:t>和</w:t>
            </w:r>
            <w:r w:rsidRPr="00B8702A">
              <w:rPr>
                <w:sz w:val="20"/>
                <w:szCs w:val="20"/>
              </w:rPr>
              <w:t xml:space="preserve"> TSC </w:t>
            </w:r>
            <w:r w:rsidRPr="00B8702A">
              <w:rPr>
                <w:sz w:val="20"/>
                <w:szCs w:val="20"/>
              </w:rPr>
              <w:t>的临时密钥完整性协议。</w:t>
            </w:r>
          </w:p>
        </w:tc>
      </w:tr>
      <w:tr w:rsidR="002E501C" w:rsidRPr="00B8702A" w14:paraId="3345EF2F" w14:textId="77777777">
        <w:tc>
          <w:tcPr>
            <w:tcW w:w="2912" w:type="dxa"/>
          </w:tcPr>
          <w:p w14:paraId="053DD02A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CCMP</w:t>
            </w:r>
          </w:p>
        </w:tc>
        <w:tc>
          <w:tcPr>
            <w:tcW w:w="6448" w:type="dxa"/>
          </w:tcPr>
          <w:p w14:paraId="2F679182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使用</w:t>
            </w:r>
            <w:r w:rsidRPr="00B8702A">
              <w:rPr>
                <w:sz w:val="20"/>
                <w:szCs w:val="20"/>
              </w:rPr>
              <w:t xml:space="preserve"> AES-CTR </w:t>
            </w:r>
            <w:r w:rsidRPr="00B8702A">
              <w:rPr>
                <w:sz w:val="20"/>
                <w:szCs w:val="20"/>
              </w:rPr>
              <w:t>和</w:t>
            </w:r>
            <w:r w:rsidRPr="00B8702A">
              <w:rPr>
                <w:sz w:val="20"/>
                <w:szCs w:val="20"/>
              </w:rPr>
              <w:t xml:space="preserve"> CBC-MAC </w:t>
            </w:r>
            <w:r w:rsidRPr="00B8702A">
              <w:rPr>
                <w:sz w:val="20"/>
                <w:szCs w:val="20"/>
              </w:rPr>
              <w:t>的计数器模式</w:t>
            </w:r>
            <w:r w:rsidRPr="00B8702A">
              <w:rPr>
                <w:sz w:val="20"/>
                <w:szCs w:val="20"/>
              </w:rPr>
              <w:t xml:space="preserve"> CBC-MAC </w:t>
            </w:r>
            <w:r w:rsidRPr="00B8702A">
              <w:rPr>
                <w:sz w:val="20"/>
                <w:szCs w:val="20"/>
              </w:rPr>
              <w:t>协议。</w:t>
            </w:r>
          </w:p>
        </w:tc>
      </w:tr>
      <w:tr w:rsidR="002E501C" w:rsidRPr="00B8702A" w14:paraId="490C9AD6" w14:textId="77777777">
        <w:tc>
          <w:tcPr>
            <w:tcW w:w="2912" w:type="dxa"/>
          </w:tcPr>
          <w:p w14:paraId="1CF5B871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PSK</w:t>
            </w:r>
          </w:p>
        </w:tc>
        <w:tc>
          <w:tcPr>
            <w:tcW w:w="6448" w:type="dxa"/>
          </w:tcPr>
          <w:p w14:paraId="19B17CC7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预共享密钥，可直接作为</w:t>
            </w:r>
            <w:r w:rsidRPr="00B8702A">
              <w:rPr>
                <w:sz w:val="20"/>
                <w:szCs w:val="20"/>
              </w:rPr>
              <w:t xml:space="preserve"> PMK</w:t>
            </w:r>
            <w:r w:rsidRPr="00B8702A">
              <w:rPr>
                <w:sz w:val="20"/>
                <w:szCs w:val="20"/>
              </w:rPr>
              <w:t>。</w:t>
            </w:r>
          </w:p>
        </w:tc>
      </w:tr>
      <w:tr w:rsidR="002E501C" w:rsidRPr="00B8702A" w14:paraId="05BEE4FD" w14:textId="77777777">
        <w:tc>
          <w:tcPr>
            <w:tcW w:w="2912" w:type="dxa"/>
          </w:tcPr>
          <w:p w14:paraId="039CD498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PMK</w:t>
            </w:r>
          </w:p>
        </w:tc>
        <w:tc>
          <w:tcPr>
            <w:tcW w:w="6448" w:type="dxa"/>
          </w:tcPr>
          <w:p w14:paraId="32947E52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用于派生</w:t>
            </w:r>
            <w:r w:rsidRPr="00B8702A">
              <w:rPr>
                <w:sz w:val="20"/>
                <w:szCs w:val="20"/>
              </w:rPr>
              <w:t xml:space="preserve"> PTK </w:t>
            </w:r>
            <w:r w:rsidRPr="00B8702A">
              <w:rPr>
                <w:sz w:val="20"/>
                <w:szCs w:val="20"/>
              </w:rPr>
              <w:t>的成对主密钥。</w:t>
            </w:r>
          </w:p>
        </w:tc>
      </w:tr>
      <w:tr w:rsidR="002E501C" w:rsidRPr="00B8702A" w14:paraId="68A5272C" w14:textId="77777777">
        <w:tc>
          <w:tcPr>
            <w:tcW w:w="2912" w:type="dxa"/>
          </w:tcPr>
          <w:p w14:paraId="07635F2F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PTK</w:t>
            </w:r>
          </w:p>
        </w:tc>
        <w:tc>
          <w:tcPr>
            <w:tcW w:w="6448" w:type="dxa"/>
          </w:tcPr>
          <w:p w14:paraId="0A473411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由</w:t>
            </w:r>
            <w:r w:rsidRPr="00B8702A">
              <w:rPr>
                <w:sz w:val="20"/>
                <w:szCs w:val="20"/>
              </w:rPr>
              <w:t xml:space="preserve"> KCK</w:t>
            </w:r>
            <w:r w:rsidRPr="00B8702A">
              <w:rPr>
                <w:sz w:val="20"/>
                <w:szCs w:val="20"/>
              </w:rPr>
              <w:t>、</w:t>
            </w:r>
            <w:r w:rsidRPr="00B8702A">
              <w:rPr>
                <w:sz w:val="20"/>
                <w:szCs w:val="20"/>
              </w:rPr>
              <w:t xml:space="preserve">KEK </w:t>
            </w:r>
            <w:r w:rsidRPr="00B8702A">
              <w:rPr>
                <w:sz w:val="20"/>
                <w:szCs w:val="20"/>
              </w:rPr>
              <w:t>和</w:t>
            </w:r>
            <w:r w:rsidRPr="00B8702A">
              <w:rPr>
                <w:sz w:val="20"/>
                <w:szCs w:val="20"/>
              </w:rPr>
              <w:t xml:space="preserve"> TK </w:t>
            </w:r>
            <w:r w:rsidRPr="00B8702A">
              <w:rPr>
                <w:sz w:val="20"/>
                <w:szCs w:val="20"/>
              </w:rPr>
              <w:t>组成的成对临时密钥。</w:t>
            </w:r>
          </w:p>
        </w:tc>
      </w:tr>
      <w:tr w:rsidR="002E501C" w:rsidRPr="00B8702A" w14:paraId="36E91F65" w14:textId="77777777">
        <w:tc>
          <w:tcPr>
            <w:tcW w:w="2912" w:type="dxa"/>
          </w:tcPr>
          <w:p w14:paraId="22DCA943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GTK</w:t>
            </w:r>
          </w:p>
        </w:tc>
        <w:tc>
          <w:tcPr>
            <w:tcW w:w="6448" w:type="dxa"/>
          </w:tcPr>
          <w:p w14:paraId="065646DC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由</w:t>
            </w:r>
            <w:r w:rsidRPr="00B8702A">
              <w:rPr>
                <w:sz w:val="20"/>
                <w:szCs w:val="20"/>
              </w:rPr>
              <w:t xml:space="preserve"> GMK </w:t>
            </w:r>
            <w:r w:rsidRPr="00B8702A">
              <w:rPr>
                <w:sz w:val="20"/>
                <w:szCs w:val="20"/>
              </w:rPr>
              <w:t>生成、保护多播</w:t>
            </w:r>
            <w:r w:rsidRPr="00B8702A">
              <w:rPr>
                <w:sz w:val="20"/>
                <w:szCs w:val="20"/>
              </w:rPr>
              <w:t>/</w:t>
            </w:r>
            <w:r w:rsidRPr="00B8702A">
              <w:rPr>
                <w:sz w:val="20"/>
                <w:szCs w:val="20"/>
              </w:rPr>
              <w:t>广播数据的组临时密钥。</w:t>
            </w:r>
          </w:p>
        </w:tc>
      </w:tr>
      <w:tr w:rsidR="002E501C" w:rsidRPr="00B8702A" w14:paraId="437D7AD0" w14:textId="77777777">
        <w:tc>
          <w:tcPr>
            <w:tcW w:w="2912" w:type="dxa"/>
          </w:tcPr>
          <w:p w14:paraId="28662562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 xml:space="preserve">4 </w:t>
            </w:r>
            <w:r w:rsidRPr="00B8702A">
              <w:rPr>
                <w:sz w:val="20"/>
                <w:szCs w:val="20"/>
              </w:rPr>
              <w:t>次握手</w:t>
            </w:r>
          </w:p>
        </w:tc>
        <w:tc>
          <w:tcPr>
            <w:tcW w:w="6448" w:type="dxa"/>
          </w:tcPr>
          <w:p w14:paraId="71B4E336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证明</w:t>
            </w:r>
            <w:r w:rsidRPr="00B8702A">
              <w:rPr>
                <w:sz w:val="20"/>
                <w:szCs w:val="20"/>
              </w:rPr>
              <w:t xml:space="preserve"> PMK</w:t>
            </w:r>
            <w:r w:rsidRPr="00B8702A">
              <w:rPr>
                <w:sz w:val="20"/>
                <w:szCs w:val="20"/>
              </w:rPr>
              <w:t>、协商套件并生成</w:t>
            </w:r>
            <w:r w:rsidRPr="00B8702A">
              <w:rPr>
                <w:sz w:val="20"/>
                <w:szCs w:val="20"/>
              </w:rPr>
              <w:t xml:space="preserve"> PTK </w:t>
            </w:r>
            <w:r w:rsidRPr="00B8702A">
              <w:rPr>
                <w:sz w:val="20"/>
                <w:szCs w:val="20"/>
              </w:rPr>
              <w:t>的</w:t>
            </w:r>
            <w:r w:rsidRPr="00B8702A">
              <w:rPr>
                <w:sz w:val="20"/>
                <w:szCs w:val="20"/>
              </w:rPr>
              <w:t xml:space="preserve"> STA/AP </w:t>
            </w:r>
            <w:r w:rsidRPr="00B8702A">
              <w:rPr>
                <w:sz w:val="20"/>
                <w:szCs w:val="20"/>
              </w:rPr>
              <w:t>消息交换。</w:t>
            </w:r>
          </w:p>
        </w:tc>
      </w:tr>
      <w:tr w:rsidR="002E501C" w:rsidRPr="00B8702A" w14:paraId="5DB36F90" w14:textId="77777777">
        <w:tc>
          <w:tcPr>
            <w:tcW w:w="2912" w:type="dxa"/>
          </w:tcPr>
          <w:p w14:paraId="3FDD627E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lastRenderedPageBreak/>
              <w:t>PRF</w:t>
            </w:r>
          </w:p>
        </w:tc>
        <w:tc>
          <w:tcPr>
            <w:tcW w:w="6448" w:type="dxa"/>
          </w:tcPr>
          <w:p w14:paraId="2B1848F4" w14:textId="77777777" w:rsidR="002E501C" w:rsidRPr="00B8702A" w:rsidRDefault="00000000">
            <w:pPr>
              <w:rPr>
                <w:sz w:val="20"/>
                <w:szCs w:val="20"/>
              </w:rPr>
            </w:pPr>
            <w:r w:rsidRPr="00B8702A">
              <w:rPr>
                <w:sz w:val="20"/>
                <w:szCs w:val="20"/>
              </w:rPr>
              <w:t>用</w:t>
            </w:r>
            <w:r w:rsidRPr="00B8702A">
              <w:rPr>
                <w:sz w:val="20"/>
                <w:szCs w:val="20"/>
              </w:rPr>
              <w:t xml:space="preserve"> HMAC-SHA-1 </w:t>
            </w:r>
            <w:r w:rsidRPr="00B8702A">
              <w:rPr>
                <w:sz w:val="20"/>
                <w:szCs w:val="20"/>
              </w:rPr>
              <w:t>按用途标签和上下文扩展出伪随机密钥材料的函数。</w:t>
            </w:r>
          </w:p>
        </w:tc>
      </w:tr>
    </w:tbl>
    <w:p w14:paraId="6F8F9D65" w14:textId="17DE39B0" w:rsidR="002E501C" w:rsidRPr="00B8702A" w:rsidRDefault="002E501C" w:rsidP="003D7348">
      <w:pPr>
        <w:spacing w:before="240"/>
        <w:rPr>
          <w:sz w:val="20"/>
          <w:szCs w:val="20"/>
        </w:rPr>
      </w:pPr>
    </w:p>
    <w:p w14:paraId="73963183" w14:textId="77777777" w:rsidR="002E501C" w:rsidRPr="00B8702A" w:rsidRDefault="00000000">
      <w:pPr>
        <w:pStyle w:val="2"/>
        <w:spacing w:after="200"/>
        <w:rPr>
          <w:sz w:val="24"/>
          <w:szCs w:val="24"/>
        </w:rPr>
      </w:pPr>
      <w:r w:rsidRPr="00B8702A">
        <w:rPr>
          <w:sz w:val="24"/>
          <w:szCs w:val="24"/>
        </w:rPr>
        <w:t>学习目标自检</w:t>
      </w:r>
    </w:p>
    <w:p w14:paraId="63F65850" w14:textId="77777777" w:rsidR="002E501C" w:rsidRPr="00B8702A" w:rsidRDefault="00000000">
      <w:pPr>
        <w:spacing w:after="200"/>
        <w:rPr>
          <w:sz w:val="20"/>
          <w:szCs w:val="20"/>
        </w:rPr>
      </w:pPr>
      <w:r w:rsidRPr="00B8702A">
        <w:rPr>
          <w:sz w:val="20"/>
          <w:szCs w:val="20"/>
        </w:rPr>
        <w:t xml:space="preserve"> </w:t>
      </w:r>
    </w:p>
    <w:p w14:paraId="7CA6DA4A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1. </w:t>
      </w:r>
      <w:r w:rsidRPr="00B8702A">
        <w:rPr>
          <w:sz w:val="20"/>
          <w:szCs w:val="20"/>
        </w:rPr>
        <w:t>能否从信道、移动性、资源和易接近性解释无线网络为何比有线网络更易受攻击？</w:t>
      </w:r>
    </w:p>
    <w:p w14:paraId="281131EF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2. </w:t>
      </w:r>
      <w:r w:rsidRPr="00B8702A">
        <w:rPr>
          <w:sz w:val="20"/>
          <w:szCs w:val="20"/>
        </w:rPr>
        <w:t>能否列出意外关联、恶意关联、</w:t>
      </w:r>
      <w:r w:rsidRPr="00B8702A">
        <w:rPr>
          <w:sz w:val="20"/>
          <w:szCs w:val="20"/>
        </w:rPr>
        <w:t xml:space="preserve">MAC </w:t>
      </w:r>
      <w:r w:rsidRPr="00B8702A">
        <w:rPr>
          <w:sz w:val="20"/>
          <w:szCs w:val="20"/>
        </w:rPr>
        <w:t>欺骗、中间人、</w:t>
      </w:r>
      <w:r w:rsidRPr="00B8702A">
        <w:rPr>
          <w:sz w:val="20"/>
          <w:szCs w:val="20"/>
        </w:rPr>
        <w:t xml:space="preserve">DoS </w:t>
      </w:r>
      <w:r w:rsidRPr="00B8702A">
        <w:rPr>
          <w:sz w:val="20"/>
          <w:szCs w:val="20"/>
        </w:rPr>
        <w:t>和网络注入等威胁，并为其匹配安全措施？</w:t>
      </w:r>
    </w:p>
    <w:p w14:paraId="36B56AC7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3. </w:t>
      </w:r>
      <w:r w:rsidRPr="00B8702A">
        <w:rPr>
          <w:sz w:val="20"/>
          <w:szCs w:val="20"/>
        </w:rPr>
        <w:t>能否区分移动设备的设备安全、数据流安全和屏障安全，并说明</w:t>
      </w:r>
      <w:r w:rsidRPr="00B8702A">
        <w:rPr>
          <w:sz w:val="20"/>
          <w:szCs w:val="20"/>
        </w:rPr>
        <w:t xml:space="preserve"> BYOD</w:t>
      </w:r>
      <w:r w:rsidRPr="00B8702A">
        <w:rPr>
          <w:sz w:val="20"/>
          <w:szCs w:val="20"/>
        </w:rPr>
        <w:t>、云同步和不可信应用带来的风险？</w:t>
      </w:r>
    </w:p>
    <w:p w14:paraId="68CE1CAC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4. </w:t>
      </w:r>
      <w:r w:rsidRPr="00B8702A">
        <w:rPr>
          <w:sz w:val="20"/>
          <w:szCs w:val="20"/>
        </w:rPr>
        <w:t>能否解释</w:t>
      </w:r>
      <w:r w:rsidRPr="00B8702A">
        <w:rPr>
          <w:sz w:val="20"/>
          <w:szCs w:val="20"/>
        </w:rPr>
        <w:t xml:space="preserve"> STA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AP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BSS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IBSS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DS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ESS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 xml:space="preserve">MPDU </w:t>
      </w:r>
      <w:r w:rsidRPr="00B8702A">
        <w:rPr>
          <w:sz w:val="20"/>
          <w:szCs w:val="20"/>
        </w:rPr>
        <w:t>和</w:t>
      </w:r>
      <w:r w:rsidRPr="00B8702A">
        <w:rPr>
          <w:sz w:val="20"/>
          <w:szCs w:val="20"/>
        </w:rPr>
        <w:t xml:space="preserve"> MSDU </w:t>
      </w:r>
      <w:r w:rsidRPr="00B8702A">
        <w:rPr>
          <w:sz w:val="20"/>
          <w:szCs w:val="20"/>
        </w:rPr>
        <w:t>的含义及关系？</w:t>
      </w:r>
    </w:p>
    <w:p w14:paraId="462EDE28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5. </w:t>
      </w:r>
      <w:r w:rsidRPr="00B8702A">
        <w:rPr>
          <w:sz w:val="20"/>
          <w:szCs w:val="20"/>
        </w:rPr>
        <w:t>能否说明</w:t>
      </w:r>
      <w:r w:rsidRPr="00B8702A">
        <w:rPr>
          <w:sz w:val="20"/>
          <w:szCs w:val="20"/>
        </w:rPr>
        <w:t xml:space="preserve"> IEEE 802.11 </w:t>
      </w:r>
      <w:r w:rsidRPr="00B8702A">
        <w:rPr>
          <w:sz w:val="20"/>
          <w:szCs w:val="20"/>
        </w:rPr>
        <w:t>物理层、</w:t>
      </w:r>
      <w:r w:rsidRPr="00B8702A">
        <w:rPr>
          <w:sz w:val="20"/>
          <w:szCs w:val="20"/>
        </w:rPr>
        <w:t xml:space="preserve">MAC </w:t>
      </w:r>
      <w:r w:rsidRPr="00B8702A">
        <w:rPr>
          <w:sz w:val="20"/>
          <w:szCs w:val="20"/>
        </w:rPr>
        <w:t>层和</w:t>
      </w:r>
      <w:r w:rsidRPr="00B8702A">
        <w:rPr>
          <w:sz w:val="20"/>
          <w:szCs w:val="20"/>
        </w:rPr>
        <w:t xml:space="preserve"> LLC </w:t>
      </w:r>
      <w:r w:rsidRPr="00B8702A">
        <w:rPr>
          <w:sz w:val="20"/>
          <w:szCs w:val="20"/>
        </w:rPr>
        <w:t>层分别承担什么功能？</w:t>
      </w:r>
    </w:p>
    <w:p w14:paraId="0F0D7F0C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6. </w:t>
      </w:r>
      <w:r w:rsidRPr="00B8702A">
        <w:rPr>
          <w:sz w:val="20"/>
          <w:szCs w:val="20"/>
        </w:rPr>
        <w:t>能否解释关联、重新关联、解除关联、分发和整合服务的作用？</w:t>
      </w:r>
    </w:p>
    <w:p w14:paraId="13CFB306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7. </w:t>
      </w:r>
      <w:r w:rsidRPr="00B8702A">
        <w:rPr>
          <w:sz w:val="20"/>
          <w:szCs w:val="20"/>
        </w:rPr>
        <w:t>能否说明</w:t>
      </w:r>
      <w:r w:rsidRPr="00B8702A">
        <w:rPr>
          <w:sz w:val="20"/>
          <w:szCs w:val="20"/>
        </w:rPr>
        <w:t xml:space="preserve"> WEP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WPA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WPA2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 xml:space="preserve">RSN </w:t>
      </w:r>
      <w:r w:rsidRPr="00B8702A">
        <w:rPr>
          <w:sz w:val="20"/>
          <w:szCs w:val="20"/>
        </w:rPr>
        <w:t>和</w:t>
      </w:r>
      <w:r w:rsidRPr="00B8702A">
        <w:rPr>
          <w:sz w:val="20"/>
          <w:szCs w:val="20"/>
        </w:rPr>
        <w:t xml:space="preserve"> IEEE 802.11i </w:t>
      </w:r>
      <w:r w:rsidRPr="00B8702A">
        <w:rPr>
          <w:sz w:val="20"/>
          <w:szCs w:val="20"/>
        </w:rPr>
        <w:t>的演进关系？</w:t>
      </w:r>
    </w:p>
    <w:p w14:paraId="2213A17B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8. </w:t>
      </w:r>
      <w:r w:rsidRPr="00B8702A">
        <w:rPr>
          <w:sz w:val="20"/>
          <w:szCs w:val="20"/>
        </w:rPr>
        <w:t>能否按发现、认证、密钥生成与分发、受保护数据传输、连接终止五阶段说明</w:t>
      </w:r>
      <w:r w:rsidRPr="00B8702A">
        <w:rPr>
          <w:sz w:val="20"/>
          <w:szCs w:val="20"/>
        </w:rPr>
        <w:t xml:space="preserve"> RSN </w:t>
      </w:r>
      <w:r w:rsidRPr="00B8702A">
        <w:rPr>
          <w:sz w:val="20"/>
          <w:szCs w:val="20"/>
        </w:rPr>
        <w:t>操作？</w:t>
      </w:r>
    </w:p>
    <w:p w14:paraId="6626BD47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9. </w:t>
      </w:r>
      <w:r w:rsidRPr="00B8702A">
        <w:rPr>
          <w:sz w:val="20"/>
          <w:szCs w:val="20"/>
        </w:rPr>
        <w:t>能否解释</w:t>
      </w:r>
      <w:r w:rsidRPr="00B8702A">
        <w:rPr>
          <w:sz w:val="20"/>
          <w:szCs w:val="20"/>
        </w:rPr>
        <w:t xml:space="preserve"> IEEE 802.1X </w:t>
      </w:r>
      <w:r w:rsidRPr="00B8702A">
        <w:rPr>
          <w:sz w:val="20"/>
          <w:szCs w:val="20"/>
        </w:rPr>
        <w:t>中请求者、认证器、</w:t>
      </w:r>
      <w:r w:rsidRPr="00B8702A">
        <w:rPr>
          <w:sz w:val="20"/>
          <w:szCs w:val="20"/>
        </w:rPr>
        <w:t>AS</w:t>
      </w:r>
      <w:r w:rsidRPr="00B8702A">
        <w:rPr>
          <w:sz w:val="20"/>
          <w:szCs w:val="20"/>
        </w:rPr>
        <w:t>、不受控端口和受控端口的关系？</w:t>
      </w:r>
    </w:p>
    <w:p w14:paraId="77384593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10. </w:t>
      </w:r>
      <w:r w:rsidRPr="00B8702A">
        <w:rPr>
          <w:sz w:val="20"/>
          <w:szCs w:val="20"/>
        </w:rPr>
        <w:t>能否区分</w:t>
      </w:r>
      <w:r w:rsidRPr="00B8702A">
        <w:rPr>
          <w:sz w:val="20"/>
          <w:szCs w:val="20"/>
        </w:rPr>
        <w:t xml:space="preserve"> PSK/MSK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PMK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PTK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KCK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KEK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>TK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 xml:space="preserve">GMK </w:t>
      </w:r>
      <w:r w:rsidRPr="00B8702A">
        <w:rPr>
          <w:sz w:val="20"/>
          <w:szCs w:val="20"/>
        </w:rPr>
        <w:t>和</w:t>
      </w:r>
      <w:r w:rsidRPr="00B8702A">
        <w:rPr>
          <w:sz w:val="20"/>
          <w:szCs w:val="20"/>
        </w:rPr>
        <w:t xml:space="preserve"> GTK </w:t>
      </w:r>
      <w:r w:rsidRPr="00B8702A">
        <w:rPr>
          <w:sz w:val="20"/>
          <w:szCs w:val="20"/>
        </w:rPr>
        <w:t>的派生层次与用途？</w:t>
      </w:r>
    </w:p>
    <w:p w14:paraId="44D2111D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11. </w:t>
      </w:r>
      <w:r w:rsidRPr="00B8702A">
        <w:rPr>
          <w:sz w:val="20"/>
          <w:szCs w:val="20"/>
        </w:rPr>
        <w:t>能否按四条消息描述</w:t>
      </w:r>
      <w:r w:rsidRPr="00B8702A">
        <w:rPr>
          <w:sz w:val="20"/>
          <w:szCs w:val="20"/>
        </w:rPr>
        <w:t xml:space="preserve"> 4 </w:t>
      </w:r>
      <w:r w:rsidRPr="00B8702A">
        <w:rPr>
          <w:sz w:val="20"/>
          <w:szCs w:val="20"/>
        </w:rPr>
        <w:t>次握手，并说明</w:t>
      </w:r>
      <w:r w:rsidRPr="00B8702A">
        <w:rPr>
          <w:sz w:val="20"/>
          <w:szCs w:val="20"/>
        </w:rPr>
        <w:t xml:space="preserve"> nonce</w:t>
      </w:r>
      <w:r w:rsidRPr="00B8702A">
        <w:rPr>
          <w:sz w:val="20"/>
          <w:szCs w:val="20"/>
        </w:rPr>
        <w:t>、</w:t>
      </w:r>
      <w:r w:rsidRPr="00B8702A">
        <w:rPr>
          <w:sz w:val="20"/>
          <w:szCs w:val="20"/>
        </w:rPr>
        <w:t xml:space="preserve">MAC </w:t>
      </w:r>
      <w:r w:rsidRPr="00B8702A">
        <w:rPr>
          <w:sz w:val="20"/>
          <w:szCs w:val="20"/>
        </w:rPr>
        <w:t>地址和</w:t>
      </w:r>
      <w:r w:rsidRPr="00B8702A">
        <w:rPr>
          <w:sz w:val="20"/>
          <w:szCs w:val="20"/>
        </w:rPr>
        <w:t xml:space="preserve"> MIC </w:t>
      </w:r>
      <w:r w:rsidRPr="00B8702A">
        <w:rPr>
          <w:sz w:val="20"/>
          <w:szCs w:val="20"/>
        </w:rPr>
        <w:t>如何参与</w:t>
      </w:r>
      <w:r w:rsidRPr="00B8702A">
        <w:rPr>
          <w:sz w:val="20"/>
          <w:szCs w:val="20"/>
        </w:rPr>
        <w:t xml:space="preserve"> PTK </w:t>
      </w:r>
      <w:r w:rsidRPr="00B8702A">
        <w:rPr>
          <w:sz w:val="20"/>
          <w:szCs w:val="20"/>
        </w:rPr>
        <w:t>生成与认证？</w:t>
      </w:r>
    </w:p>
    <w:p w14:paraId="49E750FD" w14:textId="77777777" w:rsidR="002E501C" w:rsidRPr="00B8702A" w:rsidRDefault="00000000">
      <w:pPr>
        <w:spacing w:after="100"/>
        <w:ind w:left="20"/>
        <w:rPr>
          <w:sz w:val="20"/>
          <w:szCs w:val="20"/>
        </w:rPr>
      </w:pPr>
      <w:r w:rsidRPr="00B8702A">
        <w:rPr>
          <w:sz w:val="20"/>
          <w:szCs w:val="20"/>
        </w:rPr>
        <w:t xml:space="preserve">12. </w:t>
      </w:r>
      <w:r w:rsidRPr="00B8702A">
        <w:rPr>
          <w:sz w:val="20"/>
          <w:szCs w:val="20"/>
        </w:rPr>
        <w:t>能否比较</w:t>
      </w:r>
      <w:r w:rsidRPr="00B8702A">
        <w:rPr>
          <w:sz w:val="20"/>
          <w:szCs w:val="20"/>
        </w:rPr>
        <w:t xml:space="preserve"> TKIP </w:t>
      </w:r>
      <w:r w:rsidRPr="00B8702A">
        <w:rPr>
          <w:sz w:val="20"/>
          <w:szCs w:val="20"/>
        </w:rPr>
        <w:t>与</w:t>
      </w:r>
      <w:r w:rsidRPr="00B8702A">
        <w:rPr>
          <w:sz w:val="20"/>
          <w:szCs w:val="20"/>
        </w:rPr>
        <w:t xml:space="preserve"> CCMP </w:t>
      </w:r>
      <w:r w:rsidRPr="00B8702A">
        <w:rPr>
          <w:sz w:val="20"/>
          <w:szCs w:val="20"/>
        </w:rPr>
        <w:t>的完整性、保密性和重放保护机制，并写出</w:t>
      </w:r>
      <w:r w:rsidRPr="00B8702A">
        <w:rPr>
          <w:sz w:val="20"/>
          <w:szCs w:val="20"/>
        </w:rPr>
        <w:t xml:space="preserve"> IEEE 802.11i PRF </w:t>
      </w:r>
      <w:r w:rsidRPr="00B8702A">
        <w:rPr>
          <w:sz w:val="20"/>
          <w:szCs w:val="20"/>
        </w:rPr>
        <w:t>的输入和迭代结构？</w:t>
      </w:r>
    </w:p>
    <w:sectPr w:rsidR="002E501C" w:rsidRPr="00B8702A" w:rsidSect="00B8702A">
      <w:footerReference w:type="default" r:id="rId18"/>
      <w:pgSz w:w="10318" w:h="14570" w:code="13"/>
      <w:pgMar w:top="1440" w:right="1440" w:bottom="1440" w:left="1440" w:header="708" w:footer="708" w:gutter="0"/>
      <w:pgNumType w:start="3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39C16" w14:textId="77777777" w:rsidR="00467E6F" w:rsidRDefault="00467E6F" w:rsidP="00B8702A">
      <w:r>
        <w:separator/>
      </w:r>
    </w:p>
  </w:endnote>
  <w:endnote w:type="continuationSeparator" w:id="0">
    <w:p w14:paraId="4C3451E2" w14:textId="77777777" w:rsidR="00467E6F" w:rsidRDefault="00467E6F" w:rsidP="00B87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2188562"/>
      <w:docPartObj>
        <w:docPartGallery w:val="Page Numbers (Bottom of Page)"/>
        <w:docPartUnique/>
      </w:docPartObj>
    </w:sdtPr>
    <w:sdtContent>
      <w:p w14:paraId="69C0FF7E" w14:textId="09643122" w:rsidR="00B8702A" w:rsidRDefault="00B8702A">
        <w:pPr>
          <w:pStyle w:val="ab"/>
          <w:jc w:val="center"/>
          <w:rPr>
            <w:rFonts w:hint="eastAsia"/>
          </w:rPr>
        </w:pPr>
        <w:r>
          <w:rPr>
            <w:rFonts w:hint="eastAsia"/>
          </w:rPr>
          <w:t>第十八章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·</w:t>
        </w:r>
        <w:r>
          <w:rPr>
            <w:rFonts w:hint="eastAsia"/>
          </w:rP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3B1170" w14:textId="77777777" w:rsidR="00B8702A" w:rsidRDefault="00B8702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4D6F1" w14:textId="77777777" w:rsidR="00467E6F" w:rsidRDefault="00467E6F" w:rsidP="00B8702A">
      <w:r>
        <w:separator/>
      </w:r>
    </w:p>
  </w:footnote>
  <w:footnote w:type="continuationSeparator" w:id="0">
    <w:p w14:paraId="03606CDD" w14:textId="77777777" w:rsidR="00467E6F" w:rsidRDefault="00467E6F" w:rsidP="00B87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EB0"/>
    <w:multiLevelType w:val="hybridMultilevel"/>
    <w:tmpl w:val="5D6EE10E"/>
    <w:lvl w:ilvl="0" w:tplc="44306E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" w15:restartNumberingAfterBreak="0">
    <w:nsid w:val="13444262"/>
    <w:multiLevelType w:val="hybridMultilevel"/>
    <w:tmpl w:val="C13CC36E"/>
    <w:lvl w:ilvl="0" w:tplc="7504A440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2" w15:restartNumberingAfterBreak="0">
    <w:nsid w:val="16184675"/>
    <w:multiLevelType w:val="hybridMultilevel"/>
    <w:tmpl w:val="77A2152E"/>
    <w:lvl w:ilvl="0" w:tplc="0409000F">
      <w:start w:val="1"/>
      <w:numFmt w:val="decimal"/>
      <w:lvlText w:val="%1."/>
      <w:lvlJc w:val="left"/>
      <w:pPr>
        <w:ind w:left="460" w:hanging="440"/>
      </w:p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3" w15:restartNumberingAfterBreak="0">
    <w:nsid w:val="18523E92"/>
    <w:multiLevelType w:val="hybridMultilevel"/>
    <w:tmpl w:val="35DED0E2"/>
    <w:lvl w:ilvl="0" w:tplc="D3D654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4" w15:restartNumberingAfterBreak="0">
    <w:nsid w:val="1FFB0A16"/>
    <w:multiLevelType w:val="hybridMultilevel"/>
    <w:tmpl w:val="43F0BE60"/>
    <w:lvl w:ilvl="0" w:tplc="E090A618">
      <w:start w:val="1"/>
      <w:numFmt w:val="bullet"/>
      <w:suff w:val="space"/>
      <w:lvlText w:val="●"/>
      <w:lvlJc w:val="left"/>
      <w:pPr>
        <w:ind w:left="420" w:hanging="180"/>
      </w:pPr>
    </w:lvl>
    <w:lvl w:ilvl="1" w:tplc="679C3762">
      <w:start w:val="1"/>
      <w:numFmt w:val="bullet"/>
      <w:suff w:val="space"/>
      <w:lvlText w:val="○"/>
      <w:lvlJc w:val="left"/>
      <w:pPr>
        <w:ind w:left="840" w:hanging="180"/>
      </w:pPr>
    </w:lvl>
    <w:lvl w:ilvl="2" w:tplc="29DE77B0">
      <w:start w:val="1"/>
      <w:numFmt w:val="bullet"/>
      <w:suff w:val="space"/>
      <w:lvlText w:val="■"/>
      <w:lvlJc w:val="left"/>
      <w:pPr>
        <w:ind w:left="1260" w:hanging="180"/>
      </w:pPr>
    </w:lvl>
    <w:lvl w:ilvl="3" w:tplc="3AC4D9EA">
      <w:start w:val="1"/>
      <w:numFmt w:val="bullet"/>
      <w:suff w:val="space"/>
      <w:lvlText w:val="●"/>
      <w:lvlJc w:val="left"/>
      <w:pPr>
        <w:ind w:left="1680" w:hanging="180"/>
      </w:pPr>
    </w:lvl>
    <w:lvl w:ilvl="4" w:tplc="954AE222">
      <w:start w:val="1"/>
      <w:numFmt w:val="bullet"/>
      <w:suff w:val="space"/>
      <w:lvlText w:val="○"/>
      <w:lvlJc w:val="left"/>
      <w:pPr>
        <w:ind w:left="2100" w:hanging="180"/>
      </w:pPr>
    </w:lvl>
    <w:lvl w:ilvl="5" w:tplc="F55EB28C">
      <w:start w:val="1"/>
      <w:numFmt w:val="bullet"/>
      <w:suff w:val="space"/>
      <w:lvlText w:val="■"/>
      <w:lvlJc w:val="left"/>
      <w:pPr>
        <w:ind w:left="2520" w:hanging="180"/>
      </w:pPr>
    </w:lvl>
    <w:lvl w:ilvl="6" w:tplc="48C89AD4">
      <w:start w:val="1"/>
      <w:numFmt w:val="bullet"/>
      <w:suff w:val="space"/>
      <w:lvlText w:val="●"/>
      <w:lvlJc w:val="left"/>
      <w:pPr>
        <w:ind w:left="2940" w:hanging="180"/>
      </w:pPr>
    </w:lvl>
    <w:lvl w:ilvl="7" w:tplc="4E3006F4">
      <w:start w:val="1"/>
      <w:numFmt w:val="bullet"/>
      <w:suff w:val="space"/>
      <w:lvlText w:val="○"/>
      <w:lvlJc w:val="left"/>
      <w:pPr>
        <w:ind w:left="3360" w:hanging="180"/>
      </w:pPr>
    </w:lvl>
    <w:lvl w:ilvl="8" w:tplc="2BF01E3C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5" w15:restartNumberingAfterBreak="0">
    <w:nsid w:val="2D36349C"/>
    <w:multiLevelType w:val="hybridMultilevel"/>
    <w:tmpl w:val="A14C7498"/>
    <w:lvl w:ilvl="0" w:tplc="44306EBC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6" w15:restartNumberingAfterBreak="0">
    <w:nsid w:val="33B0243F"/>
    <w:multiLevelType w:val="hybridMultilevel"/>
    <w:tmpl w:val="9E4EBD5A"/>
    <w:lvl w:ilvl="0" w:tplc="8C2AA24A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7" w15:restartNumberingAfterBreak="0">
    <w:nsid w:val="36284B05"/>
    <w:multiLevelType w:val="hybridMultilevel"/>
    <w:tmpl w:val="DDFE030C"/>
    <w:lvl w:ilvl="0" w:tplc="66E6E748">
      <w:numFmt w:val="bullet"/>
      <w:lvlText w:val=""/>
      <w:lvlJc w:val="left"/>
      <w:pPr>
        <w:ind w:left="60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1020" w:hanging="180"/>
      </w:pPr>
    </w:lvl>
    <w:lvl w:ilvl="2" w:tplc="FFFFFFFF">
      <w:start w:val="1"/>
      <w:numFmt w:val="bullet"/>
      <w:suff w:val="space"/>
      <w:lvlText w:val="■"/>
      <w:lvlJc w:val="left"/>
      <w:pPr>
        <w:ind w:left="1440" w:hanging="180"/>
      </w:pPr>
    </w:lvl>
    <w:lvl w:ilvl="3" w:tplc="FFFFFFFF">
      <w:start w:val="1"/>
      <w:numFmt w:val="bullet"/>
      <w:suff w:val="space"/>
      <w:lvlText w:val="●"/>
      <w:lvlJc w:val="left"/>
      <w:pPr>
        <w:ind w:left="1860" w:hanging="180"/>
      </w:pPr>
    </w:lvl>
    <w:lvl w:ilvl="4" w:tplc="FFFFFFFF">
      <w:start w:val="1"/>
      <w:numFmt w:val="bullet"/>
      <w:suff w:val="space"/>
      <w:lvlText w:val="○"/>
      <w:lvlJc w:val="left"/>
      <w:pPr>
        <w:ind w:left="2280" w:hanging="180"/>
      </w:pPr>
    </w:lvl>
    <w:lvl w:ilvl="5" w:tplc="FFFFFFFF">
      <w:start w:val="1"/>
      <w:numFmt w:val="bullet"/>
      <w:suff w:val="space"/>
      <w:lvlText w:val="■"/>
      <w:lvlJc w:val="left"/>
      <w:pPr>
        <w:ind w:left="2700" w:hanging="180"/>
      </w:pPr>
    </w:lvl>
    <w:lvl w:ilvl="6" w:tplc="FFFFFFFF">
      <w:start w:val="1"/>
      <w:numFmt w:val="bullet"/>
      <w:suff w:val="space"/>
      <w:lvlText w:val="●"/>
      <w:lvlJc w:val="left"/>
      <w:pPr>
        <w:ind w:left="3120" w:hanging="180"/>
      </w:pPr>
    </w:lvl>
    <w:lvl w:ilvl="7" w:tplc="FFFFFFFF">
      <w:start w:val="1"/>
      <w:numFmt w:val="bullet"/>
      <w:suff w:val="space"/>
      <w:lvlText w:val="○"/>
      <w:lvlJc w:val="left"/>
      <w:pPr>
        <w:ind w:left="3540" w:hanging="180"/>
      </w:pPr>
    </w:lvl>
    <w:lvl w:ilvl="8" w:tplc="FFFFFFFF">
      <w:start w:val="1"/>
      <w:numFmt w:val="bullet"/>
      <w:suff w:val="space"/>
      <w:lvlText w:val="■"/>
      <w:lvlJc w:val="left"/>
      <w:pPr>
        <w:ind w:left="3960" w:hanging="180"/>
      </w:pPr>
    </w:lvl>
  </w:abstractNum>
  <w:abstractNum w:abstractNumId="8" w15:restartNumberingAfterBreak="0">
    <w:nsid w:val="3B5B5E41"/>
    <w:multiLevelType w:val="hybridMultilevel"/>
    <w:tmpl w:val="E1F6340C"/>
    <w:lvl w:ilvl="0" w:tplc="66E6E748">
      <w:numFmt w:val="bullet"/>
      <w:lvlText w:val=""/>
      <w:lvlJc w:val="left"/>
      <w:pPr>
        <w:ind w:left="420" w:hanging="180"/>
      </w:pPr>
      <w:rPr>
        <w:rFonts w:ascii="Wingdings" w:eastAsia="宋体" w:hAnsi="Wingdings" w:cs="Arial" w:hint="default"/>
      </w:rPr>
    </w:lvl>
    <w:lvl w:ilvl="1" w:tplc="FFFFFFFF">
      <w:start w:val="1"/>
      <w:numFmt w:val="bullet"/>
      <w:suff w:val="space"/>
      <w:lvlText w:val="○"/>
      <w:lvlJc w:val="left"/>
      <w:pPr>
        <w:ind w:left="840" w:hanging="180"/>
      </w:pPr>
    </w:lvl>
    <w:lvl w:ilvl="2" w:tplc="FFFFFFFF">
      <w:start w:val="1"/>
      <w:numFmt w:val="bullet"/>
      <w:suff w:val="space"/>
      <w:lvlText w:val="■"/>
      <w:lvlJc w:val="left"/>
      <w:pPr>
        <w:ind w:left="1260" w:hanging="180"/>
      </w:pPr>
    </w:lvl>
    <w:lvl w:ilvl="3" w:tplc="FFFFFFFF">
      <w:start w:val="1"/>
      <w:numFmt w:val="bullet"/>
      <w:suff w:val="space"/>
      <w:lvlText w:val="●"/>
      <w:lvlJc w:val="left"/>
      <w:pPr>
        <w:ind w:left="1680" w:hanging="180"/>
      </w:pPr>
    </w:lvl>
    <w:lvl w:ilvl="4" w:tplc="FFFFFFFF">
      <w:start w:val="1"/>
      <w:numFmt w:val="bullet"/>
      <w:suff w:val="space"/>
      <w:lvlText w:val="○"/>
      <w:lvlJc w:val="left"/>
      <w:pPr>
        <w:ind w:left="2100" w:hanging="180"/>
      </w:pPr>
    </w:lvl>
    <w:lvl w:ilvl="5" w:tplc="FFFFFFFF">
      <w:start w:val="1"/>
      <w:numFmt w:val="bullet"/>
      <w:suff w:val="space"/>
      <w:lvlText w:val="■"/>
      <w:lvlJc w:val="left"/>
      <w:pPr>
        <w:ind w:left="2520" w:hanging="180"/>
      </w:pPr>
    </w:lvl>
    <w:lvl w:ilvl="6" w:tplc="FFFFFFFF">
      <w:start w:val="1"/>
      <w:numFmt w:val="bullet"/>
      <w:suff w:val="space"/>
      <w:lvlText w:val="●"/>
      <w:lvlJc w:val="left"/>
      <w:pPr>
        <w:ind w:left="2940" w:hanging="180"/>
      </w:pPr>
    </w:lvl>
    <w:lvl w:ilvl="7" w:tplc="FFFFFFFF">
      <w:start w:val="1"/>
      <w:numFmt w:val="bullet"/>
      <w:suff w:val="space"/>
      <w:lvlText w:val="○"/>
      <w:lvlJc w:val="left"/>
      <w:pPr>
        <w:ind w:left="3360" w:hanging="180"/>
      </w:pPr>
    </w:lvl>
    <w:lvl w:ilvl="8" w:tplc="FFFFFFFF">
      <w:start w:val="1"/>
      <w:numFmt w:val="bullet"/>
      <w:suff w:val="space"/>
      <w:lvlText w:val="■"/>
      <w:lvlJc w:val="left"/>
      <w:pPr>
        <w:ind w:left="3780" w:hanging="180"/>
      </w:pPr>
    </w:lvl>
  </w:abstractNum>
  <w:abstractNum w:abstractNumId="9" w15:restartNumberingAfterBreak="0">
    <w:nsid w:val="42BE3CFA"/>
    <w:multiLevelType w:val="hybridMultilevel"/>
    <w:tmpl w:val="FC2AA158"/>
    <w:lvl w:ilvl="0" w:tplc="2B9A0054">
      <w:start w:val="1"/>
      <w:numFmt w:val="bullet"/>
      <w:lvlText w:val="●"/>
      <w:lvlJc w:val="left"/>
      <w:pPr>
        <w:ind w:left="720" w:hanging="360"/>
      </w:pPr>
    </w:lvl>
    <w:lvl w:ilvl="1" w:tplc="1564DDC2">
      <w:start w:val="1"/>
      <w:numFmt w:val="bullet"/>
      <w:lvlText w:val="○"/>
      <w:lvlJc w:val="left"/>
      <w:pPr>
        <w:ind w:left="1440" w:hanging="360"/>
      </w:pPr>
    </w:lvl>
    <w:lvl w:ilvl="2" w:tplc="036E0012">
      <w:start w:val="1"/>
      <w:numFmt w:val="bullet"/>
      <w:lvlText w:val="■"/>
      <w:lvlJc w:val="left"/>
      <w:pPr>
        <w:ind w:left="2160" w:hanging="360"/>
      </w:pPr>
    </w:lvl>
    <w:lvl w:ilvl="3" w:tplc="15A23A28">
      <w:start w:val="1"/>
      <w:numFmt w:val="bullet"/>
      <w:lvlText w:val="●"/>
      <w:lvlJc w:val="left"/>
      <w:pPr>
        <w:ind w:left="2880" w:hanging="360"/>
      </w:pPr>
    </w:lvl>
    <w:lvl w:ilvl="4" w:tplc="A1A01738">
      <w:start w:val="1"/>
      <w:numFmt w:val="bullet"/>
      <w:lvlText w:val="○"/>
      <w:lvlJc w:val="left"/>
      <w:pPr>
        <w:ind w:left="3600" w:hanging="360"/>
      </w:pPr>
    </w:lvl>
    <w:lvl w:ilvl="5" w:tplc="121AD1D0">
      <w:start w:val="1"/>
      <w:numFmt w:val="bullet"/>
      <w:lvlText w:val="■"/>
      <w:lvlJc w:val="left"/>
      <w:pPr>
        <w:ind w:left="4320" w:hanging="360"/>
      </w:pPr>
    </w:lvl>
    <w:lvl w:ilvl="6" w:tplc="B1B6476E">
      <w:start w:val="1"/>
      <w:numFmt w:val="bullet"/>
      <w:lvlText w:val="●"/>
      <w:lvlJc w:val="left"/>
      <w:pPr>
        <w:ind w:left="5040" w:hanging="360"/>
      </w:pPr>
    </w:lvl>
    <w:lvl w:ilvl="7" w:tplc="C83E72D4">
      <w:start w:val="1"/>
      <w:numFmt w:val="bullet"/>
      <w:lvlText w:val="●"/>
      <w:lvlJc w:val="left"/>
      <w:pPr>
        <w:ind w:left="5760" w:hanging="360"/>
      </w:pPr>
    </w:lvl>
    <w:lvl w:ilvl="8" w:tplc="A3B0160E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15C0256"/>
    <w:multiLevelType w:val="hybridMultilevel"/>
    <w:tmpl w:val="B7084CF0"/>
    <w:lvl w:ilvl="0" w:tplc="3A16B2E6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1" w15:restartNumberingAfterBreak="0">
    <w:nsid w:val="53ED7132"/>
    <w:multiLevelType w:val="hybridMultilevel"/>
    <w:tmpl w:val="9A6A3BB8"/>
    <w:lvl w:ilvl="0" w:tplc="4BC8B6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2" w15:restartNumberingAfterBreak="0">
    <w:nsid w:val="571B622F"/>
    <w:multiLevelType w:val="hybridMultilevel"/>
    <w:tmpl w:val="F72ABEE4"/>
    <w:lvl w:ilvl="0" w:tplc="3A16B2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3" w15:restartNumberingAfterBreak="0">
    <w:nsid w:val="57760A11"/>
    <w:multiLevelType w:val="hybridMultilevel"/>
    <w:tmpl w:val="C2F0F858"/>
    <w:lvl w:ilvl="0" w:tplc="8C2AA2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14" w15:restartNumberingAfterBreak="0">
    <w:nsid w:val="664657FB"/>
    <w:multiLevelType w:val="hybridMultilevel"/>
    <w:tmpl w:val="69B23A10"/>
    <w:lvl w:ilvl="0" w:tplc="4BC8B6EE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abstractNum w:abstractNumId="15" w15:restartNumberingAfterBreak="0">
    <w:nsid w:val="7A3D4F48"/>
    <w:multiLevelType w:val="hybridMultilevel"/>
    <w:tmpl w:val="3A148A3A"/>
    <w:lvl w:ilvl="0" w:tplc="D3D654E4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40"/>
      </w:pPr>
    </w:lvl>
    <w:lvl w:ilvl="2" w:tplc="0409001B" w:tentative="1">
      <w:start w:val="1"/>
      <w:numFmt w:val="lowerRoman"/>
      <w:lvlText w:val="%3."/>
      <w:lvlJc w:val="right"/>
      <w:pPr>
        <w:ind w:left="1700" w:hanging="440"/>
      </w:pPr>
    </w:lvl>
    <w:lvl w:ilvl="3" w:tplc="0409000F" w:tentative="1">
      <w:start w:val="1"/>
      <w:numFmt w:val="decimal"/>
      <w:lvlText w:val="%4."/>
      <w:lvlJc w:val="left"/>
      <w:pPr>
        <w:ind w:left="2140" w:hanging="440"/>
      </w:pPr>
    </w:lvl>
    <w:lvl w:ilvl="4" w:tplc="04090019" w:tentative="1">
      <w:start w:val="1"/>
      <w:numFmt w:val="lowerLetter"/>
      <w:lvlText w:val="%5)"/>
      <w:lvlJc w:val="left"/>
      <w:pPr>
        <w:ind w:left="2580" w:hanging="440"/>
      </w:pPr>
    </w:lvl>
    <w:lvl w:ilvl="5" w:tplc="0409001B" w:tentative="1">
      <w:start w:val="1"/>
      <w:numFmt w:val="lowerRoman"/>
      <w:lvlText w:val="%6."/>
      <w:lvlJc w:val="right"/>
      <w:pPr>
        <w:ind w:left="3020" w:hanging="440"/>
      </w:pPr>
    </w:lvl>
    <w:lvl w:ilvl="6" w:tplc="0409000F" w:tentative="1">
      <w:start w:val="1"/>
      <w:numFmt w:val="decimal"/>
      <w:lvlText w:val="%7."/>
      <w:lvlJc w:val="left"/>
      <w:pPr>
        <w:ind w:left="3460" w:hanging="440"/>
      </w:pPr>
    </w:lvl>
    <w:lvl w:ilvl="7" w:tplc="04090019" w:tentative="1">
      <w:start w:val="1"/>
      <w:numFmt w:val="lowerLetter"/>
      <w:lvlText w:val="%8)"/>
      <w:lvlJc w:val="left"/>
      <w:pPr>
        <w:ind w:left="3900" w:hanging="440"/>
      </w:pPr>
    </w:lvl>
    <w:lvl w:ilvl="8" w:tplc="0409001B" w:tentative="1">
      <w:start w:val="1"/>
      <w:numFmt w:val="lowerRoman"/>
      <w:lvlText w:val="%9."/>
      <w:lvlJc w:val="right"/>
      <w:pPr>
        <w:ind w:left="4340" w:hanging="440"/>
      </w:pPr>
    </w:lvl>
  </w:abstractNum>
  <w:num w:numId="1" w16cid:durableId="1532769025">
    <w:abstractNumId w:val="9"/>
    <w:lvlOverride w:ilvl="0">
      <w:startOverride w:val="1"/>
    </w:lvlOverride>
  </w:num>
  <w:num w:numId="2" w16cid:durableId="2072772808">
    <w:abstractNumId w:val="4"/>
    <w:lvlOverride w:ilvl="0">
      <w:startOverride w:val="1"/>
    </w:lvlOverride>
  </w:num>
  <w:num w:numId="3" w16cid:durableId="1303853430">
    <w:abstractNumId w:val="2"/>
  </w:num>
  <w:num w:numId="4" w16cid:durableId="671879821">
    <w:abstractNumId w:val="15"/>
  </w:num>
  <w:num w:numId="5" w16cid:durableId="1131559534">
    <w:abstractNumId w:val="4"/>
  </w:num>
  <w:num w:numId="6" w16cid:durableId="689185803">
    <w:abstractNumId w:val="8"/>
  </w:num>
  <w:num w:numId="7" w16cid:durableId="318047435">
    <w:abstractNumId w:val="3"/>
  </w:num>
  <w:num w:numId="8" w16cid:durableId="787240122">
    <w:abstractNumId w:val="10"/>
  </w:num>
  <w:num w:numId="9" w16cid:durableId="2046438421">
    <w:abstractNumId w:val="12"/>
  </w:num>
  <w:num w:numId="10" w16cid:durableId="907378324">
    <w:abstractNumId w:val="6"/>
  </w:num>
  <w:num w:numId="11" w16cid:durableId="1153176378">
    <w:abstractNumId w:val="13"/>
  </w:num>
  <w:num w:numId="12" w16cid:durableId="957757757">
    <w:abstractNumId w:val="5"/>
  </w:num>
  <w:num w:numId="13" w16cid:durableId="963733757">
    <w:abstractNumId w:val="0"/>
  </w:num>
  <w:num w:numId="14" w16cid:durableId="1865359172">
    <w:abstractNumId w:val="14"/>
  </w:num>
  <w:num w:numId="15" w16cid:durableId="1334648475">
    <w:abstractNumId w:val="11"/>
  </w:num>
  <w:num w:numId="16" w16cid:durableId="1108697706">
    <w:abstractNumId w:val="1"/>
  </w:num>
  <w:num w:numId="17" w16cid:durableId="12415973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01C"/>
    <w:rsid w:val="001547F6"/>
    <w:rsid w:val="001774E8"/>
    <w:rsid w:val="002E501C"/>
    <w:rsid w:val="003D7348"/>
    <w:rsid w:val="00467E6F"/>
    <w:rsid w:val="00500EF7"/>
    <w:rsid w:val="0064592C"/>
    <w:rsid w:val="007A3977"/>
    <w:rsid w:val="007D4C94"/>
    <w:rsid w:val="00842F8D"/>
    <w:rsid w:val="00883340"/>
    <w:rsid w:val="00991468"/>
    <w:rsid w:val="00A41CEC"/>
    <w:rsid w:val="00B50E60"/>
    <w:rsid w:val="00B8702A"/>
    <w:rsid w:val="00D26224"/>
    <w:rsid w:val="00E8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94DE"/>
  <w15:docId w15:val="{1EF78AB9-FD37-465F-AD5D-5A102AD0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870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B8702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B870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B8702A"/>
    <w:rPr>
      <w:sz w:val="18"/>
      <w:szCs w:val="18"/>
    </w:rPr>
  </w:style>
  <w:style w:type="table" w:styleId="ad">
    <w:name w:val="Table Grid"/>
    <w:basedOn w:val="a1"/>
    <w:uiPriority w:val="39"/>
    <w:rsid w:val="006459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16</cp:revision>
  <dcterms:created xsi:type="dcterms:W3CDTF">2026-08-26T08:57:00Z</dcterms:created>
  <dcterms:modified xsi:type="dcterms:W3CDTF">2026-08-26T09:08:00Z</dcterms:modified>
</cp:coreProperties>
</file>