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A21" w:rsidRPr="00985ADC" w:rsidRDefault="004D2A21" w:rsidP="00D925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BA"/>
        </w:rPr>
      </w:pPr>
      <w:r w:rsidRPr="00985ADC">
        <w:rPr>
          <w:rFonts w:ascii="Times New Roman" w:hAnsi="Times New Roman" w:cs="Times New Roman"/>
          <w:color w:val="000000" w:themeColor="text1"/>
          <w:sz w:val="28"/>
          <w:szCs w:val="28"/>
          <w:lang w:val="sr-Latn-BA"/>
        </w:rPr>
        <w:t>SPECIFIKACIJA INFORMACIONIH POTREBA DROGERIJE</w:t>
      </w:r>
    </w:p>
    <w:p w:rsidR="008144EB" w:rsidRPr="00985ADC" w:rsidRDefault="004D2A21" w:rsidP="00D9256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sr-Latn-BA"/>
        </w:rPr>
      </w:pPr>
      <w:r w:rsidRPr="00985ADC">
        <w:rPr>
          <w:rFonts w:ascii="Times New Roman" w:hAnsi="Times New Roman" w:cs="Times New Roman"/>
          <w:color w:val="000000" w:themeColor="text1"/>
          <w:sz w:val="28"/>
          <w:szCs w:val="28"/>
          <w:lang w:val="sr-Latn-BA"/>
        </w:rPr>
        <w:t>(KOZMETIČKE RADNJE)</w:t>
      </w:r>
    </w:p>
    <w:p w:rsidR="0014625E" w:rsidRPr="00985ADC" w:rsidRDefault="0014625E" w:rsidP="00D92569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sr-Latn-BA"/>
        </w:rPr>
      </w:pPr>
    </w:p>
    <w:p w:rsidR="004A0762" w:rsidRPr="00985ADC" w:rsidRDefault="004D2A21" w:rsidP="00D925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</w:pPr>
      <w:r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Svrha ovog dokumenta je da pruži jasno definisanu specifikaciju koja će služiti za modelovanje konceptualne baze podataka koja će čuvati podatke o drogerijskoj radnji.</w:t>
      </w:r>
    </w:p>
    <w:p w:rsidR="004D2A21" w:rsidRPr="00985ADC" w:rsidRDefault="004D2A21" w:rsidP="00D92569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</w:pPr>
      <w:r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Sistem je baziran na</w:t>
      </w:r>
      <w:r w:rsidR="00EA48BC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drogeriji koja pruža širok spektar kozmetičkih proizvoda. Svaki proizvod pripada odgovarajućoj kategoriji, a svaka kategorija može da sadrži više proizvoda.</w:t>
      </w:r>
      <w:r w:rsidR="00B0070F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Kategorija sadrži opis i naziv.</w:t>
      </w:r>
      <w:r w:rsidR="00EA48BC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Primjeri kategorija su njega kose, njega lica, mirisi, poklon kolekcije, make-up, pribor za šminkanje, pribor za manikir i pedikir, njega tijela, lična higijena itd. Svaki proizvod ima </w:t>
      </w:r>
      <w:r w:rsidR="00B0070F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naziv, opis, kategoriju, cijenu, količinu na stanju, sastav i </w:t>
      </w:r>
      <w:r w:rsidR="00EA48BC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proizvođača, odn</w:t>
      </w:r>
      <w:r w:rsidR="00D92569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osno brend. Brendovi imaju svoj</w:t>
      </w:r>
      <w:r w:rsidR="00EA48BC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</w:t>
      </w:r>
      <w:r w:rsidR="00B0070F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naziv, kontakt, zemlju porijekla i </w:t>
      </w:r>
      <w:r w:rsidR="00EA48BC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promotere.</w:t>
      </w:r>
      <w:r w:rsidR="0014625E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Postoje i testeri, proizvodi bez cijene a koji služe za testiranje proizvoda. </w:t>
      </w:r>
      <w:r w:rsidR="00EA48BC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Kupac je osoba koja vrši kupovinu u radnji. Svaka osoba može da kupi više proizvoda, prilikom čega se</w:t>
      </w:r>
      <w:r w:rsidR="00B0070F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na kasi</w:t>
      </w:r>
      <w:r w:rsidR="00EA48BC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generiše račun.</w:t>
      </w:r>
      <w:r w:rsidR="00B0070F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Kasa ima više naloga, pri čemu svaki zaposleni </w:t>
      </w:r>
      <w:r w:rsidR="007B6F24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radnik </w:t>
      </w:r>
      <w:r w:rsidR="00B0070F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ima svoj nalog i može da upravlja kasom i vrši prodaju.</w:t>
      </w:r>
      <w:r w:rsidR="00F40611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Čuvaju se informacije o korišt</w:t>
      </w:r>
      <w:r w:rsidR="00B0070F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enju kase u toku radnog vremena za svakog zaposlenog.</w:t>
      </w:r>
      <w:r w:rsidR="00EA48BC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Račun je ključ</w:t>
      </w:r>
      <w:r w:rsidR="00DE41D4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ni element u procesu kupovine, </w:t>
      </w:r>
      <w:r w:rsidR="00EA48BC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pri čemu pružaju kupcima potvrdu o transakcijama, tako što sadrže sve relevantne informacije o kupljenim proizvodima</w:t>
      </w:r>
      <w:r w:rsidR="00396E8B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, cijenama, načinu plaćanja, vremenu kupovine. Zaposleni su odgovorni za kvalitetnu uslugu u radnji. Vrši se evidencija o zaposlenima, pri čemu svaki zaposleni ima</w:t>
      </w:r>
      <w:r w:rsidR="00B0070F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ime i prezime, privatne informacije (telefon, adresu), datum zapošljavanja,</w:t>
      </w:r>
      <w:r w:rsidR="007B6F24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smjenu u kojoj radi</w:t>
      </w:r>
      <w:r w:rsidR="00483CFA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, zaduženja i platu</w:t>
      </w:r>
      <w:r w:rsidR="00396E8B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. Dobavljači imaju ulogu u snabdjevanju, osiguravajući da radnja ima dovoljno proizvoda</w:t>
      </w:r>
      <w:r w:rsidR="007B6F24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, i nabavljaju robu po nabavnoj cijeni, za neki brend.</w:t>
      </w:r>
      <w:r w:rsidR="00F40611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</w:t>
      </w:r>
      <w:r w:rsidR="007B6F24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Zaposleni su i </w:t>
      </w:r>
      <w:r w:rsidR="00396E8B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šefovi smjena (odgov</w:t>
      </w:r>
      <w:bookmarkStart w:id="0" w:name="_GoBack"/>
      <w:bookmarkEnd w:id="0"/>
      <w:r w:rsidR="00396E8B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orni za pravilno funkcionisanje u toku svoje </w:t>
      </w:r>
      <w:r w:rsidR="007B6F24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>smjene) i već pomenuti promoteri, a zaposleni može da primi robu od dobavljača.</w:t>
      </w:r>
      <w:r w:rsidR="00396E8B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 Radnja je podijeljena na odjele, koji omogućavaju lakšu navigaciju kroz radnju. Svaki odjel grupiše slične kategorije, čineći iskustvo intuitivnijim. </w:t>
      </w:r>
      <w:r w:rsidR="0014625E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Za svaki odjel postoji nadređeni, koji upravlja određenim odjelom. </w:t>
      </w:r>
      <w:r w:rsidR="00396E8B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Da bi se privukli kupci i povećala prodaja, kreiraju se promocije, odnosno popusti za određeni proizvod ili brend. Takođe, postoje poklon bonovi </w:t>
      </w:r>
      <w:r w:rsidR="00D92569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vrijednosti izraženoj u </w:t>
      </w:r>
      <w:r w:rsidR="0014625E" w:rsidRPr="00985ADC">
        <w:rPr>
          <w:rFonts w:ascii="Times New Roman" w:hAnsi="Times New Roman" w:cs="Times New Roman"/>
          <w:color w:val="000000" w:themeColor="text1"/>
          <w:sz w:val="24"/>
          <w:szCs w:val="24"/>
          <w:lang w:val="sr-Latn-BA"/>
        </w:rPr>
        <w:t xml:space="preserve">KM, a koji se mogu iskoristiti u radnji kupovinom bilo kojih proizvoda u toj vrijednosti. </w:t>
      </w:r>
    </w:p>
    <w:sectPr w:rsidR="004D2A21" w:rsidRPr="00985AD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302" w:rsidRDefault="00606302" w:rsidP="00DE41D4">
      <w:pPr>
        <w:spacing w:after="0" w:line="240" w:lineRule="auto"/>
      </w:pPr>
      <w:r>
        <w:separator/>
      </w:r>
    </w:p>
  </w:endnote>
  <w:endnote w:type="continuationSeparator" w:id="0">
    <w:p w:rsidR="00606302" w:rsidRDefault="00606302" w:rsidP="00DE41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302" w:rsidRDefault="00606302" w:rsidP="00DE41D4">
      <w:pPr>
        <w:spacing w:after="0" w:line="240" w:lineRule="auto"/>
      </w:pPr>
      <w:r>
        <w:separator/>
      </w:r>
    </w:p>
  </w:footnote>
  <w:footnote w:type="continuationSeparator" w:id="0">
    <w:p w:rsidR="00606302" w:rsidRDefault="00606302" w:rsidP="00DE41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41D4" w:rsidRPr="00DE41D4" w:rsidRDefault="00606302">
    <w:pPr>
      <w:pStyle w:val="Header"/>
      <w:jc w:val="right"/>
      <w:rPr>
        <w:rFonts w:ascii="Times New Roman" w:hAnsi="Times New Roman" w:cs="Times New Roman"/>
        <w:caps/>
        <w:color w:val="44546A" w:themeColor="text2"/>
        <w:sz w:val="20"/>
        <w:szCs w:val="20"/>
      </w:rPr>
    </w:pPr>
    <w:sdt>
      <w:sdtPr>
        <w:rPr>
          <w:rFonts w:ascii="Times New Roman" w:hAnsi="Times New Roman" w:cs="Times New Roman"/>
          <w:caps/>
          <w:color w:val="44546A" w:themeColor="text2"/>
          <w:sz w:val="20"/>
          <w:szCs w:val="20"/>
        </w:rPr>
        <w:alias w:val="Author"/>
        <w:tag w:val=""/>
        <w:id w:val="-1701008461"/>
        <w:placeholder>
          <w:docPart w:val="244F346ADCFE46CD9E17F9A114C4951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E41D4" w:rsidRPr="00DE41D4">
          <w:rPr>
            <w:rFonts w:ascii="Times New Roman" w:hAnsi="Times New Roman" w:cs="Times New Roman"/>
            <w:caps/>
            <w:color w:val="44546A" w:themeColor="text2"/>
            <w:sz w:val="20"/>
            <w:szCs w:val="20"/>
            <w:lang w:val="sr-Latn-BA"/>
          </w:rPr>
          <w:t xml:space="preserve">Tijana lazendić </w:t>
        </w:r>
      </w:sdtContent>
    </w:sdt>
    <w:r w:rsidR="00DE41D4" w:rsidRPr="00DE41D4">
      <w:rPr>
        <w:rFonts w:ascii="Times New Roman" w:hAnsi="Times New Roman" w:cs="Times New Roman"/>
        <w:caps/>
        <w:color w:val="44546A" w:themeColor="text2"/>
        <w:sz w:val="20"/>
        <w:szCs w:val="20"/>
      </w:rPr>
      <w:t>1198/21</w:t>
    </w:r>
  </w:p>
  <w:sdt>
    <w:sdtPr>
      <w:rPr>
        <w:rFonts w:ascii="Times New Roman" w:hAnsi="Times New Roman" w:cs="Times New Roman"/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F6CF13741B2441359D484EF76C50DC62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EndPr/>
    <w:sdtContent>
      <w:p w:rsidR="00DE41D4" w:rsidRPr="00DE41D4" w:rsidRDefault="00DE41D4">
        <w:pPr>
          <w:pStyle w:val="Header"/>
          <w:jc w:val="right"/>
          <w:rPr>
            <w:rFonts w:ascii="Times New Roman" w:hAnsi="Times New Roman" w:cs="Times New Roman"/>
            <w:caps/>
            <w:color w:val="44546A" w:themeColor="text2"/>
            <w:sz w:val="20"/>
            <w:szCs w:val="20"/>
          </w:rPr>
        </w:pPr>
        <w:r w:rsidRPr="00DE41D4">
          <w:rPr>
            <w:rFonts w:ascii="Times New Roman" w:hAnsi="Times New Roman" w:cs="Times New Roman"/>
            <w:caps/>
            <w:color w:val="44546A" w:themeColor="text2"/>
            <w:sz w:val="20"/>
            <w:szCs w:val="20"/>
          </w:rPr>
          <w:t>Baze podataka</w:t>
        </w:r>
      </w:p>
    </w:sdtContent>
  </w:sdt>
  <w:p w:rsidR="00DE41D4" w:rsidRPr="00DE41D4" w:rsidRDefault="00606302">
    <w:pPr>
      <w:pStyle w:val="Header"/>
      <w:jc w:val="center"/>
      <w:rPr>
        <w:rFonts w:ascii="Times New Roman" w:hAnsi="Times New Roman" w:cs="Times New Roman"/>
        <w:color w:val="44546A" w:themeColor="text2"/>
        <w:sz w:val="20"/>
        <w:szCs w:val="20"/>
      </w:rPr>
    </w:pPr>
    <w:sdt>
      <w:sdtPr>
        <w:rPr>
          <w:rFonts w:ascii="Times New Roman" w:hAnsi="Times New Roman" w:cs="Times New Roman"/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023A1F7B15AE4EFBBD6A42BAB09107F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="00DE41D4">
          <w:rPr>
            <w:rFonts w:ascii="Times New Roman" w:hAnsi="Times New Roman" w:cs="Times New Roman"/>
            <w:caps/>
            <w:color w:val="44546A" w:themeColor="text2"/>
            <w:sz w:val="20"/>
            <w:szCs w:val="20"/>
          </w:rPr>
          <w:t>projektni zada</w:t>
        </w:r>
        <w:r w:rsidR="00DE41D4" w:rsidRPr="00DE41D4">
          <w:rPr>
            <w:rFonts w:ascii="Times New Roman" w:hAnsi="Times New Roman" w:cs="Times New Roman"/>
            <w:caps/>
            <w:color w:val="44546A" w:themeColor="text2"/>
            <w:sz w:val="20"/>
            <w:szCs w:val="20"/>
          </w:rPr>
          <w:t>tak</w:t>
        </w:r>
      </w:sdtContent>
    </w:sdt>
  </w:p>
  <w:p w:rsidR="00DE41D4" w:rsidRPr="00DE41D4" w:rsidRDefault="00DE41D4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E56"/>
    <w:rsid w:val="00046479"/>
    <w:rsid w:val="00066670"/>
    <w:rsid w:val="00107E07"/>
    <w:rsid w:val="0014625E"/>
    <w:rsid w:val="00226A52"/>
    <w:rsid w:val="002D11EC"/>
    <w:rsid w:val="00396E8B"/>
    <w:rsid w:val="00483CFA"/>
    <w:rsid w:val="004A0762"/>
    <w:rsid w:val="004D2A21"/>
    <w:rsid w:val="00606302"/>
    <w:rsid w:val="00734FF9"/>
    <w:rsid w:val="007B6F24"/>
    <w:rsid w:val="007F7E56"/>
    <w:rsid w:val="00985ADC"/>
    <w:rsid w:val="00AD6208"/>
    <w:rsid w:val="00B0070F"/>
    <w:rsid w:val="00B12308"/>
    <w:rsid w:val="00B91A30"/>
    <w:rsid w:val="00BE76AC"/>
    <w:rsid w:val="00CA6A8F"/>
    <w:rsid w:val="00D3217D"/>
    <w:rsid w:val="00D92569"/>
    <w:rsid w:val="00DE41D4"/>
    <w:rsid w:val="00E01294"/>
    <w:rsid w:val="00EA48BC"/>
    <w:rsid w:val="00F4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72B101-076C-4B6F-9A40-B95E99B9C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1D4"/>
  </w:style>
  <w:style w:type="paragraph" w:styleId="Footer">
    <w:name w:val="footer"/>
    <w:basedOn w:val="Normal"/>
    <w:link w:val="FooterChar"/>
    <w:uiPriority w:val="99"/>
    <w:unhideWhenUsed/>
    <w:rsid w:val="00DE41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1D4"/>
  </w:style>
  <w:style w:type="character" w:styleId="PlaceholderText">
    <w:name w:val="Placeholder Text"/>
    <w:basedOn w:val="DefaultParagraphFont"/>
    <w:uiPriority w:val="99"/>
    <w:semiHidden/>
    <w:rsid w:val="00DE41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44F346ADCFE46CD9E17F9A114C49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6F9977-B354-47F3-9C45-82CA2BE31457}"/>
      </w:docPartPr>
      <w:docPartBody>
        <w:p w:rsidR="0014799B" w:rsidRDefault="00712683" w:rsidP="00712683">
          <w:pPr>
            <w:pStyle w:val="244F346ADCFE46CD9E17F9A114C49511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F6CF13741B2441359D484EF76C50D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306B2-59F6-4CBB-B357-67632EC47436}"/>
      </w:docPartPr>
      <w:docPartBody>
        <w:p w:rsidR="0014799B" w:rsidRDefault="00712683" w:rsidP="00712683">
          <w:pPr>
            <w:pStyle w:val="F6CF13741B2441359D484EF76C50DC62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023A1F7B15AE4EFBBD6A42BAB09107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BEB3F3-D193-483D-98DD-484BA2E1433F}"/>
      </w:docPartPr>
      <w:docPartBody>
        <w:p w:rsidR="0014799B" w:rsidRDefault="00712683" w:rsidP="00712683">
          <w:pPr>
            <w:pStyle w:val="023A1F7B15AE4EFBBD6A42BAB09107FF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683"/>
    <w:rsid w:val="0014799B"/>
    <w:rsid w:val="006F1BEB"/>
    <w:rsid w:val="00712683"/>
    <w:rsid w:val="00D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0178E19D2D3436A8F1FECCC2D0D26B7">
    <w:name w:val="40178E19D2D3436A8F1FECCC2D0D26B7"/>
    <w:rsid w:val="00712683"/>
  </w:style>
  <w:style w:type="character" w:styleId="PlaceholderText">
    <w:name w:val="Placeholder Text"/>
    <w:basedOn w:val="DefaultParagraphFont"/>
    <w:uiPriority w:val="99"/>
    <w:semiHidden/>
    <w:rsid w:val="00712683"/>
    <w:rPr>
      <w:color w:val="808080"/>
    </w:rPr>
  </w:style>
  <w:style w:type="paragraph" w:customStyle="1" w:styleId="244F346ADCFE46CD9E17F9A114C49511">
    <w:name w:val="244F346ADCFE46CD9E17F9A114C49511"/>
    <w:rsid w:val="00712683"/>
  </w:style>
  <w:style w:type="paragraph" w:customStyle="1" w:styleId="F6CF13741B2441359D484EF76C50DC62">
    <w:name w:val="F6CF13741B2441359D484EF76C50DC62"/>
    <w:rsid w:val="00712683"/>
  </w:style>
  <w:style w:type="paragraph" w:customStyle="1" w:styleId="023A1F7B15AE4EFBBD6A42BAB09107FF">
    <w:name w:val="023A1F7B15AE4EFBBD6A42BAB09107FF"/>
    <w:rsid w:val="007126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Baze podataka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projektni zadatak</dc:title>
  <dc:subject/>
  <dc:creator>Tijana lazendić </dc:creator>
  <cp:keywords/>
  <dc:description/>
  <cp:lastModifiedBy>Microsoft account</cp:lastModifiedBy>
  <cp:revision>9</cp:revision>
  <dcterms:created xsi:type="dcterms:W3CDTF">2024-03-26T21:00:00Z</dcterms:created>
  <dcterms:modified xsi:type="dcterms:W3CDTF">2024-06-13T09:38:00Z</dcterms:modified>
</cp:coreProperties>
</file>