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00"/>
        <w:jc w:val="center"/>
      </w:pPr>
      <w:r>
        <w:rPr>
          <w:rFonts w:ascii="Arial" w:cs="Arial" w:eastAsia="Arial" w:hAnsi="Arial"/>
          <w:b/>
          <w:bCs/>
          <w:color w:val="1F4E79"/>
          <w:sz w:val="56"/>
          <w:szCs w:val="56"/>
        </w:rPr>
        <w:t xml:space="preserve">Relatieanalyse</w:t>
      </w:r>
    </w:p>
    <w:p>
      <w:pPr>
        <w:spacing w:after="100"/>
        <w:jc w:val="center"/>
      </w:pPr>
      <w:r>
        <w:rPr>
          <w:rFonts w:ascii="Arial" w:cs="Arial" w:eastAsia="Arial" w:hAnsi="Arial"/>
          <w:color w:val="1F4E79"/>
          <w:sz w:val="40"/>
          <w:szCs w:val="40"/>
        </w:rPr>
        <w:t xml:space="preserve">Tim &amp; Lisanne</w:t>
      </w:r>
    </w:p>
    <w:p>
      <w:pPr>
        <w:spacing w:after="200"/>
        <w:jc w:val="center"/>
      </w:pPr>
      <w:r>
        <w:rPr>
          <w:rFonts w:ascii="Arial" w:cs="Arial" w:eastAsia="Arial" w:hAnsi="Arial"/>
          <w:color w:val="666666"/>
          <w:sz w:val="24"/>
          <w:szCs w:val="24"/>
        </w:rPr>
        <w:t xml:space="preserve">Op basis van WhatsApp-gesprekken (2015–2026)</w:t>
      </w:r>
    </w:p>
    <w:p>
      <w:pPr>
        <w:spacing w:after="60"/>
        <w:jc w:val="center"/>
      </w:pPr>
      <w:r>
        <w:rPr>
          <w:rFonts w:ascii="Arial" w:cs="Arial" w:eastAsia="Arial" w:hAnsi="Arial"/>
          <w:color w:val="666666"/>
          <w:sz w:val="24"/>
          <w:szCs w:val="24"/>
        </w:rPr>
        <w:t xml:space="preserve">en de GekkeTwimmie Dropbox-documenten (2016–2025)</w:t>
      </w:r>
    </w:p>
    <w:p>
      <w:pPr>
        <w:spacing w:after="300"/>
        <w:jc w:val="center"/>
      </w:pPr>
      <w:r>
        <w:rPr>
          <w:rFonts w:ascii="Arial" w:cs="Arial" w:eastAsia="Arial" w:hAnsi="Arial"/>
          <w:i/>
          <w:iCs/>
          <w:color w:val="666666"/>
          <w:sz w:val="22"/>
          <w:szCs w:val="22"/>
        </w:rPr>
        <w:t xml:space="preserve">Wat goed gaat • Wat niet werkt • Wat beter kan • Advies voor Tim</w:t>
      </w:r>
    </w:p>
    <w:p>
      <w:pPr>
        <w:jc w:val="center"/>
      </w:pPr>
      <w:r>
        <w:rPr>
          <w:rFonts w:ascii="Arial" w:cs="Arial" w:eastAsia="Arial" w:hAnsi="Arial"/>
          <w:color w:val="666666"/>
          <w:sz w:val="22"/>
          <w:szCs w:val="22"/>
        </w:rPr>
        <w:t xml:space="preserve">Maart 2026</w:t>
      </w:r>
    </w:p>
    <w:p>
      <w:r>
        <w:br w:type="page"/>
      </w:r>
    </w:p>
    <w:p>
      <w:pPr>
        <w:pStyle w:val="Heading2"/>
        <w:spacing w:after="120" w:before="280"/>
      </w:pPr>
      <w:r>
        <w:rPr>
          <w:rFonts w:ascii="Arial" w:cs="Arial" w:eastAsia="Arial" w:hAnsi="Arial"/>
          <w:b/>
          <w:bCs/>
          <w:color w:val="1F4E79"/>
          <w:sz w:val="28"/>
          <w:szCs w:val="28"/>
        </w:rPr>
        <w:t xml:space="preserve">Disclaimer</w:t>
      </w:r>
    </w:p>
    <w:p>
      <w:pPr>
        <w:spacing w:after="120" w:before="0"/>
        <w:jc w:val="left"/>
      </w:pPr>
      <w:r>
        <w:rPr>
          <w:rFonts w:ascii="Arial" w:cs="Arial" w:eastAsia="Arial" w:hAnsi="Arial"/>
          <w:b w:val="false"/>
          <w:bCs w:val="false"/>
          <w:i w:val="false"/>
          <w:iCs w:val="false"/>
          <w:color w:val="333333"/>
          <w:sz w:val="22"/>
          <w:szCs w:val="22"/>
        </w:rPr>
        <w:t xml:space="preserve">Dit document is een analyse op basis van twee databronnen: (1) 152.304 WhatsApp-berichten over ruim 10 jaar (december 2015 – februari 2026) en (2) de GekkeTwimmie Dropbox-map met 20+ documenten, waaronder uitgebreide persoonlijke brieven, regelsystemen, checklists en gedetailleerde instructiedocumenten – inclusief Lisanne’s reacties in commentaren en gekleurde tekst. Samen bieden deze bronnen een uitzonderlijk gedetailleerd beeld van jullie relatie, maar belangrijke gesprekken die mondeling plaatsvonden zijn niet meegenomen. Deze analyse is geen professioneel therapeutisch advies.</w:t>
      </w:r>
    </w:p>
    <w:p>
      <w:pPr>
        <w:spacing w:after="80"/>
      </w:pPr>
    </w:p>
    <w:p>
      <w:pPr>
        <w:pStyle w:val="Heading2"/>
        <w:spacing w:after="120" w:before="280"/>
      </w:pPr>
      <w:r>
        <w:rPr>
          <w:rFonts w:ascii="Arial" w:cs="Arial" w:eastAsia="Arial" w:hAnsi="Arial"/>
          <w:b/>
          <w:bCs/>
          <w:color w:val="1F4E79"/>
          <w:sz w:val="28"/>
          <w:szCs w:val="28"/>
        </w:rPr>
        <w:t xml:space="preserve">Geanalyseerde Bronnen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4960"/>
      </w:tblGrid>
      <w:tr>
        <w:tc>
          <w:tcPr>
            <w:tcW w:type="dxa" w:w="2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Bron</w:t>
            </w:r>
          </w:p>
        </w:tc>
        <w:tc>
          <w:tcPr>
            <w:tcW w:type="dxa" w:w="16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Periode</w:t>
            </w:r>
          </w:p>
        </w:tc>
        <w:tc>
          <w:tcPr>
            <w:tcW w:type="dxa" w:w="49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Inhoud</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WhatsApp-chatexport</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Dec 2015 – Feb 2026</w:t>
            </w:r>
          </w:p>
        </w:tc>
        <w:tc>
          <w:tcPr>
            <w:tcW w:type="dxa" w:w="4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152.304 berichten, dagelijkse communicatie</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19"/>
                <w:szCs w:val="19"/>
              </w:rPr>
              <w:t xml:space="preserve">Regels &amp; Afspraken.docx</w:t>
            </w:r>
          </w:p>
        </w:tc>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19"/>
                <w:szCs w:val="19"/>
              </w:rPr>
              <w:t xml:space="preserve">Okt 2016</w:t>
            </w:r>
          </w:p>
        </w:tc>
        <w:tc>
          <w:tcPr>
            <w:tcW w:type="dxa" w:w="49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19"/>
                <w:szCs w:val="19"/>
              </w:rPr>
              <w:t xml:space="preserve">Eerste formele D/s-regelsysteem met concrete afspraken</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Concreter.docx</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2016</w:t>
            </w:r>
          </w:p>
        </w:tc>
        <w:tc>
          <w:tcPr>
            <w:tcW w:type="dxa" w:w="4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Tim legt uit wat hij wil; fetisj, bondage, submissie</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19"/>
                <w:szCs w:val="19"/>
              </w:rPr>
              <w:t xml:space="preserve">27september.docx</w:t>
            </w:r>
          </w:p>
        </w:tc>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19"/>
                <w:szCs w:val="19"/>
              </w:rPr>
              <w:t xml:space="preserve">Sep 2016</w:t>
            </w:r>
          </w:p>
        </w:tc>
        <w:tc>
          <w:tcPr>
            <w:tcW w:type="dxa" w:w="49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19"/>
                <w:szCs w:val="19"/>
              </w:rPr>
              <w:t xml:space="preserve">Persoonlijke brief over uiterlijk, seks, relatie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Eerstekeer / Tweedekeer / Derdekeer / Vierdekeer</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2016</w:t>
            </w:r>
          </w:p>
        </w:tc>
        <w:tc>
          <w:tcPr>
            <w:tcW w:type="dxa" w:w="4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Documentjes na elke vastmaak-sessie met feedback</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19"/>
                <w:szCs w:val="19"/>
              </w:rPr>
              <w:t xml:space="preserve">Tims’ gebruiksaanwijzing.docx</w:t>
            </w:r>
          </w:p>
        </w:tc>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19"/>
                <w:szCs w:val="19"/>
              </w:rPr>
              <w:t xml:space="preserve">Mrt–Apr 2020</w:t>
            </w:r>
          </w:p>
        </w:tc>
        <w:tc>
          <w:tcPr>
            <w:tcW w:type="dxa" w:w="49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19"/>
                <w:szCs w:val="19"/>
              </w:rPr>
              <w:t xml:space="preserve">Uitgebreid wensdocument + 54 opmerkingen (28 Lisanne, 26 Tim)</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06-07-2020.docx</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Jul 2020</w:t>
            </w:r>
          </w:p>
        </w:tc>
        <w:tc>
          <w:tcPr>
            <w:tcW w:type="dxa" w:w="4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Frustratie over eenzijdigheid puntensysteem</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19"/>
                <w:szCs w:val="19"/>
              </w:rPr>
              <w:t xml:space="preserve">5 juli 2019.docx</w:t>
            </w:r>
          </w:p>
        </w:tc>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19"/>
                <w:szCs w:val="19"/>
              </w:rPr>
              <w:t xml:space="preserve">Jul 2019</w:t>
            </w:r>
          </w:p>
        </w:tc>
        <w:tc>
          <w:tcPr>
            <w:tcW w:type="dxa" w:w="49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19"/>
                <w:szCs w:val="19"/>
              </w:rPr>
              <w:t xml:space="preserve">Gezondheid, kinderwens, lifestyle, Lisanne als stimulans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18septemberTwimmie.docx</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Sep 2016</w:t>
            </w:r>
          </w:p>
        </w:tc>
        <w:tc>
          <w:tcPr>
            <w:tcW w:type="dxa" w:w="4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Sleur, onzekerheid, dankbaarheid – gemengde gevoelens</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19"/>
                <w:szCs w:val="19"/>
              </w:rPr>
              <w:t xml:space="preserve">Happy new year moddafokkah.docx</w:t>
            </w:r>
          </w:p>
        </w:tc>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19"/>
                <w:szCs w:val="19"/>
              </w:rPr>
              <w:t xml:space="preserve">Jan 2022</w:t>
            </w:r>
          </w:p>
        </w:tc>
        <w:tc>
          <w:tcPr>
            <w:tcW w:type="dxa" w:w="49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19"/>
                <w:szCs w:val="19"/>
              </w:rPr>
              <w:t xml:space="preserve">Existentiële reflectie na Milou’s geboorte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Documentje 01-08-23.docx</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Aug 2023</w:t>
            </w:r>
          </w:p>
        </w:tc>
        <w:tc>
          <w:tcPr>
            <w:tcW w:type="dxa" w:w="4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Opleving, kinderwens #2, seks + 28 opmerkingen Lisanne</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19"/>
                <w:szCs w:val="19"/>
              </w:rPr>
              <w:t xml:space="preserve">07-11-2023.docx</w:t>
            </w:r>
          </w:p>
        </w:tc>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19"/>
                <w:szCs w:val="19"/>
              </w:rPr>
              <w:t xml:space="preserve">Nov 2023</w:t>
            </w:r>
          </w:p>
        </w:tc>
        <w:tc>
          <w:tcPr>
            <w:tcW w:type="dxa" w:w="49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19"/>
                <w:szCs w:val="19"/>
              </w:rPr>
              <w:t xml:space="preserve">Gezondheid, werk, buitenland-plannen + 26 opmerkingen Tim</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Aan Timmie.rtf</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Apr 2023</w:t>
            </w:r>
          </w:p>
        </w:tc>
        <w:tc>
          <w:tcPr>
            <w:tcW w:type="dxa" w:w="4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Brief van Lisanne: frustraties over telefoon, aandacht, prioriteiten</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19"/>
                <w:szCs w:val="19"/>
              </w:rPr>
              <w:t xml:space="preserve">Documentjemaargeendocumentje.docx</w:t>
            </w:r>
          </w:p>
        </w:tc>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19"/>
                <w:szCs w:val="19"/>
              </w:rPr>
              <w:t xml:space="preserve">Apr 2025</w:t>
            </w:r>
          </w:p>
        </w:tc>
        <w:tc>
          <w:tcPr>
            <w:tcW w:type="dxa" w:w="49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19"/>
                <w:szCs w:val="19"/>
              </w:rPr>
              <w:t xml:space="preserve">Meest recente instructiedocument met Lisanne’s reacties in kleur</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opmerkinkjes mbt vastmaken.txt</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Dec 2022</w:t>
            </w:r>
          </w:p>
        </w:tc>
        <w:tc>
          <w:tcPr>
            <w:tcW w:type="dxa" w:w="4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Technische instructies voor electro en klemmetjes</w:t>
            </w:r>
          </w:p>
        </w:tc>
      </w:tr>
    </w:tbl>
    <w:p>
      <w:pPr>
        <w:spacing w:after="80"/>
      </w:pPr>
    </w:p>
    <w:p>
      <w:r>
        <w:br w:type="page"/>
      </w:r>
    </w:p>
    <w:p>
      <w:pPr>
        <w:pStyle w:val="Heading1"/>
        <w:spacing w:after="120" w:before="360"/>
      </w:pPr>
      <w:r>
        <w:rPr>
          <w:rFonts w:ascii="Arial" w:cs="Arial" w:eastAsia="Arial" w:hAnsi="Arial"/>
          <w:b/>
          <w:bCs/>
          <w:color w:val="1F4E79"/>
          <w:sz w:val="32"/>
          <w:szCs w:val="32"/>
        </w:rPr>
        <w:t xml:space="preserve">Overzicht: Sterke en Zwakke Punten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5360"/>
      </w:tblGrid>
      <w:tr>
        <w:tc>
          <w:tcPr>
            <w:tcW w:type="dxa" w:w="2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Aspect</w:t>
            </w:r>
          </w:p>
        </w:tc>
        <w:tc>
          <w:tcPr>
            <w:tcW w:type="dxa" w:w="1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Status</w:t>
            </w:r>
          </w:p>
        </w:tc>
        <w:tc>
          <w:tcPr>
            <w:tcW w:type="dxa" w:w="53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Toelichting</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Dagelijkse communicatie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Zeer sterk</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152K berichten, hoge frequentie, betrokkenheid</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19"/>
                <w:szCs w:val="19"/>
              </w:rPr>
              <w:t xml:space="preserve">Humor en verbinding</w:t>
            </w:r>
          </w:p>
        </w:tc>
        <w:tc>
          <w:tcPr>
            <w:tcW w:type="dxa" w:w="1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19"/>
                <w:szCs w:val="19"/>
              </w:rPr>
              <w:t xml:space="preserve">Zeer sterk</w:t>
            </w:r>
          </w:p>
        </w:tc>
        <w:tc>
          <w:tcPr>
            <w:tcW w:type="dxa" w:w="5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19"/>
                <w:szCs w:val="19"/>
              </w:rPr>
              <w:t xml:space="preserve">Unieke gedeelde taal, rode draad door hele relatie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Wederzijdse steun bij tegenslag</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Sterk</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Consistent bij gezondheid, werk, miskraam, ouderschap</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19"/>
                <w:szCs w:val="19"/>
              </w:rPr>
              <w:t xml:space="preserve">Ouderschap (Milou)</w:t>
            </w:r>
          </w:p>
        </w:tc>
        <w:tc>
          <w:tcPr>
            <w:tcW w:type="dxa" w:w="1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19"/>
                <w:szCs w:val="19"/>
              </w:rPr>
              <w:t xml:space="preserve">Sterk</w:t>
            </w:r>
          </w:p>
        </w:tc>
        <w:tc>
          <w:tcPr>
            <w:tcW w:type="dxa" w:w="5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19"/>
                <w:szCs w:val="19"/>
              </w:rPr>
              <w:t xml:space="preserve">Beiden zeer betrokken, gedeelde trots en vreugde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Financiën en praktisch</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Sterk</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Transparant, gezamenlijk, geen conflicten</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19"/>
                <w:szCs w:val="19"/>
              </w:rPr>
              <w:t xml:space="preserve">Bereidheid tot documentatie</w:t>
            </w:r>
          </w:p>
        </w:tc>
        <w:tc>
          <w:tcPr>
            <w:tcW w:type="dxa" w:w="1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19"/>
                <w:szCs w:val="19"/>
              </w:rPr>
              <w:t xml:space="preserve">Sterk</w:t>
            </w:r>
          </w:p>
        </w:tc>
        <w:tc>
          <w:tcPr>
            <w:tcW w:type="dxa" w:w="5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19"/>
                <w:szCs w:val="19"/>
              </w:rPr>
              <w:t xml:space="preserve">20+ documenten over 10 jaar; zeldzaam open communicatiepatroon</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Emotionele communicatie (diep)</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Matig</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Tim schrijft uitgebreid, Lisanne reageert kort of defensief</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19"/>
                <w:szCs w:val="19"/>
              </w:rPr>
              <w:t xml:space="preserve">Intimiteit (frequentie)</w:t>
            </w:r>
          </w:p>
        </w:tc>
        <w:tc>
          <w:tcPr>
            <w:tcW w:type="dxa" w:w="1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19"/>
                <w:szCs w:val="19"/>
              </w:rPr>
              <w:t xml:space="preserve">Zwak</w:t>
            </w:r>
          </w:p>
        </w:tc>
        <w:tc>
          <w:tcPr>
            <w:tcW w:type="dxa" w:w="5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19"/>
                <w:szCs w:val="19"/>
              </w:rPr>
              <w:t xml:space="preserve">Structureel te laag voor Tim; wisselend voor Lisanne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Intimiteit (kwaliteit/variatie)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Zwak</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Eenzijdig patroon, gebrek aan spontaniteit en initiatief</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19"/>
                <w:szCs w:val="19"/>
              </w:rPr>
              <w:t xml:space="preserve">D/s dynamiek duurzaamheid</w:t>
            </w:r>
          </w:p>
        </w:tc>
        <w:tc>
          <w:tcPr>
            <w:tcW w:type="dxa" w:w="1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19"/>
                <w:szCs w:val="19"/>
              </w:rPr>
              <w:t xml:space="preserve">Zwak</w:t>
            </w:r>
          </w:p>
        </w:tc>
        <w:tc>
          <w:tcPr>
            <w:tcW w:type="dxa" w:w="5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19"/>
                <w:szCs w:val="19"/>
              </w:rPr>
              <w:t xml:space="preserve">5+ cycli van opstart-bloei-verval, nooit langer dan 8 weken</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Wederkerigheid in systemen</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Zwak</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Systemen verschuiven naar huishoudelijk; Tim’s behoeften verdwijnen</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19"/>
                <w:szCs w:val="19"/>
              </w:rPr>
              <w:t xml:space="preserve">Conflicthantering</w:t>
            </w:r>
          </w:p>
        </w:tc>
        <w:tc>
          <w:tcPr>
            <w:tcW w:type="dxa" w:w="1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19"/>
                <w:szCs w:val="19"/>
              </w:rPr>
              <w:t xml:space="preserve">Matig</w:t>
            </w:r>
          </w:p>
        </w:tc>
        <w:tc>
          <w:tcPr>
            <w:tcW w:type="dxa" w:w="5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19"/>
                <w:szCs w:val="19"/>
              </w:rPr>
              <w:t xml:space="preserve">Weinig grote ruzies, maar vermijding van kernprobleem</w:t>
            </w:r>
          </w:p>
        </w:tc>
      </w:tr>
    </w:tbl>
    <w:p>
      <w:pPr>
        <w:spacing w:after="80"/>
      </w:pPr>
    </w:p>
    <w:p>
      <w:r>
        <w:br w:type="page"/>
      </w:r>
    </w:p>
    <w:p>
      <w:pPr>
        <w:pStyle w:val="Heading1"/>
        <w:spacing w:after="120" w:before="360"/>
      </w:pPr>
      <w:r>
        <w:rPr>
          <w:rFonts w:ascii="Arial" w:cs="Arial" w:eastAsia="Arial" w:hAnsi="Arial"/>
          <w:b/>
          <w:bCs/>
          <w:color w:val="1F4E79"/>
          <w:sz w:val="32"/>
          <w:szCs w:val="32"/>
        </w:rPr>
        <w:t xml:space="preserve">Deel 1: Wat Goed Gaat</w:t>
      </w:r>
    </w:p>
    <w:p>
      <w:pPr>
        <w:pStyle w:val="Heading2"/>
        <w:spacing w:after="120" w:before="280"/>
      </w:pPr>
      <w:r>
        <w:rPr>
          <w:rFonts w:ascii="Arial" w:cs="Arial" w:eastAsia="Arial" w:hAnsi="Arial"/>
          <w:b/>
          <w:bCs/>
          <w:color w:val="1F4E79"/>
          <w:sz w:val="28"/>
          <w:szCs w:val="28"/>
        </w:rPr>
        <w:t xml:space="preserve">1.1 Dagelijkse Communicatie</w:t>
      </w:r>
    </w:p>
    <w:p>
      <w:pPr>
        <w:spacing w:after="120" w:before="0"/>
        <w:jc w:val="left"/>
      </w:pPr>
      <w:r>
        <w:rPr>
          <w:rFonts w:ascii="Arial" w:cs="Arial" w:eastAsia="Arial" w:hAnsi="Arial"/>
          <w:b w:val="false"/>
          <w:bCs w:val="false"/>
          <w:i w:val="false"/>
          <w:iCs w:val="false"/>
          <w:color w:val="333333"/>
          <w:sz w:val="22"/>
          <w:szCs w:val="22"/>
        </w:rPr>
        <w:t xml:space="preserve">Over 10 jaar hebben jullie 152.304 WhatsApp-berichten uitgewisseld – gemiddeld meer dan 40 per dag. Maar wat de relatie bijzonder maakt is niet de hoeveelheid, maar de inhoud: jullie delen actief werkfrustraties, gezondheidsupdate’s, ouderschap-momenten, financiële beslissingen en emotionele reflecties. Er is geen patroon van stilte of afstandelijkheid in het dagelijkse contact.</w:t>
      </w:r>
    </w:p>
    <w:p>
      <w:pPr>
        <w:pStyle w:val="Heading2"/>
        <w:spacing w:after="120" w:before="280"/>
      </w:pPr>
      <w:r>
        <w:rPr>
          <w:rFonts w:ascii="Arial" w:cs="Arial" w:eastAsia="Arial" w:hAnsi="Arial"/>
          <w:b/>
          <w:bCs/>
          <w:color w:val="1F4E79"/>
          <w:sz w:val="28"/>
          <w:szCs w:val="28"/>
        </w:rPr>
        <w:t xml:space="preserve">1.2 Documentatiecultuur: Uniek en Waardevol</w:t>
      </w:r>
    </w:p>
    <w:p>
      <w:pPr>
        <w:spacing w:after="120" w:before="0"/>
        <w:jc w:val="left"/>
      </w:pPr>
      <w:r>
        <w:rPr>
          <w:rFonts w:ascii="Arial" w:cs="Arial" w:eastAsia="Arial" w:hAnsi="Arial"/>
          <w:b w:val="false"/>
          <w:bCs w:val="false"/>
          <w:i w:val="false"/>
          <w:iCs w:val="false"/>
          <w:color w:val="333333"/>
          <w:sz w:val="22"/>
          <w:szCs w:val="22"/>
        </w:rPr>
        <w:t xml:space="preserve">Wat jullie relatie onderscheidt van de meeste is de bereidheid om gevoelige onderwerpen schriftelijk vast te leggen. De Dropbox-map bevat 20+ documenten over een periode van 10 jaar, waarin Tim zijn behoeften, frustraties en verlangens uitgebreid beschrijft – en waarin Lisanne in opmerkingen reageert. Dit is zeldzaam en waardevol: de meeste koppels hebben dit soort gesprekken nooit, laat staan dat ze het vastleggen.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1F4E79" w:sz="12"/>
              <w:bottom w:val="none" w:sz="0"/>
              <w:right w:val="none" w:sz="0"/>
            </w:tcBorders>
            <w:shd w:fill="E8F0FE" w:val="clear"/>
            <w:tcMar>
              <w:top w:type="dxa" w:w="80"/>
              <w:left w:type="dxa" w:w="200"/>
              <w:bottom w:type="dxa" w:w="80"/>
              <w:right w:type="dxa" w:w="120"/>
            </w:tcMar>
          </w:tcPr>
          <w:p>
            <w:pPr>
              <w:spacing w:after="40"/>
            </w:pPr>
            <w:r>
              <w:rPr>
                <w:rFonts w:ascii="Arial" w:cs="Arial" w:eastAsia="Arial" w:hAnsi="Arial"/>
                <w:b/>
                <w:bCs/>
                <w:color w:val="1F4E79"/>
                <w:sz w:val="18"/>
                <w:szCs w:val="18"/>
              </w:rPr>
              <w:t xml:space="preserve">Tim – 18septemberTwimmie.docx (2016)</w:t>
            </w:r>
          </w:p>
          <w:p>
            <w:pPr>
              <w:spacing w:after="0"/>
            </w:pPr>
            <w:r>
              <w:rPr>
                <w:rFonts w:ascii="Arial" w:cs="Arial" w:eastAsia="Arial" w:hAnsi="Arial"/>
                <w:i/>
                <w:iCs/>
                <w:color w:val="444444"/>
                <w:sz w:val="20"/>
                <w:szCs w:val="20"/>
              </w:rPr>
              <w:t xml:space="preserve">Ik moet heel eerlijk zeggen dat het voor mij heel erg moeilijk is om dit soort documentjes te schrijven. Als ik het niet doe blijf ik dingen opkroppen, maar als ik het wel doe schop ik jou tegen je been aan.</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8B1A1A" w:sz="12"/>
              <w:bottom w:val="none" w:sz="0"/>
              <w:right w:val="none" w:sz="0"/>
            </w:tcBorders>
            <w:shd w:fill="FDE8E8" w:val="clear"/>
            <w:tcMar>
              <w:top w:type="dxa" w:w="80"/>
              <w:left w:type="dxa" w:w="200"/>
              <w:bottom w:type="dxa" w:w="80"/>
              <w:right w:type="dxa" w:w="120"/>
            </w:tcMar>
          </w:tcPr>
          <w:p>
            <w:pPr>
              <w:spacing w:after="40"/>
            </w:pPr>
            <w:r>
              <w:rPr>
                <w:rFonts w:ascii="Arial" w:cs="Arial" w:eastAsia="Arial" w:hAnsi="Arial"/>
                <w:b/>
                <w:bCs/>
                <w:color w:val="8B1A1A"/>
                <w:sz w:val="18"/>
                <w:szCs w:val="18"/>
              </w:rPr>
              <w:t xml:space="preserve">Lisanne – reactie op Tims’ gebruiksaanwijzing (2020)</w:t>
            </w:r>
          </w:p>
          <w:p>
            <w:pPr>
              <w:spacing w:after="0"/>
            </w:pPr>
            <w:r>
              <w:rPr>
                <w:rFonts w:ascii="Arial" w:cs="Arial" w:eastAsia="Arial" w:hAnsi="Arial"/>
                <w:i/>
                <w:iCs/>
                <w:color w:val="444444"/>
                <w:sz w:val="20"/>
                <w:szCs w:val="20"/>
              </w:rPr>
              <w:t xml:space="preserve">Goed zo &lt;3 Dat is het belangrijkste.</w:t>
            </w:r>
          </w:p>
        </w:tc>
      </w:tr>
    </w:tbl>
    <w:p>
      <w:pPr>
        <w:spacing w:after="80"/>
      </w:pPr>
    </w:p>
    <w:p>
      <w:pPr>
        <w:pStyle w:val="Heading2"/>
        <w:spacing w:after="120" w:before="280"/>
      </w:pPr>
      <w:r>
        <w:rPr>
          <w:rFonts w:ascii="Arial" w:cs="Arial" w:eastAsia="Arial" w:hAnsi="Arial"/>
          <w:b/>
          <w:bCs/>
          <w:color w:val="1F4E79"/>
          <w:sz w:val="28"/>
          <w:szCs w:val="28"/>
        </w:rPr>
        <w:t xml:space="preserve">1.3 Humor als Bindmiddel</w:t>
      </w:r>
    </w:p>
    <w:p>
      <w:pPr>
        <w:spacing w:after="120" w:before="0"/>
        <w:jc w:val="left"/>
      </w:pPr>
      <w:r>
        <w:rPr>
          <w:rFonts w:ascii="Arial" w:cs="Arial" w:eastAsia="Arial" w:hAnsi="Arial"/>
          <w:b w:val="false"/>
          <w:bCs w:val="false"/>
          <w:i w:val="false"/>
          <w:iCs w:val="false"/>
          <w:color w:val="333333"/>
          <w:sz w:val="22"/>
          <w:szCs w:val="22"/>
        </w:rPr>
        <w:t xml:space="preserve">Van “Happy new year moddafokkah” als documenttitel tot “gelukkig ben je geen zeenaald” in WhatsApp – jullie gedeelde humor is de rode draad. Zelfs in de zwaarste documentjes (frustratie over intimiteit, existentiële angst na Milou’s geboorte) is humor aanwezig. Dit is een van de sterkste voorspellers van relatieduurzaamheid.</w:t>
      </w:r>
    </w:p>
    <w:p>
      <w:pPr>
        <w:pStyle w:val="Heading2"/>
        <w:spacing w:after="120" w:before="280"/>
      </w:pPr>
      <w:r>
        <w:rPr>
          <w:rFonts w:ascii="Arial" w:cs="Arial" w:eastAsia="Arial" w:hAnsi="Arial"/>
          <w:b/>
          <w:bCs/>
          <w:color w:val="1F4E79"/>
          <w:sz w:val="28"/>
          <w:szCs w:val="28"/>
        </w:rPr>
        <w:t xml:space="preserve">1.4 Wederzijdse Steun</w:t>
      </w:r>
    </w:p>
    <w:p>
      <w:pPr>
        <w:spacing w:after="120" w:before="0"/>
        <w:jc w:val="left"/>
      </w:pPr>
      <w:r>
        <w:rPr>
          <w:rFonts w:ascii="Arial" w:cs="Arial" w:eastAsia="Arial" w:hAnsi="Arial"/>
          <w:b w:val="false"/>
          <w:bCs w:val="false"/>
          <w:i w:val="false"/>
          <w:iCs w:val="false"/>
          <w:color w:val="333333"/>
          <w:sz w:val="22"/>
          <w:szCs w:val="22"/>
        </w:rPr>
        <w:t xml:space="preserve">De data laat consistent zien dat jullie er voor elkaar zijn bij tegenslag. Lisanne bij Tim’s chronische gezondheidsklachten, Tim bij Lisanne’s werkstress en de miskraam. In het Happy new year-document (2022) schrijven jullie beiden over de impact van Milou’s geboorte op jullie levensvisie, en de toon is warm en ondersteunend.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1F4E79" w:sz="12"/>
              <w:bottom w:val="none" w:sz="0"/>
              <w:right w:val="none" w:sz="0"/>
            </w:tcBorders>
            <w:shd w:fill="E8F0FE" w:val="clear"/>
            <w:tcMar>
              <w:top w:type="dxa" w:w="80"/>
              <w:left w:type="dxa" w:w="200"/>
              <w:bottom w:type="dxa" w:w="80"/>
              <w:right w:type="dxa" w:w="120"/>
            </w:tcMar>
          </w:tcPr>
          <w:p>
            <w:pPr>
              <w:spacing w:after="40"/>
            </w:pPr>
            <w:r>
              <w:rPr>
                <w:rFonts w:ascii="Arial" w:cs="Arial" w:eastAsia="Arial" w:hAnsi="Arial"/>
                <w:b/>
                <w:bCs/>
                <w:color w:val="1F4E79"/>
                <w:sz w:val="18"/>
                <w:szCs w:val="18"/>
              </w:rPr>
              <w:t xml:space="preserve">Tim – WhatsApp, april 2020</w:t>
            </w:r>
          </w:p>
          <w:p>
            <w:pPr>
              <w:spacing w:after="0"/>
            </w:pPr>
            <w:r>
              <w:rPr>
                <w:rFonts w:ascii="Arial" w:cs="Arial" w:eastAsia="Arial" w:hAnsi="Arial"/>
                <w:i/>
                <w:iCs/>
                <w:color w:val="444444"/>
                <w:sz w:val="20"/>
                <w:szCs w:val="20"/>
              </w:rPr>
              <w:t xml:space="preserve">Ik ben echt heel dankbaar voor het feit dat je zo lief voor me bent. Dat ben je eigenlijk altijd maar de laatste tijd ben je op het gebied van ‘GekkeTwimmie’ extreem goed bezig. Thanks babe.</w:t>
            </w:r>
          </w:p>
        </w:tc>
      </w:tr>
    </w:tbl>
    <w:p>
      <w:pPr>
        <w:spacing w:after="80"/>
      </w:pPr>
    </w:p>
    <w:p>
      <w:pPr>
        <w:pStyle w:val="Heading2"/>
        <w:spacing w:after="120" w:before="280"/>
      </w:pPr>
      <w:r>
        <w:rPr>
          <w:rFonts w:ascii="Arial" w:cs="Arial" w:eastAsia="Arial" w:hAnsi="Arial"/>
          <w:b/>
          <w:bCs/>
          <w:color w:val="1F4E79"/>
          <w:sz w:val="28"/>
          <w:szCs w:val="28"/>
        </w:rPr>
        <w:t xml:space="preserve">1.5 Gedeeld Ouderschap en Financiële Transparantie</w:t>
      </w:r>
    </w:p>
    <w:p>
      <w:pPr>
        <w:spacing w:after="120" w:before="0"/>
        <w:jc w:val="left"/>
      </w:pPr>
      <w:r>
        <w:rPr>
          <w:rFonts w:ascii="Arial" w:cs="Arial" w:eastAsia="Arial" w:hAnsi="Arial"/>
          <w:b w:val="false"/>
          <w:bCs w:val="false"/>
          <w:i w:val="false"/>
          <w:iCs w:val="false"/>
          <w:color w:val="333333"/>
          <w:sz w:val="22"/>
          <w:szCs w:val="22"/>
        </w:rPr>
        <w:t xml:space="preserve">Milou is een verbindende factor. Beide partners zijn actief betrokken, delen logistiek, en praten met trots over hun dochter. Financiële gesprekken verlopen transparant en in overleg – er is geen patroon van financieel conflict of heimelijkheid.</w:t>
      </w:r>
    </w:p>
    <w:p>
      <w:pPr>
        <w:pStyle w:val="Heading2"/>
        <w:spacing w:after="120" w:before="280"/>
      </w:pPr>
      <w:r>
        <w:rPr>
          <w:rFonts w:ascii="Arial" w:cs="Arial" w:eastAsia="Arial" w:hAnsi="Arial"/>
          <w:b/>
          <w:bCs/>
          <w:color w:val="1F4E79"/>
          <w:sz w:val="28"/>
          <w:szCs w:val="28"/>
        </w:rPr>
        <w:t xml:space="preserve">1.6 Lisanne’s Welwillendheid</w:t>
      </w:r>
    </w:p>
    <w:p>
      <w:pPr>
        <w:spacing w:after="120" w:before="0"/>
        <w:jc w:val="left"/>
      </w:pPr>
      <w:r>
        <w:rPr>
          <w:rFonts w:ascii="Arial" w:cs="Arial" w:eastAsia="Arial" w:hAnsi="Arial"/>
          <w:b w:val="false"/>
          <w:bCs w:val="false"/>
          <w:i w:val="false"/>
          <w:iCs w:val="false"/>
          <w:color w:val="333333"/>
          <w:sz w:val="22"/>
          <w:szCs w:val="22"/>
        </w:rPr>
        <w:t xml:space="preserve">Een cruciaal punt dat uit de Dropbox-documenten naar voren komt: Lisanne is niet onwillig. In haar opmerkingen op de documenten reageert ze consistent positief, meedenkend en bereid om te proberen: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8B1A1A" w:sz="12"/>
              <w:bottom w:val="none" w:sz="0"/>
              <w:right w:val="none" w:sz="0"/>
            </w:tcBorders>
            <w:shd w:fill="FDE8E8" w:val="clear"/>
            <w:tcMar>
              <w:top w:type="dxa" w:w="80"/>
              <w:left w:type="dxa" w:w="200"/>
              <w:bottom w:type="dxa" w:w="80"/>
              <w:right w:type="dxa" w:w="120"/>
            </w:tcMar>
          </w:tcPr>
          <w:p>
            <w:pPr>
              <w:spacing w:after="40"/>
            </w:pPr>
            <w:r>
              <w:rPr>
                <w:rFonts w:ascii="Arial" w:cs="Arial" w:eastAsia="Arial" w:hAnsi="Arial"/>
                <w:b/>
                <w:bCs/>
                <w:color w:val="8B1A1A"/>
                <w:sz w:val="18"/>
                <w:szCs w:val="18"/>
              </w:rPr>
              <w:t xml:space="preserve">Lisanne – reactie op Tims’ gebruiksaanwijzing (2020)</w:t>
            </w:r>
          </w:p>
          <w:p>
            <w:pPr>
              <w:spacing w:after="0"/>
            </w:pPr>
            <w:r>
              <w:rPr>
                <w:rFonts w:ascii="Arial" w:cs="Arial" w:eastAsia="Arial" w:hAnsi="Arial"/>
                <w:i/>
                <w:iCs/>
                <w:color w:val="444444"/>
                <w:sz w:val="20"/>
                <w:szCs w:val="20"/>
              </w:rPr>
              <w:t xml:space="preserve">Het went…. ;-)</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8B1A1A" w:sz="12"/>
              <w:bottom w:val="none" w:sz="0"/>
              <w:right w:val="none" w:sz="0"/>
            </w:tcBorders>
            <w:shd w:fill="FDE8E8" w:val="clear"/>
            <w:tcMar>
              <w:top w:type="dxa" w:w="80"/>
              <w:left w:type="dxa" w:w="200"/>
              <w:bottom w:type="dxa" w:w="80"/>
              <w:right w:type="dxa" w:w="120"/>
            </w:tcMar>
          </w:tcPr>
          <w:p>
            <w:pPr>
              <w:spacing w:after="40"/>
            </w:pPr>
            <w:r>
              <w:rPr>
                <w:rFonts w:ascii="Arial" w:cs="Arial" w:eastAsia="Arial" w:hAnsi="Arial"/>
                <w:b/>
                <w:bCs/>
                <w:color w:val="8B1A1A"/>
                <w:sz w:val="18"/>
                <w:szCs w:val="18"/>
              </w:rPr>
              <w:t xml:space="preserve">Lisanne – reactie op Documentje 01-08-23 (2023)</w:t>
            </w:r>
          </w:p>
          <w:p>
            <w:pPr>
              <w:spacing w:after="0"/>
            </w:pPr>
            <w:r>
              <w:rPr>
                <w:rFonts w:ascii="Arial" w:cs="Arial" w:eastAsia="Arial" w:hAnsi="Arial"/>
                <w:i/>
                <w:iCs/>
                <w:color w:val="444444"/>
                <w:sz w:val="20"/>
                <w:szCs w:val="20"/>
              </w:rPr>
              <w:t xml:space="preserve">En dit is natuurlijk ook maar een kleine moeite… Als jij er zo blij van wordt ;D</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8B1A1A" w:sz="12"/>
              <w:bottom w:val="none" w:sz="0"/>
              <w:right w:val="none" w:sz="0"/>
            </w:tcBorders>
            <w:shd w:fill="FDE8E8" w:val="clear"/>
            <w:tcMar>
              <w:top w:type="dxa" w:w="80"/>
              <w:left w:type="dxa" w:w="200"/>
              <w:bottom w:type="dxa" w:w="80"/>
              <w:right w:type="dxa" w:w="120"/>
            </w:tcMar>
          </w:tcPr>
          <w:p>
            <w:pPr>
              <w:spacing w:after="40"/>
            </w:pPr>
            <w:r>
              <w:rPr>
                <w:rFonts w:ascii="Arial" w:cs="Arial" w:eastAsia="Arial" w:hAnsi="Arial"/>
                <w:b/>
                <w:bCs/>
                <w:color w:val="8B1A1A"/>
                <w:sz w:val="18"/>
                <w:szCs w:val="18"/>
              </w:rPr>
              <w:t xml:space="preserve">Lisanne – reactie op Tims’ gebruiksaanwijzing (2020)</w:t>
            </w:r>
          </w:p>
          <w:p>
            <w:pPr>
              <w:spacing w:after="0"/>
            </w:pPr>
            <w:r>
              <w:rPr>
                <w:rFonts w:ascii="Arial" w:cs="Arial" w:eastAsia="Arial" w:hAnsi="Arial"/>
                <w:i/>
                <w:iCs/>
                <w:color w:val="444444"/>
                <w:sz w:val="20"/>
                <w:szCs w:val="20"/>
              </w:rPr>
              <w:t xml:space="preserve">Het is fijn als jij ook af en toe initiatief neemt ja, want anders heb ik toch het idee dat het van jou niet zo nodig hoeft.</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2E7D32" w:sz="8"/>
              <w:bottom w:val="none" w:sz="0"/>
              <w:right w:val="none" w:sz="0"/>
            </w:tcBorders>
            <w:shd w:fill="E8F5E9" w:val="clear"/>
            <w:tcMar>
              <w:top w:type="dxa" w:w="80"/>
              <w:left w:type="dxa" w:w="200"/>
              <w:bottom w:type="dxa" w:w="80"/>
              <w:right w:type="dxa" w:w="120"/>
            </w:tcMar>
          </w:tcPr>
          <w:p>
            <w:pPr>
              <w:spacing w:after="0"/>
            </w:pPr>
            <w:r>
              <w:rPr>
                <w:rFonts w:ascii="Arial" w:cs="Arial" w:eastAsia="Arial" w:hAnsi="Arial"/>
                <w:color w:val="2E7D32"/>
                <w:sz w:val="20"/>
                <w:szCs w:val="20"/>
              </w:rPr>
              <w:t xml:space="preserve">Dit is belangrijk: Lisanne’s welwillendheid is er. Ze wil meedoen, ze vindt sommige dingen zelfs leuk, en ze is bereid grenzen te verleggen. Het probleem zit niet in onwil, maar in het ontbreken van een duurzaam mechanisme dat haar responsive desire activeert en de structuur biedt die ze nodig heeft.</w:t>
            </w:r>
          </w:p>
        </w:tc>
      </w:tr>
    </w:tbl>
    <w:p>
      <w:pPr>
        <w:spacing w:after="80"/>
      </w:pPr>
    </w:p>
    <w:p>
      <w:r>
        <w:br w:type="page"/>
      </w:r>
    </w:p>
    <w:p>
      <w:pPr>
        <w:pStyle w:val="Heading1"/>
        <w:spacing w:after="120" w:before="360"/>
      </w:pPr>
      <w:r>
        <w:rPr>
          <w:rFonts w:ascii="Arial" w:cs="Arial" w:eastAsia="Arial" w:hAnsi="Arial"/>
          <w:b/>
          <w:bCs/>
          <w:color w:val="1F4E79"/>
          <w:sz w:val="32"/>
          <w:szCs w:val="32"/>
        </w:rPr>
        <w:t xml:space="preserve">Deel 2: Wat Niet Goed Gaat</w:t>
      </w:r>
    </w:p>
    <w:p>
      <w:pPr>
        <w:pStyle w:val="Heading2"/>
        <w:spacing w:after="120" w:before="280"/>
      </w:pPr>
      <w:r>
        <w:rPr>
          <w:rFonts w:ascii="Arial" w:cs="Arial" w:eastAsia="Arial" w:hAnsi="Arial"/>
          <w:b/>
          <w:bCs/>
          <w:color w:val="1F4E79"/>
          <w:sz w:val="28"/>
          <w:szCs w:val="28"/>
        </w:rPr>
        <w:t xml:space="preserve">2.1 Tien Jaar Dezelfde Kernklacht</w:t>
      </w:r>
    </w:p>
    <w:p>
      <w:pPr>
        <w:spacing w:after="120" w:before="0"/>
        <w:jc w:val="left"/>
      </w:pPr>
      <w:r>
        <w:rPr>
          <w:rFonts w:ascii="Arial" w:cs="Arial" w:eastAsia="Arial" w:hAnsi="Arial"/>
          <w:b w:val="false"/>
          <w:bCs w:val="false"/>
          <w:i w:val="false"/>
          <w:iCs w:val="false"/>
          <w:color w:val="333333"/>
          <w:sz w:val="22"/>
          <w:szCs w:val="22"/>
        </w:rPr>
        <w:t xml:space="preserve">Het meest opvallende patroon in alle bronnen samen is dat Tim’s kernfrustatie in 10 jaar niet wezenlijk is veranderd. De formuleringen zijn vrijwel identiek:</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600"/>
        <w:gridCol w:w="6160"/>
      </w:tblGrid>
      <w:tr>
        <w:tc>
          <w:tcPr>
            <w:tcW w:type="dxa" w:w="6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Jaar</w:t>
            </w:r>
          </w:p>
        </w:tc>
        <w:tc>
          <w:tcPr>
            <w:tcW w:type="dxa" w:w="26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Bron</w:t>
            </w:r>
          </w:p>
        </w:tc>
        <w:tc>
          <w:tcPr>
            <w:tcW w:type="dxa" w:w="61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Tim’s kernformulering</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2016</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18septemberTwimmie.docx</w:t>
            </w:r>
          </w:p>
        </w:tc>
        <w:tc>
          <w:tcPr>
            <w:tcW w:type="dxa" w:w="6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“Ik zit in de knoop met het feit dat je al zoveel voor mij overhebt, en dat ik met wat je wel wil nog steeds niet genoeg heb”</w:t>
            </w:r>
          </w:p>
        </w:tc>
      </w:tr>
      <w:tr>
        <w:tc>
          <w:tcPr>
            <w:tcW w:type="dxa" w:w="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19"/>
                <w:szCs w:val="19"/>
              </w:rPr>
              <w:t xml:space="preserve">2018</w:t>
            </w:r>
          </w:p>
        </w:tc>
        <w:tc>
          <w:tcPr>
            <w:tcW w:type="dxa" w:w="2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19"/>
                <w:szCs w:val="19"/>
              </w:rPr>
              <w:t xml:space="preserve">WhatsApp feb 2018</w:t>
            </w:r>
          </w:p>
        </w:tc>
        <w:tc>
          <w:tcPr>
            <w:tcW w:type="dxa" w:w="61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19"/>
                <w:szCs w:val="19"/>
              </w:rPr>
              <w:t xml:space="preserve">“Ik denk niet dat je helemaal beseft hoe graag ik altijd met seksdingen bezig ben”</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2019</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5 juli 2019.docx</w:t>
            </w:r>
          </w:p>
        </w:tc>
        <w:tc>
          <w:tcPr>
            <w:tcW w:type="dxa" w:w="6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“Ik zou profiteren van een Liesje die me wat stimuleert op welke manier dan ook”</w:t>
            </w:r>
          </w:p>
        </w:tc>
      </w:tr>
      <w:tr>
        <w:tc>
          <w:tcPr>
            <w:tcW w:type="dxa" w:w="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19"/>
                <w:szCs w:val="19"/>
              </w:rPr>
              <w:t xml:space="preserve">2020</w:t>
            </w:r>
          </w:p>
        </w:tc>
        <w:tc>
          <w:tcPr>
            <w:tcW w:type="dxa" w:w="2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19"/>
                <w:szCs w:val="19"/>
              </w:rPr>
              <w:t xml:space="preserve">06-07-2020.docx</w:t>
            </w:r>
          </w:p>
        </w:tc>
        <w:tc>
          <w:tcPr>
            <w:tcW w:type="dxa" w:w="61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19"/>
                <w:szCs w:val="19"/>
              </w:rPr>
              <w:t xml:space="preserve">“De balans is niet prettig. Er gebeurt eigenlijk niets van de andere dingen die ik leuk zou vinden”</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2020</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Tims’ gebruiksaanwijzing</w:t>
            </w:r>
          </w:p>
        </w:tc>
        <w:tc>
          <w:tcPr>
            <w:tcW w:type="dxa" w:w="6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“We hebben in het verleden al dingen geprobeerd, maar dat zakte dan toch weer weg. Dat wegzakken was dan voor mij echt zo vervelend”</w:t>
            </w:r>
          </w:p>
        </w:tc>
      </w:tr>
      <w:tr>
        <w:tc>
          <w:tcPr>
            <w:tcW w:type="dxa" w:w="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19"/>
                <w:szCs w:val="19"/>
              </w:rPr>
              <w:t xml:space="preserve">2023</w:t>
            </w:r>
          </w:p>
        </w:tc>
        <w:tc>
          <w:tcPr>
            <w:tcW w:type="dxa" w:w="2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19"/>
                <w:szCs w:val="19"/>
              </w:rPr>
              <w:t xml:space="preserve">07-11-2023.docx</w:t>
            </w:r>
          </w:p>
        </w:tc>
        <w:tc>
          <w:tcPr>
            <w:tcW w:type="dxa" w:w="61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19"/>
                <w:szCs w:val="19"/>
              </w:rPr>
              <w:t xml:space="preserve">“Mijn seksuele behoeftes zijn weer op het ‘oude’ peil. Het is inmiddels op het punt dat ik te vaak zelf aan je grote kleine vriend zit”</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2024</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WhatsApp jun 2024</w:t>
            </w:r>
          </w:p>
        </w:tc>
        <w:tc>
          <w:tcPr>
            <w:tcW w:type="dxa" w:w="6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“Er is geen participatie. Voor mijn gevoel doe ik mijn ding en dan zijn we klaar”</w:t>
            </w:r>
          </w:p>
        </w:tc>
      </w:tr>
      <w:tr>
        <w:tc>
          <w:tcPr>
            <w:tcW w:type="dxa" w:w="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19"/>
                <w:szCs w:val="19"/>
              </w:rPr>
              <w:t xml:space="preserve">2025</w:t>
            </w:r>
          </w:p>
        </w:tc>
        <w:tc>
          <w:tcPr>
            <w:tcW w:type="dxa" w:w="2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19"/>
                <w:szCs w:val="19"/>
              </w:rPr>
              <w:t xml:space="preserve">Documentjemaargeendocumentje</w:t>
            </w:r>
          </w:p>
        </w:tc>
        <w:tc>
          <w:tcPr>
            <w:tcW w:type="dxa" w:w="61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19"/>
                <w:szCs w:val="19"/>
              </w:rPr>
              <w:t xml:space="preserve">“Bovenstaande puntjes hebben allemaal te maken met het feit dat ik nu alsnog veel dirigeer en dan valt driekwart van mijn plezier weg”</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E65100" w:sz="8"/>
              <w:bottom w:val="none" w:sz="0"/>
              <w:right w:val="none" w:sz="0"/>
            </w:tcBorders>
            <w:shd w:fill="FFF3E0" w:val="clear"/>
            <w:tcMar>
              <w:top w:type="dxa" w:w="80"/>
              <w:left w:type="dxa" w:w="200"/>
              <w:bottom w:type="dxa" w:w="80"/>
              <w:right w:type="dxa" w:w="120"/>
            </w:tcMar>
          </w:tcPr>
          <w:p>
            <w:pPr>
              <w:spacing w:after="0"/>
            </w:pPr>
            <w:r>
              <w:rPr>
                <w:rFonts w:ascii="Arial" w:cs="Arial" w:eastAsia="Arial" w:hAnsi="Arial"/>
                <w:color w:val="E65100"/>
                <w:sz w:val="20"/>
                <w:szCs w:val="20"/>
              </w:rPr>
              <w:t xml:space="preserve">Dezelfde frustratie keert terug over een periode van 10 jaar, in 8 verschillende documenten en meerdere WhatsApp-gesprekken. De formulering verandert, maar de kern is identiek: Tim wil meer intimiteit, meer variatie, meer spontaniteit, en meer initiatief van Lisanne. Dit wijst op een structureel patroon dat zonder fundamenteel andere aanpak niet zal veranderen.</w:t>
            </w:r>
          </w:p>
        </w:tc>
      </w:tr>
    </w:tbl>
    <w:p>
      <w:pPr>
        <w:spacing w:after="80"/>
      </w:pPr>
    </w:p>
    <w:p>
      <w:pPr>
        <w:pStyle w:val="Heading2"/>
        <w:spacing w:after="120" w:before="280"/>
      </w:pPr>
      <w:r>
        <w:rPr>
          <w:rFonts w:ascii="Arial" w:cs="Arial" w:eastAsia="Arial" w:hAnsi="Arial"/>
          <w:b/>
          <w:bCs/>
          <w:color w:val="1F4E79"/>
          <w:sz w:val="28"/>
          <w:szCs w:val="28"/>
        </w:rPr>
        <w:t xml:space="preserve">2.2 Het Responsive vs. Spontaneous Desire Patroon</w:t>
      </w:r>
    </w:p>
    <w:p>
      <w:pPr>
        <w:spacing w:after="120" w:before="0"/>
        <w:jc w:val="left"/>
      </w:pPr>
      <w:r>
        <w:rPr>
          <w:rFonts w:ascii="Arial" w:cs="Arial" w:eastAsia="Arial" w:hAnsi="Arial"/>
          <w:b w:val="false"/>
          <w:bCs w:val="false"/>
          <w:i w:val="false"/>
          <w:iCs w:val="false"/>
          <w:color w:val="333333"/>
          <w:sz w:val="22"/>
          <w:szCs w:val="22"/>
        </w:rPr>
        <w:t xml:space="preserve">Tim heeft spontaan verlangen: hij denkt dagelijks aan seks en intimiteit, en het verlangen is altijd aanwezig. Lisanne heeft responsief verlangen: zij heeft een externe prikkel nodig voordat het verlangen wordt geactiveerd. Dit is geen keuze of gebrek – het is een neurologisch verschil dat bij een groot deel van de bevolking voorkomt.</w:t>
      </w:r>
    </w:p>
    <w:p>
      <w:pPr>
        <w:spacing w:after="120" w:before="0"/>
        <w:jc w:val="left"/>
      </w:pPr>
      <w:r>
        <w:rPr>
          <w:rFonts w:ascii="Arial" w:cs="Arial" w:eastAsia="Arial" w:hAnsi="Arial"/>
          <w:b w:val="false"/>
          <w:bCs w:val="false"/>
          <w:i w:val="false"/>
          <w:iCs w:val="false"/>
          <w:color w:val="333333"/>
          <w:sz w:val="22"/>
          <w:szCs w:val="22"/>
        </w:rPr>
        <w:t xml:space="preserve">De Dropbox-documenten bevestigen dit patroon overtuigend: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8B1A1A" w:sz="12"/>
              <w:bottom w:val="none" w:sz="0"/>
              <w:right w:val="none" w:sz="0"/>
            </w:tcBorders>
            <w:shd w:fill="FDE8E8" w:val="clear"/>
            <w:tcMar>
              <w:top w:type="dxa" w:w="80"/>
              <w:left w:type="dxa" w:w="200"/>
              <w:bottom w:type="dxa" w:w="80"/>
              <w:right w:type="dxa" w:w="120"/>
            </w:tcMar>
          </w:tcPr>
          <w:p>
            <w:pPr>
              <w:spacing w:after="40"/>
            </w:pPr>
            <w:r>
              <w:rPr>
                <w:rFonts w:ascii="Arial" w:cs="Arial" w:eastAsia="Arial" w:hAnsi="Arial"/>
                <w:b/>
                <w:bCs/>
                <w:color w:val="8B1A1A"/>
                <w:sz w:val="18"/>
                <w:szCs w:val="18"/>
              </w:rPr>
              <w:t xml:space="preserve">Lisanne – reactie op Tims’ gebruiksaanwijzing (2020)</w:t>
            </w:r>
          </w:p>
          <w:p>
            <w:pPr>
              <w:spacing w:after="0"/>
            </w:pPr>
            <w:r>
              <w:rPr>
                <w:rFonts w:ascii="Arial" w:cs="Arial" w:eastAsia="Arial" w:hAnsi="Arial"/>
                <w:i/>
                <w:iCs/>
                <w:color w:val="444444"/>
                <w:sz w:val="20"/>
                <w:szCs w:val="20"/>
              </w:rPr>
              <w:t xml:space="preserve">Ik bedenk niet zoveel spontaans… Jij ziet altijd allemaal dingen die nog moeten gebeuren. Maar ik zal het proberen, als ik wat bedenk.</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8B1A1A" w:sz="12"/>
              <w:bottom w:val="none" w:sz="0"/>
              <w:right w:val="none" w:sz="0"/>
            </w:tcBorders>
            <w:shd w:fill="FDE8E8" w:val="clear"/>
            <w:tcMar>
              <w:top w:type="dxa" w:w="80"/>
              <w:left w:type="dxa" w:w="200"/>
              <w:bottom w:type="dxa" w:w="80"/>
              <w:right w:type="dxa" w:w="120"/>
            </w:tcMar>
          </w:tcPr>
          <w:p>
            <w:pPr>
              <w:spacing w:after="40"/>
            </w:pPr>
            <w:r>
              <w:rPr>
                <w:rFonts w:ascii="Arial" w:cs="Arial" w:eastAsia="Arial" w:hAnsi="Arial"/>
                <w:b/>
                <w:bCs/>
                <w:color w:val="8B1A1A"/>
                <w:sz w:val="18"/>
                <w:szCs w:val="18"/>
              </w:rPr>
              <w:t xml:space="preserve">Lisanne – reactie op Tims’ gebruiksaanwijzing (2020)</w:t>
            </w:r>
          </w:p>
          <w:p>
            <w:pPr>
              <w:spacing w:after="0"/>
            </w:pPr>
            <w:r>
              <w:rPr>
                <w:rFonts w:ascii="Arial" w:cs="Arial" w:eastAsia="Arial" w:hAnsi="Arial"/>
                <w:i/>
                <w:iCs/>
                <w:color w:val="444444"/>
                <w:sz w:val="20"/>
                <w:szCs w:val="20"/>
              </w:rPr>
              <w:t xml:space="preserve">Dit moet ik soms even terug kijken, want anders ga ik het sowieso weer vergeten….</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8B1A1A" w:sz="12"/>
              <w:bottom w:val="none" w:sz="0"/>
              <w:right w:val="none" w:sz="0"/>
            </w:tcBorders>
            <w:shd w:fill="FDE8E8" w:val="clear"/>
            <w:tcMar>
              <w:top w:type="dxa" w:w="80"/>
              <w:left w:type="dxa" w:w="200"/>
              <w:bottom w:type="dxa" w:w="80"/>
              <w:right w:type="dxa" w:w="120"/>
            </w:tcMar>
          </w:tcPr>
          <w:p>
            <w:pPr>
              <w:spacing w:after="40"/>
            </w:pPr>
            <w:r>
              <w:rPr>
                <w:rFonts w:ascii="Arial" w:cs="Arial" w:eastAsia="Arial" w:hAnsi="Arial"/>
                <w:b/>
                <w:bCs/>
                <w:color w:val="8B1A1A"/>
                <w:sz w:val="18"/>
                <w:szCs w:val="18"/>
              </w:rPr>
              <w:t xml:space="preserve">Lisanne – WhatsApp, december 2025</w:t>
            </w:r>
          </w:p>
          <w:p>
            <w:pPr>
              <w:spacing w:after="0"/>
            </w:pPr>
            <w:r>
              <w:rPr>
                <w:rFonts w:ascii="Arial" w:cs="Arial" w:eastAsia="Arial" w:hAnsi="Arial"/>
                <w:i/>
                <w:iCs/>
                <w:color w:val="444444"/>
                <w:sz w:val="20"/>
                <w:szCs w:val="20"/>
              </w:rPr>
              <w:t xml:space="preserve">Ik het vastmaken oprecht compleet vergeten ben.</w:t>
            </w:r>
          </w:p>
        </w:tc>
      </w:tr>
    </w:tbl>
    <w:p>
      <w:pPr>
        <w:spacing w:after="80"/>
      </w:pPr>
    </w:p>
    <w:p>
      <w:pPr>
        <w:spacing w:after="120" w:before="0"/>
        <w:jc w:val="left"/>
      </w:pPr>
      <w:r>
        <w:rPr>
          <w:rFonts w:ascii="Arial" w:cs="Arial" w:eastAsia="Arial" w:hAnsi="Arial"/>
          <w:b w:val="false"/>
          <w:bCs w:val="false"/>
          <w:i w:val="false"/>
          <w:iCs w:val="false"/>
          <w:color w:val="333333"/>
          <w:sz w:val="22"/>
          <w:szCs w:val="22"/>
        </w:rPr>
        <w:t xml:space="preserve">Dit verklaart ook waarom het spel met opdrachten wél werkte: het bood een externe trigger die Lisanne’s verlangen activeerde zonder dat zij het hoefde te “verzinnen.” En het verklaart waarom elk systeem wegzakt zodra er geen actieve triggers meer zijn – Lisanne vergeet het letterlijk, niet figuurlijk.</w:t>
      </w:r>
    </w:p>
    <w:p>
      <w:pPr>
        <w:spacing w:after="80"/>
      </w:pPr>
    </w:p>
    <w:p>
      <w:pPr>
        <w:pStyle w:val="Heading2"/>
        <w:spacing w:after="120" w:before="280"/>
      </w:pPr>
      <w:r>
        <w:rPr>
          <w:rFonts w:ascii="Arial" w:cs="Arial" w:eastAsia="Arial" w:hAnsi="Arial"/>
          <w:b/>
          <w:bCs/>
          <w:color w:val="1F4E79"/>
          <w:sz w:val="28"/>
          <w:szCs w:val="28"/>
        </w:rPr>
        <w:t xml:space="preserve">2.3 De Eenzijdigheid van de Systemen</w:t>
      </w:r>
    </w:p>
    <w:p>
      <w:pPr>
        <w:spacing w:after="120" w:before="0"/>
        <w:jc w:val="left"/>
      </w:pPr>
      <w:r>
        <w:rPr>
          <w:rFonts w:ascii="Arial" w:cs="Arial" w:eastAsia="Arial" w:hAnsi="Arial"/>
          <w:b w:val="false"/>
          <w:bCs w:val="false"/>
          <w:i w:val="false"/>
          <w:iCs w:val="false"/>
          <w:color w:val="333333"/>
          <w:sz w:val="22"/>
          <w:szCs w:val="22"/>
        </w:rPr>
        <w:t xml:space="preserve">Dit is het meest pijnlijke en meest gedocumenteerde patroon. Wanneer er een systeem wordt opgezet (puntjes, regels, D/s-structuur), verschuift het consistent naar een systeem dat voornamelijk Lisanne’s huishoudelijke prioriteiten dient, terwijl Tim’s intieme behoeften worden genegeerd of uitgesteld.</w:t>
      </w:r>
    </w:p>
    <w:p>
      <w:pPr>
        <w:spacing w:after="120" w:before="0"/>
        <w:jc w:val="left"/>
      </w:pPr>
      <w:r>
        <w:rPr>
          <w:rFonts w:ascii="Arial" w:cs="Arial" w:eastAsia="Arial" w:hAnsi="Arial"/>
          <w:b w:val="false"/>
          <w:bCs w:val="false"/>
          <w:i w:val="false"/>
          <w:iCs w:val="false"/>
          <w:color w:val="333333"/>
          <w:sz w:val="22"/>
          <w:szCs w:val="22"/>
        </w:rPr>
        <w:t xml:space="preserve">Tim beschrijft dit al in juli 2020: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1F4E79" w:sz="12"/>
              <w:bottom w:val="none" w:sz="0"/>
              <w:right w:val="none" w:sz="0"/>
            </w:tcBorders>
            <w:shd w:fill="E8F0FE" w:val="clear"/>
            <w:tcMar>
              <w:top w:type="dxa" w:w="80"/>
              <w:left w:type="dxa" w:w="200"/>
              <w:bottom w:type="dxa" w:w="80"/>
              <w:right w:type="dxa" w:w="120"/>
            </w:tcMar>
          </w:tcPr>
          <w:p>
            <w:pPr>
              <w:spacing w:after="40"/>
            </w:pPr>
            <w:r>
              <w:rPr>
                <w:rFonts w:ascii="Arial" w:cs="Arial" w:eastAsia="Arial" w:hAnsi="Arial"/>
                <w:b/>
                <w:bCs/>
                <w:color w:val="1F4E79"/>
                <w:sz w:val="18"/>
                <w:szCs w:val="18"/>
              </w:rPr>
              <w:t xml:space="preserve">Tim – 06-07-2020.docx</w:t>
            </w:r>
          </w:p>
          <w:p>
            <w:pPr>
              <w:spacing w:after="0"/>
            </w:pPr>
            <w:r>
              <w:rPr>
                <w:rFonts w:ascii="Arial" w:cs="Arial" w:eastAsia="Arial" w:hAnsi="Arial"/>
                <w:i/>
                <w:iCs/>
                <w:color w:val="444444"/>
                <w:sz w:val="20"/>
                <w:szCs w:val="20"/>
              </w:rPr>
              <w:t xml:space="preserve">De balans is op dit moment niet prettig. Het wordt voor mij steeds moeilijker om me aan het schema te houden en naar je te luisteren als er zo weinig (eigenlijk niets) van de andere dingen die ik leuk zou vinden gebeuren. Ik heb meerdere keren in het document aangegeven dat ik wel ietsje meer zou willen proberen, maar daar heb je tot nu toe eigenlijk niets mee gedaan.</w:t>
            </w:r>
          </w:p>
        </w:tc>
      </w:tr>
    </w:tbl>
    <w:p>
      <w:pPr>
        <w:spacing w:after="80"/>
      </w:pPr>
    </w:p>
    <w:p>
      <w:pPr>
        <w:spacing w:after="120" w:before="0"/>
        <w:jc w:val="left"/>
      </w:pPr>
      <w:r>
        <w:rPr>
          <w:rFonts w:ascii="Arial" w:cs="Arial" w:eastAsia="Arial" w:hAnsi="Arial"/>
          <w:b w:val="false"/>
          <w:bCs w:val="false"/>
          <w:i w:val="false"/>
          <w:iCs w:val="false"/>
          <w:color w:val="333333"/>
          <w:sz w:val="22"/>
          <w:szCs w:val="22"/>
        </w:rPr>
        <w:t xml:space="preserve">En Lisanne’s boodschap uit diezelfde periode (WhatsApp juli 2020) illustreert de verschuiving: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8B1A1A" w:sz="12"/>
              <w:bottom w:val="none" w:sz="0"/>
              <w:right w:val="none" w:sz="0"/>
            </w:tcBorders>
            <w:shd w:fill="FDE8E8" w:val="clear"/>
            <w:tcMar>
              <w:top w:type="dxa" w:w="80"/>
              <w:left w:type="dxa" w:w="200"/>
              <w:bottom w:type="dxa" w:w="80"/>
              <w:right w:type="dxa" w:w="120"/>
            </w:tcMar>
          </w:tcPr>
          <w:p>
            <w:pPr>
              <w:spacing w:after="40"/>
            </w:pPr>
            <w:r>
              <w:rPr>
                <w:rFonts w:ascii="Arial" w:cs="Arial" w:eastAsia="Arial" w:hAnsi="Arial"/>
                <w:b/>
                <w:bCs/>
                <w:color w:val="8B1A1A"/>
                <w:sz w:val="18"/>
                <w:szCs w:val="18"/>
              </w:rPr>
              <w:t xml:space="preserve">Lisanne – WhatsApp, juli 2020</w:t>
            </w:r>
          </w:p>
          <w:p>
            <w:pPr>
              <w:spacing w:after="0"/>
            </w:pPr>
            <w:r>
              <w:rPr>
                <w:rFonts w:ascii="Arial" w:cs="Arial" w:eastAsia="Arial" w:hAnsi="Arial"/>
                <w:i/>
                <w:iCs/>
                <w:color w:val="444444"/>
                <w:sz w:val="20"/>
                <w:szCs w:val="20"/>
              </w:rPr>
              <w:t xml:space="preserve">Geen punten voor de badkamer, want 1) niet schoon, 2) niet opgeruimd en 3) veeeeeeel te laat. En dat worden dus ook strafpunten. Heel leuk dat je van alles hebt bedacht hoe je je beloning graag wil zien, maar laat eerst maar eens zien dat je het verdient. En onthou daarbij goed hoe de rolverdeling is.</w:t>
            </w:r>
          </w:p>
        </w:tc>
      </w:tr>
    </w:tbl>
    <w:p>
      <w:pPr>
        <w:spacing w:after="80"/>
      </w:pPr>
    </w:p>
    <w:p>
      <w:pPr>
        <w:spacing w:after="120" w:before="0"/>
        <w:jc w:val="left"/>
      </w:pPr>
      <w:r>
        <w:rPr>
          <w:rFonts w:ascii="Arial" w:cs="Arial" w:eastAsia="Arial" w:hAnsi="Arial"/>
          <w:b w:val="false"/>
          <w:bCs w:val="false"/>
          <w:i w:val="false"/>
          <w:iCs w:val="false"/>
          <w:color w:val="333333"/>
          <w:sz w:val="22"/>
          <w:szCs w:val="22"/>
        </w:rPr>
        <w:t xml:space="preserve">In 2025 is het patroon onveranderd. In het meest recente document schrijft Tim: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1F4E79" w:sz="12"/>
              <w:bottom w:val="none" w:sz="0"/>
              <w:right w:val="none" w:sz="0"/>
            </w:tcBorders>
            <w:shd w:fill="E8F0FE" w:val="clear"/>
            <w:tcMar>
              <w:top w:type="dxa" w:w="80"/>
              <w:left w:type="dxa" w:w="200"/>
              <w:bottom w:type="dxa" w:w="80"/>
              <w:right w:type="dxa" w:w="120"/>
            </w:tcMar>
          </w:tcPr>
          <w:p>
            <w:pPr>
              <w:spacing w:after="40"/>
            </w:pPr>
            <w:r>
              <w:rPr>
                <w:rFonts w:ascii="Arial" w:cs="Arial" w:eastAsia="Arial" w:hAnsi="Arial"/>
                <w:b/>
                <w:bCs/>
                <w:color w:val="1F4E79"/>
                <w:sz w:val="18"/>
                <w:szCs w:val="18"/>
              </w:rPr>
              <w:t xml:space="preserve">Tim – Documentjemaargeendocumentje.docx (2025)</w:t>
            </w:r>
          </w:p>
          <w:p>
            <w:pPr>
              <w:spacing w:after="0"/>
            </w:pPr>
            <w:r>
              <w:rPr>
                <w:rFonts w:ascii="Arial" w:cs="Arial" w:eastAsia="Arial" w:hAnsi="Arial"/>
                <w:i/>
                <w:iCs/>
                <w:color w:val="444444"/>
                <w:sz w:val="20"/>
                <w:szCs w:val="20"/>
              </w:rPr>
              <w:t xml:space="preserve">Bovenstaande 3 puntjes hebben allemaal te maken met het feit dat ik nu alsnog veel dirigeer en dan valt driekwart van mijn plezier (het gedeelte spontaniteit) weg.</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E65100" w:sz="8"/>
              <w:bottom w:val="none" w:sz="0"/>
              <w:right w:val="none" w:sz="0"/>
            </w:tcBorders>
            <w:shd w:fill="FFF3E0" w:val="clear"/>
            <w:tcMar>
              <w:top w:type="dxa" w:w="80"/>
              <w:left w:type="dxa" w:w="200"/>
              <w:bottom w:type="dxa" w:w="80"/>
              <w:right w:type="dxa" w:w="120"/>
            </w:tcMar>
          </w:tcPr>
          <w:p>
            <w:pPr>
              <w:spacing w:after="0"/>
            </w:pPr>
            <w:r>
              <w:rPr>
                <w:rFonts w:ascii="Arial" w:cs="Arial" w:eastAsia="Arial" w:hAnsi="Arial"/>
                <w:color w:val="E65100"/>
                <w:sz w:val="20"/>
                <w:szCs w:val="20"/>
              </w:rPr>
              <w:t xml:space="preserve">Tim vat dit samen als: “Het werd alleen maar ‘Tim luistert’ en Tim krijgt er niets voor terug.” Dit is een klassiek patroon: de partner met responsive desire ervaart het systeem als functioneel (de huishoudelijke taken lopen beter), terwijl de partner met spontaan verlangen ervaart dat zijn kernbehoeften niet worden geadresseerd. Het systeem werkt voor één helft – en dat is niet duurzaam.</w:t>
            </w:r>
          </w:p>
        </w:tc>
      </w:tr>
    </w:tbl>
    <w:p>
      <w:pPr>
        <w:spacing w:after="80"/>
      </w:pPr>
    </w:p>
    <w:p>
      <w:pPr>
        <w:pStyle w:val="Heading2"/>
        <w:spacing w:after="120" w:before="280"/>
      </w:pPr>
      <w:r>
        <w:rPr>
          <w:rFonts w:ascii="Arial" w:cs="Arial" w:eastAsia="Arial" w:hAnsi="Arial"/>
          <w:b/>
          <w:bCs/>
          <w:color w:val="1F4E79"/>
          <w:sz w:val="28"/>
          <w:szCs w:val="28"/>
        </w:rPr>
        <w:t xml:space="preserve">2.4 Vijf Cycli van Opstart en Verval</w:t>
      </w:r>
    </w:p>
    <w:p>
      <w:pPr>
        <w:spacing w:after="120" w:before="0"/>
        <w:jc w:val="left"/>
      </w:pPr>
      <w:r>
        <w:rPr>
          <w:rFonts w:ascii="Arial" w:cs="Arial" w:eastAsia="Arial" w:hAnsi="Arial"/>
          <w:b w:val="false"/>
          <w:bCs w:val="false"/>
          <w:i w:val="false"/>
          <w:iCs w:val="false"/>
          <w:color w:val="333333"/>
          <w:sz w:val="22"/>
          <w:szCs w:val="22"/>
        </w:rPr>
        <w:t xml:space="preserve">De gecombineerde data uit WhatsApp en Dropbox laat minstens vijf duidelijke cycli zien:</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000"/>
        <w:gridCol w:w="2000"/>
        <w:gridCol w:w="1800"/>
        <w:gridCol w:w="2660"/>
      </w:tblGrid>
      <w:tr>
        <w:tc>
          <w:tcPr>
            <w:tcW w:type="dxa" w:w="9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Periode</w:t>
            </w:r>
          </w:p>
        </w:tc>
        <w:tc>
          <w:tcPr>
            <w:tcW w:type="dxa" w:w="2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Trigger</w:t>
            </w:r>
          </w:p>
        </w:tc>
        <w:tc>
          <w:tcPr>
            <w:tcW w:type="dxa" w:w="2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Hoogtepunt</w:t>
            </w:r>
          </w:p>
        </w:tc>
        <w:tc>
          <w:tcPr>
            <w:tcW w:type="dxa" w:w="1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Verval</w:t>
            </w:r>
          </w:p>
        </w:tc>
        <w:tc>
          <w:tcPr>
            <w:tcW w:type="dxa" w:w="26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Kernoorzaak</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2016</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Eerste documentjes, regels in Dropbox</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Eerstekeer t/m Vijfdekeer: actief vastmaken</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Verdwijnt geleidelijk</w:t>
            </w:r>
          </w:p>
        </w:tc>
        <w:tc>
          <w:tcPr>
            <w:tcW w:type="dxa" w:w="26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Geen herstart-protocol</w:t>
            </w:r>
          </w:p>
        </w:tc>
      </w:tr>
      <w:tr>
        <w:tc>
          <w:tcPr>
            <w:tcW w:type="dxa" w:w="9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19"/>
                <w:szCs w:val="19"/>
              </w:rPr>
              <w:t xml:space="preserve">2018–2019</w:t>
            </w:r>
          </w:p>
        </w:tc>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19"/>
                <w:szCs w:val="19"/>
              </w:rPr>
              <w:t xml:space="preserve">WhatsApp-gesprek feb 2018</w:t>
            </w:r>
          </w:p>
        </w:tc>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19"/>
                <w:szCs w:val="19"/>
              </w:rPr>
              <w:t xml:space="preserve">Puntjes actief, afstraffen, kriebelen</w:t>
            </w:r>
          </w:p>
        </w:tc>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19"/>
                <w:szCs w:val="19"/>
              </w:rPr>
              <w:t xml:space="preserve">Sep 2019: “genoeg gesekst”</w:t>
            </w:r>
          </w:p>
        </w:tc>
        <w:tc>
          <w:tcPr>
            <w:tcW w:type="dxa" w:w="26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19"/>
                <w:szCs w:val="19"/>
              </w:rPr>
              <w:t xml:space="preserve">Lisanne ervaart “genoeg,” Tim niet</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2020</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Tims’ gebruiksaanwijzing + zwangerschap</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Apr 2020: dankbaar; jul 2020: strafpunten</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Na geboorte Milou: alles stopt</w:t>
            </w:r>
          </w:p>
        </w:tc>
        <w:tc>
          <w:tcPr>
            <w:tcW w:type="dxa" w:w="26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Levensgebeurtenis, geen pauze-protocol</w:t>
            </w:r>
          </w:p>
        </w:tc>
      </w:tr>
      <w:tr>
        <w:tc>
          <w:tcPr>
            <w:tcW w:type="dxa" w:w="9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19"/>
                <w:szCs w:val="19"/>
              </w:rPr>
              <w:t xml:space="preserve">2022–2023</w:t>
            </w:r>
          </w:p>
        </w:tc>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19"/>
                <w:szCs w:val="19"/>
              </w:rPr>
              <w:t xml:space="preserve">Dildo-experiment, e-stim, slaapzak</w:t>
            </w:r>
          </w:p>
        </w:tc>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19"/>
                <w:szCs w:val="19"/>
              </w:rPr>
              <w:t xml:space="preserve">Aug 2023: opleving, Lisanne actief</w:t>
            </w:r>
          </w:p>
        </w:tc>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19"/>
                <w:szCs w:val="19"/>
              </w:rPr>
              <w:t xml:space="preserve">Nov 2023: conflict, frustratie</w:t>
            </w:r>
          </w:p>
        </w:tc>
        <w:tc>
          <w:tcPr>
            <w:tcW w:type="dxa" w:w="26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19"/>
                <w:szCs w:val="19"/>
              </w:rPr>
              <w:t xml:space="preserve">Incidenteel, geen structureel ritme</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2024–2025</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Jun 2024: groot gesprek; dec 2024: formeel systeem</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Dec 2024: gedetailleerde D/s-regels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Feb 2025: “compleet weggezakt”</w:t>
            </w:r>
          </w:p>
        </w:tc>
        <w:tc>
          <w:tcPr>
            <w:tcW w:type="dxa" w:w="26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Geen extern triggermechanisme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2E7D32" w:sz="8"/>
              <w:bottom w:val="none" w:sz="0"/>
              <w:right w:val="none" w:sz="0"/>
            </w:tcBorders>
            <w:shd w:fill="E8F5E9" w:val="clear"/>
            <w:tcMar>
              <w:top w:type="dxa" w:w="80"/>
              <w:left w:type="dxa" w:w="200"/>
              <w:bottom w:type="dxa" w:w="80"/>
              <w:right w:type="dxa" w:w="120"/>
            </w:tcMar>
          </w:tcPr>
          <w:p>
            <w:pPr>
              <w:spacing w:after="0"/>
            </w:pPr>
            <w:r>
              <w:rPr>
                <w:rFonts w:ascii="Arial" w:cs="Arial" w:eastAsia="Arial" w:hAnsi="Arial"/>
                <w:color w:val="2E7D32"/>
                <w:sz w:val="20"/>
                <w:szCs w:val="20"/>
              </w:rPr>
              <w:t xml:space="preserve">Het patroon is telkens identiek: enthousiaste start → bloeiperiode (2–8 weken) → verstoring (moeheid, gezondheid, drukte) → systeem wordt niet herstart → frustratie bouwt op → Tim brengt het ter sprake via document/WhatsApp → nieuwe cyclus. Dit herhaalt zich al 10 jaar.</w:t>
            </w:r>
          </w:p>
        </w:tc>
      </w:tr>
    </w:tbl>
    <w:p>
      <w:pPr>
        <w:spacing w:after="80"/>
      </w:pPr>
    </w:p>
    <w:p>
      <w:pPr>
        <w:pStyle w:val="Heading2"/>
        <w:spacing w:after="120" w:before="280"/>
      </w:pPr>
      <w:r>
        <w:rPr>
          <w:rFonts w:ascii="Arial" w:cs="Arial" w:eastAsia="Arial" w:hAnsi="Arial"/>
          <w:b/>
          <w:bCs/>
          <w:color w:val="1F4E79"/>
          <w:sz w:val="28"/>
          <w:szCs w:val="28"/>
        </w:rPr>
        <w:t xml:space="preserve">2.5 Communicatie-asymmetrie bij Emotionele Thema’s</w:t>
      </w:r>
    </w:p>
    <w:p>
      <w:pPr>
        <w:spacing w:after="120" w:before="0"/>
        <w:jc w:val="left"/>
      </w:pPr>
      <w:r>
        <w:rPr>
          <w:rFonts w:ascii="Arial" w:cs="Arial" w:eastAsia="Arial" w:hAnsi="Arial"/>
          <w:b w:val="false"/>
          <w:bCs w:val="false"/>
          <w:i w:val="false"/>
          <w:iCs w:val="false"/>
          <w:color w:val="333333"/>
          <w:sz w:val="22"/>
          <w:szCs w:val="22"/>
        </w:rPr>
        <w:t xml:space="preserve">De dagelijkse communicatie is uitstekend, maar bij emotioneel geladen thema’s ontstaat een asymmetrie: Tim schrijft lange, gedetailleerde documenten en berichten. Lisanne reageert kort, wijst op omstandigheden, of sluit het gesprek af.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8B1A1A" w:sz="12"/>
              <w:bottom w:val="none" w:sz="0"/>
              <w:right w:val="none" w:sz="0"/>
            </w:tcBorders>
            <w:shd w:fill="FDE8E8" w:val="clear"/>
            <w:tcMar>
              <w:top w:type="dxa" w:w="80"/>
              <w:left w:type="dxa" w:w="200"/>
              <w:bottom w:type="dxa" w:w="80"/>
              <w:right w:type="dxa" w:w="120"/>
            </w:tcMar>
          </w:tcPr>
          <w:p>
            <w:pPr>
              <w:spacing w:after="40"/>
            </w:pPr>
            <w:r>
              <w:rPr>
                <w:rFonts w:ascii="Arial" w:cs="Arial" w:eastAsia="Arial" w:hAnsi="Arial"/>
                <w:b/>
                <w:bCs/>
                <w:color w:val="8B1A1A"/>
                <w:sz w:val="18"/>
                <w:szCs w:val="18"/>
              </w:rPr>
              <w:t xml:space="preserve">Lisanne – WhatsApp, juni 2024</w:t>
            </w:r>
          </w:p>
          <w:p>
            <w:pPr>
              <w:spacing w:after="0"/>
            </w:pPr>
            <w:r>
              <w:rPr>
                <w:rFonts w:ascii="Arial" w:cs="Arial" w:eastAsia="Arial" w:hAnsi="Arial"/>
                <w:i/>
                <w:iCs/>
                <w:color w:val="444444"/>
                <w:sz w:val="20"/>
                <w:szCs w:val="20"/>
              </w:rPr>
              <w:t xml:space="preserve">Je punt is duidelijk, ik kan er op dit moment alleen weinig mee.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1F4E79" w:sz="12"/>
              <w:bottom w:val="none" w:sz="0"/>
              <w:right w:val="none" w:sz="0"/>
            </w:tcBorders>
            <w:shd w:fill="E8F0FE" w:val="clear"/>
            <w:tcMar>
              <w:top w:type="dxa" w:w="80"/>
              <w:left w:type="dxa" w:w="200"/>
              <w:bottom w:type="dxa" w:w="80"/>
              <w:right w:type="dxa" w:w="120"/>
            </w:tcMar>
          </w:tcPr>
          <w:p>
            <w:pPr>
              <w:spacing w:after="40"/>
            </w:pPr>
            <w:r>
              <w:rPr>
                <w:rFonts w:ascii="Arial" w:cs="Arial" w:eastAsia="Arial" w:hAnsi="Arial"/>
                <w:b/>
                <w:bCs/>
                <w:color w:val="1F4E79"/>
                <w:sz w:val="18"/>
                <w:szCs w:val="18"/>
              </w:rPr>
              <w:t xml:space="preserve">Tim – WhatsApp, juni 2024</w:t>
            </w:r>
          </w:p>
          <w:p>
            <w:pPr>
              <w:spacing w:after="0"/>
            </w:pPr>
            <w:r>
              <w:rPr>
                <w:rFonts w:ascii="Arial" w:cs="Arial" w:eastAsia="Arial" w:hAnsi="Arial"/>
                <w:i/>
                <w:iCs/>
                <w:color w:val="444444"/>
                <w:sz w:val="20"/>
                <w:szCs w:val="20"/>
              </w:rPr>
              <w:t xml:space="preserve">Ik heb het idee dat ik al zo veel gecommuniceerd heb over dit onderwerp, dat ik het gewoon niet meer durf en dan ga ik inderdaad niet meer communiceren.</w:t>
            </w:r>
          </w:p>
        </w:tc>
      </w:tr>
    </w:tbl>
    <w:p>
      <w:pPr>
        <w:spacing w:after="80"/>
      </w:pPr>
    </w:p>
    <w:p>
      <w:pPr>
        <w:spacing w:after="120" w:before="0"/>
        <w:jc w:val="left"/>
      </w:pPr>
      <w:r>
        <w:rPr>
          <w:rFonts w:ascii="Arial" w:cs="Arial" w:eastAsia="Arial" w:hAnsi="Arial"/>
          <w:b w:val="false"/>
          <w:bCs w:val="false"/>
          <w:i w:val="false"/>
          <w:iCs w:val="false"/>
          <w:color w:val="333333"/>
          <w:sz w:val="22"/>
          <w:szCs w:val="22"/>
        </w:rPr>
        <w:t xml:space="preserve">Maar – en dit is belangrijk – Lisanne’s brief “Aan Timmie” (2023) laat zien dat zij óók frustraties heeft die ze moeilijk kan uiten: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8B1A1A" w:sz="12"/>
              <w:bottom w:val="none" w:sz="0"/>
              <w:right w:val="none" w:sz="0"/>
            </w:tcBorders>
            <w:shd w:fill="FDE8E8" w:val="clear"/>
            <w:tcMar>
              <w:top w:type="dxa" w:w="80"/>
              <w:left w:type="dxa" w:w="200"/>
              <w:bottom w:type="dxa" w:w="80"/>
              <w:right w:type="dxa" w:w="120"/>
            </w:tcMar>
          </w:tcPr>
          <w:p>
            <w:pPr>
              <w:spacing w:after="40"/>
            </w:pPr>
            <w:r>
              <w:rPr>
                <w:rFonts w:ascii="Arial" w:cs="Arial" w:eastAsia="Arial" w:hAnsi="Arial"/>
                <w:b/>
                <w:bCs/>
                <w:color w:val="8B1A1A"/>
                <w:sz w:val="18"/>
                <w:szCs w:val="18"/>
              </w:rPr>
              <w:t xml:space="preserve">Lisanne – Aan Timmie.rtf (2023)</w:t>
            </w:r>
          </w:p>
          <w:p>
            <w:pPr>
              <w:spacing w:after="0"/>
            </w:pPr>
            <w:r>
              <w:rPr>
                <w:rFonts w:ascii="Arial" w:cs="Arial" w:eastAsia="Arial" w:hAnsi="Arial"/>
                <w:i/>
                <w:iCs/>
                <w:color w:val="444444"/>
                <w:sz w:val="20"/>
                <w:szCs w:val="20"/>
              </w:rPr>
              <w:t xml:space="preserve">Ik heb al een aantal keer over verschillende dingen een gesprek proberen te starten. Ik merk dat dat om verschillende redenen niet lukt, dus dan maar een keer zo.</w:t>
            </w:r>
          </w:p>
        </w:tc>
      </w:tr>
    </w:tbl>
    <w:p>
      <w:pPr>
        <w:spacing w:after="80"/>
      </w:pPr>
    </w:p>
    <w:p>
      <w:pPr>
        <w:spacing w:after="120" w:before="0"/>
        <w:jc w:val="left"/>
      </w:pPr>
      <w:r>
        <w:rPr>
          <w:rFonts w:ascii="Arial" w:cs="Arial" w:eastAsia="Arial" w:hAnsi="Arial"/>
          <w:b w:val="false"/>
          <w:bCs w:val="false"/>
          <w:i w:val="false"/>
          <w:iCs w:val="false"/>
          <w:color w:val="333333"/>
          <w:sz w:val="22"/>
          <w:szCs w:val="22"/>
        </w:rPr>
        <w:t xml:space="preserve">Haar klachten zijn complementair aan die van Tim: ze vindt dat Tim te veel op zijn telefoon/laptop zit, dat werk/bedrijf prioriteit krijgt boven haar en Milou, en dat Tim haar soms afsnauwt. Dit is cruciaal: beide partners hebben onvervulde behoeften, maar ze communiceren er op verschillende momenten en op verschillende manieren over.</w:t>
      </w:r>
    </w:p>
    <w:p>
      <w:pPr>
        <w:spacing w:after="80"/>
      </w:pPr>
    </w:p>
    <w:p>
      <w:r>
        <w:br w:type="page"/>
      </w:r>
    </w:p>
    <w:p>
      <w:pPr>
        <w:pStyle w:val="Heading1"/>
        <w:spacing w:after="120" w:before="360"/>
      </w:pPr>
      <w:r>
        <w:rPr>
          <w:rFonts w:ascii="Arial" w:cs="Arial" w:eastAsia="Arial" w:hAnsi="Arial"/>
          <w:b/>
          <w:bCs/>
          <w:color w:val="1F4E79"/>
          <w:sz w:val="32"/>
          <w:szCs w:val="32"/>
        </w:rPr>
        <w:t xml:space="preserve">Deel 3: Wat Beter Kan – Aanbevelingen voor Beiden</w:t>
      </w:r>
    </w:p>
    <w:p>
      <w:pPr>
        <w:pStyle w:val="Heading2"/>
        <w:spacing w:after="120" w:before="280"/>
      </w:pPr>
      <w:r>
        <w:rPr>
          <w:rFonts w:ascii="Arial" w:cs="Arial" w:eastAsia="Arial" w:hAnsi="Arial"/>
          <w:b/>
          <w:bCs/>
          <w:color w:val="1F4E79"/>
          <w:sz w:val="28"/>
          <w:szCs w:val="28"/>
        </w:rPr>
        <w:t xml:space="preserve">3.1 Professionele Begeleiding</w:t>
      </w:r>
    </w:p>
    <w:p>
      <w:pPr>
        <w:spacing w:after="120" w:before="0"/>
        <w:jc w:val="left"/>
      </w:pPr>
      <w:r>
        <w:rPr>
          <w:rFonts w:ascii="Arial" w:cs="Arial" w:eastAsia="Arial" w:hAnsi="Arial"/>
          <w:b w:val="false"/>
          <w:bCs w:val="false"/>
          <w:i w:val="false"/>
          <w:iCs w:val="false"/>
          <w:color w:val="333333"/>
          <w:sz w:val="22"/>
          <w:szCs w:val="22"/>
        </w:rPr>
        <w:t xml:space="preserve">De allerbelangrijkste aanbeveling: zoek een sekstherapeut of relatietherapeut met ervaring in desire-discrepantie en eventueel BDSM-dynamieken. Jullie proberen al 10 jaar dit zelf op te lossen via documenten, regels en systemen. De pogingen zijn oprecht, creatief en beter dan wat de meeste koppels doen – maar het lukt niet om duurzame verandering te bereiken.</w:t>
      </w:r>
    </w:p>
    <w:p>
      <w:pPr>
        <w:spacing w:after="120" w:before="0"/>
        <w:jc w:val="left"/>
      </w:pPr>
      <w:r>
        <w:rPr>
          <w:rFonts w:ascii="Arial" w:cs="Arial" w:eastAsia="Arial" w:hAnsi="Arial"/>
          <w:b w:val="false"/>
          <w:bCs w:val="false"/>
          <w:i w:val="false"/>
          <w:iCs w:val="false"/>
          <w:color w:val="333333"/>
          <w:sz w:val="22"/>
          <w:szCs w:val="22"/>
        </w:rPr>
        <w:t xml:space="preserve">Een therapeut kan helpen met:</w:t>
      </w:r>
    </w:p>
    <w:p>
      <w:pPr>
        <w:spacing w:after="120"/>
      </w:pPr>
      <w:r>
        <w:rPr>
          <w:rFonts w:ascii="Arial" w:cs="Arial" w:eastAsia="Arial" w:hAnsi="Arial"/>
          <w:b/>
          <w:bCs/>
          <w:i w:val="false"/>
          <w:iCs w:val="false"/>
          <w:color w:val="333333"/>
          <w:sz w:val="22"/>
          <w:szCs w:val="22"/>
        </w:rPr>
        <w:t xml:space="preserve">•  </w:t>
      </w:r>
      <w:r>
        <w:rPr>
          <w:rFonts w:ascii="Arial" w:cs="Arial" w:eastAsia="Arial" w:hAnsi="Arial"/>
          <w:b w:val="false"/>
          <w:bCs w:val="false"/>
          <w:i w:val="false"/>
          <w:iCs w:val="false"/>
          <w:color w:val="333333"/>
          <w:sz w:val="22"/>
          <w:szCs w:val="22"/>
        </w:rPr>
        <w:t xml:space="preserve">Het responsive/spontaan desire-verschil begrijpelijk maken voor beiden in een veilige setting</w:t>
      </w:r>
    </w:p>
    <w:p>
      <w:pPr>
        <w:spacing w:after="120"/>
      </w:pPr>
      <w:r>
        <w:rPr>
          <w:rFonts w:ascii="Arial" w:cs="Arial" w:eastAsia="Arial" w:hAnsi="Arial"/>
          <w:b/>
          <w:bCs/>
          <w:i w:val="false"/>
          <w:iCs w:val="false"/>
          <w:color w:val="333333"/>
          <w:sz w:val="22"/>
          <w:szCs w:val="22"/>
        </w:rPr>
        <w:t xml:space="preserve">•  </w:t>
      </w:r>
      <w:r>
        <w:rPr>
          <w:rFonts w:ascii="Arial" w:cs="Arial" w:eastAsia="Arial" w:hAnsi="Arial"/>
          <w:b w:val="false"/>
          <w:bCs w:val="false"/>
          <w:i w:val="false"/>
          <w:iCs w:val="false"/>
          <w:color w:val="333333"/>
          <w:sz w:val="22"/>
          <w:szCs w:val="22"/>
        </w:rPr>
        <w:t xml:space="preserve">De communicatie-asymmetrie doorbreken met gestructureerde gesprekstechnieken</w:t>
      </w:r>
    </w:p>
    <w:p>
      <w:pPr>
        <w:spacing w:after="120"/>
      </w:pPr>
      <w:r>
        <w:rPr>
          <w:rFonts w:ascii="Arial" w:cs="Arial" w:eastAsia="Arial" w:hAnsi="Arial"/>
          <w:b/>
          <w:bCs/>
          <w:i w:val="false"/>
          <w:iCs w:val="false"/>
          <w:color w:val="333333"/>
          <w:sz w:val="22"/>
          <w:szCs w:val="22"/>
        </w:rPr>
        <w:t xml:space="preserve">•  </w:t>
      </w:r>
      <w:r>
        <w:rPr>
          <w:rFonts w:ascii="Arial" w:cs="Arial" w:eastAsia="Arial" w:hAnsi="Arial"/>
          <w:b w:val="false"/>
          <w:bCs w:val="false"/>
          <w:i w:val="false"/>
          <w:iCs w:val="false"/>
          <w:color w:val="333333"/>
          <w:sz w:val="22"/>
          <w:szCs w:val="22"/>
        </w:rPr>
        <w:t xml:space="preserve">Een systeem ontwerpen dat wérkelijk voor beide partners werkt</w:t>
      </w:r>
    </w:p>
    <w:p>
      <w:pPr>
        <w:spacing w:after="120"/>
      </w:pPr>
      <w:r>
        <w:rPr>
          <w:rFonts w:ascii="Arial" w:cs="Arial" w:eastAsia="Arial" w:hAnsi="Arial"/>
          <w:b/>
          <w:bCs/>
          <w:i w:val="false"/>
          <w:iCs w:val="false"/>
          <w:color w:val="333333"/>
          <w:sz w:val="22"/>
          <w:szCs w:val="22"/>
        </w:rPr>
        <w:t xml:space="preserve">•  </w:t>
      </w:r>
      <w:r>
        <w:rPr>
          <w:rFonts w:ascii="Arial" w:cs="Arial" w:eastAsia="Arial" w:hAnsi="Arial"/>
          <w:b w:val="false"/>
          <w:bCs w:val="false"/>
          <w:i w:val="false"/>
          <w:iCs w:val="false"/>
          <w:color w:val="333333"/>
          <w:sz w:val="22"/>
          <w:szCs w:val="22"/>
        </w:rPr>
        <w:t xml:space="preserve">Lisanne helpen haar eigen verlangen te verkennen zonder druk</w:t>
      </w:r>
    </w:p>
    <w:p>
      <w:pPr>
        <w:spacing w:after="120"/>
      </w:pPr>
      <w:r>
        <w:rPr>
          <w:rFonts w:ascii="Arial" w:cs="Arial" w:eastAsia="Arial" w:hAnsi="Arial"/>
          <w:b/>
          <w:bCs/>
          <w:i w:val="false"/>
          <w:iCs w:val="false"/>
          <w:color w:val="333333"/>
          <w:sz w:val="22"/>
          <w:szCs w:val="22"/>
        </w:rPr>
        <w:t xml:space="preserve">•  </w:t>
      </w:r>
      <w:r>
        <w:rPr>
          <w:rFonts w:ascii="Arial" w:cs="Arial" w:eastAsia="Arial" w:hAnsi="Arial"/>
          <w:b w:val="false"/>
          <w:bCs w:val="false"/>
          <w:i w:val="false"/>
          <w:iCs w:val="false"/>
          <w:color w:val="333333"/>
          <w:sz w:val="22"/>
          <w:szCs w:val="22"/>
        </w:rPr>
        <w:t xml:space="preserve">Tim helpen zijn frustraties eerder en in kleinere doses te uiten</w:t>
      </w:r>
    </w:p>
    <w:p>
      <w:pPr>
        <w:spacing w:after="80"/>
      </w:pPr>
    </w:p>
    <w:p>
      <w:pPr>
        <w:pStyle w:val="Heading2"/>
        <w:spacing w:after="120" w:before="280"/>
      </w:pPr>
      <w:r>
        <w:rPr>
          <w:rFonts w:ascii="Arial" w:cs="Arial" w:eastAsia="Arial" w:hAnsi="Arial"/>
          <w:b/>
          <w:bCs/>
          <w:color w:val="1F4E79"/>
          <w:sz w:val="28"/>
          <w:szCs w:val="28"/>
        </w:rPr>
        <w:t xml:space="preserve">3.2 Een Extern Triggermechanisme</w:t>
      </w:r>
    </w:p>
    <w:p>
      <w:pPr>
        <w:spacing w:after="120" w:before="0"/>
        <w:jc w:val="left"/>
      </w:pPr>
      <w:r>
        <w:rPr>
          <w:rFonts w:ascii="Arial" w:cs="Arial" w:eastAsia="Arial" w:hAnsi="Arial"/>
          <w:b w:val="false"/>
          <w:bCs w:val="false"/>
          <w:i w:val="false"/>
          <w:iCs w:val="false"/>
          <w:color w:val="333333"/>
          <w:sz w:val="22"/>
          <w:szCs w:val="22"/>
        </w:rPr>
        <w:t xml:space="preserve">De data is overtuigend: Lisanne’s responsive desire heeft een extern mechanisme nodig. Het spel met opdrachten werkte, de lessen werken, een app met herinneringen kan werken. Kenmerken van een effectief systeem:</w:t>
      </w:r>
    </w:p>
    <w:p>
      <w:pPr>
        <w:spacing w:after="120"/>
      </w:pPr>
      <w:r>
        <w:rPr>
          <w:rFonts w:ascii="Arial" w:cs="Arial" w:eastAsia="Arial" w:hAnsi="Arial"/>
          <w:b/>
          <w:bCs/>
          <w:i w:val="false"/>
          <w:iCs w:val="false"/>
          <w:color w:val="333333"/>
          <w:sz w:val="22"/>
          <w:szCs w:val="22"/>
        </w:rPr>
        <w:t xml:space="preserve">•  </w:t>
      </w:r>
      <w:r>
        <w:rPr>
          <w:rFonts w:ascii="Arial" w:cs="Arial" w:eastAsia="Arial" w:hAnsi="Arial"/>
          <w:b w:val="false"/>
          <w:bCs w:val="false"/>
          <w:i w:val="false"/>
          <w:iCs w:val="false"/>
          <w:color w:val="333333"/>
          <w:sz w:val="22"/>
          <w:szCs w:val="22"/>
        </w:rPr>
        <w:t xml:space="preserve">Automatische herinneringen die naar Lisanne gaan – niet afhankelijk van Tim</w:t>
      </w:r>
    </w:p>
    <w:p>
      <w:pPr>
        <w:spacing w:after="120"/>
      </w:pPr>
      <w:r>
        <w:rPr>
          <w:rFonts w:ascii="Arial" w:cs="Arial" w:eastAsia="Arial" w:hAnsi="Arial"/>
          <w:b/>
          <w:bCs/>
          <w:i w:val="false"/>
          <w:iCs w:val="false"/>
          <w:color w:val="333333"/>
          <w:sz w:val="22"/>
          <w:szCs w:val="22"/>
        </w:rPr>
        <w:t xml:space="preserve">•  </w:t>
      </w:r>
      <w:r>
        <w:rPr>
          <w:rFonts w:ascii="Arial" w:cs="Arial" w:eastAsia="Arial" w:hAnsi="Arial"/>
          <w:b w:val="false"/>
          <w:bCs w:val="false"/>
          <w:i w:val="false"/>
          <w:iCs w:val="false"/>
          <w:color w:val="333333"/>
          <w:sz w:val="22"/>
          <w:szCs w:val="22"/>
        </w:rPr>
        <w:t xml:space="preserve">Concrete, kant-en-klare opdrachten die niet verzonnen hoeven te worden</w:t>
      </w:r>
    </w:p>
    <w:p>
      <w:pPr>
        <w:spacing w:after="120"/>
      </w:pPr>
      <w:r>
        <w:rPr>
          <w:rFonts w:ascii="Arial" w:cs="Arial" w:eastAsia="Arial" w:hAnsi="Arial"/>
          <w:b/>
          <w:bCs/>
          <w:i w:val="false"/>
          <w:iCs w:val="false"/>
          <w:color w:val="333333"/>
          <w:sz w:val="22"/>
          <w:szCs w:val="22"/>
        </w:rPr>
        <w:t xml:space="preserve">•  </w:t>
      </w:r>
      <w:r>
        <w:rPr>
          <w:rFonts w:ascii="Arial" w:cs="Arial" w:eastAsia="Arial" w:hAnsi="Arial"/>
          <w:b w:val="false"/>
          <w:bCs w:val="false"/>
          <w:i w:val="false"/>
          <w:iCs w:val="false"/>
          <w:color w:val="333333"/>
          <w:sz w:val="22"/>
          <w:szCs w:val="22"/>
        </w:rPr>
        <w:t xml:space="preserve">Een ingebouwd herstart-protocol: na elke pauze (ziekte, drukte) automatisch weer oppakken</w:t>
      </w:r>
    </w:p>
    <w:p>
      <w:pPr>
        <w:spacing w:after="120"/>
      </w:pPr>
      <w:r>
        <w:rPr>
          <w:rFonts w:ascii="Arial" w:cs="Arial" w:eastAsia="Arial" w:hAnsi="Arial"/>
          <w:b/>
          <w:bCs/>
          <w:i w:val="false"/>
          <w:iCs w:val="false"/>
          <w:color w:val="333333"/>
          <w:sz w:val="22"/>
          <w:szCs w:val="22"/>
        </w:rPr>
        <w:t xml:space="preserve">•  </w:t>
      </w:r>
      <w:r>
        <w:rPr>
          <w:rFonts w:ascii="Arial" w:cs="Arial" w:eastAsia="Arial" w:hAnsi="Arial"/>
          <w:b w:val="false"/>
          <w:bCs w:val="false"/>
          <w:i w:val="false"/>
          <w:iCs w:val="false"/>
          <w:color w:val="333333"/>
          <w:sz w:val="22"/>
          <w:szCs w:val="22"/>
        </w:rPr>
        <w:t xml:space="preserve">Wederkerigheid: het systeem dient expliciet béíde partners’ behoeften</w:t>
      </w:r>
    </w:p>
    <w:p>
      <w:pPr>
        <w:spacing w:after="120"/>
      </w:pPr>
      <w:r>
        <w:rPr>
          <w:rFonts w:ascii="Arial" w:cs="Arial" w:eastAsia="Arial" w:hAnsi="Arial"/>
          <w:b/>
          <w:bCs/>
          <w:i w:val="false"/>
          <w:iCs w:val="false"/>
          <w:color w:val="333333"/>
          <w:sz w:val="22"/>
          <w:szCs w:val="22"/>
        </w:rPr>
        <w:t xml:space="preserve">•  </w:t>
      </w:r>
      <w:r>
        <w:rPr>
          <w:rFonts w:ascii="Arial" w:cs="Arial" w:eastAsia="Arial" w:hAnsi="Arial"/>
          <w:b w:val="false"/>
          <w:bCs w:val="false"/>
          <w:i w:val="false"/>
          <w:iCs w:val="false"/>
          <w:color w:val="333333"/>
          <w:sz w:val="22"/>
          <w:szCs w:val="22"/>
        </w:rPr>
        <w:t xml:space="preserve">Variatie in intensiteit: van laagdrempelig (handjes vasthouden) tot intensief (vastmaken, electro)</w:t>
      </w:r>
    </w:p>
    <w:p>
      <w:pPr>
        <w:spacing w:after="80"/>
      </w:pPr>
    </w:p>
    <w:p>
      <w:pPr>
        <w:pStyle w:val="Heading2"/>
        <w:spacing w:after="120" w:before="280"/>
      </w:pPr>
      <w:r>
        <w:rPr>
          <w:rFonts w:ascii="Arial" w:cs="Arial" w:eastAsia="Arial" w:hAnsi="Arial"/>
          <w:b/>
          <w:bCs/>
          <w:color w:val="1F4E79"/>
          <w:sz w:val="28"/>
          <w:szCs w:val="28"/>
        </w:rPr>
        <w:t xml:space="preserve">3.3 Wederkerigheid Herstellen</w:t>
      </w:r>
    </w:p>
    <w:p>
      <w:pPr>
        <w:spacing w:after="120" w:before="0"/>
        <w:jc w:val="left"/>
      </w:pPr>
      <w:r>
        <w:rPr>
          <w:rFonts w:ascii="Arial" w:cs="Arial" w:eastAsia="Arial" w:hAnsi="Arial"/>
          <w:b w:val="false"/>
          <w:bCs w:val="false"/>
          <w:i w:val="false"/>
          <w:iCs w:val="false"/>
          <w:color w:val="333333"/>
          <w:sz w:val="22"/>
          <w:szCs w:val="22"/>
        </w:rPr>
        <w:t xml:space="preserve">Het patroon waarbij systemen eenzijdig worden ingezet moet doorbroken worden:</w:t>
      </w:r>
    </w:p>
    <w:p>
      <w:pPr>
        <w:spacing w:after="120"/>
      </w:pPr>
      <w:r>
        <w:rPr>
          <w:rFonts w:ascii="Arial" w:cs="Arial" w:eastAsia="Arial" w:hAnsi="Arial"/>
          <w:b/>
          <w:bCs/>
          <w:i w:val="false"/>
          <w:iCs w:val="false"/>
          <w:color w:val="333333"/>
          <w:sz w:val="22"/>
          <w:szCs w:val="22"/>
        </w:rPr>
        <w:t xml:space="preserve">•  </w:t>
      </w:r>
      <w:r>
        <w:rPr>
          <w:rFonts w:ascii="Arial" w:cs="Arial" w:eastAsia="Arial" w:hAnsi="Arial"/>
          <w:b w:val="false"/>
          <w:bCs w:val="false"/>
          <w:i w:val="false"/>
          <w:iCs w:val="false"/>
          <w:color w:val="333333"/>
          <w:sz w:val="22"/>
          <w:szCs w:val="22"/>
        </w:rPr>
        <w:t xml:space="preserve">D/s-dynamiek loskoppelen van huishoudelijke taken – dit zijn twee verschillende domeinen</w:t>
      </w:r>
    </w:p>
    <w:p>
      <w:pPr>
        <w:spacing w:after="120"/>
      </w:pPr>
      <w:r>
        <w:rPr>
          <w:rFonts w:ascii="Arial" w:cs="Arial" w:eastAsia="Arial" w:hAnsi="Arial"/>
          <w:b/>
          <w:bCs/>
          <w:i w:val="false"/>
          <w:iCs w:val="false"/>
          <w:color w:val="333333"/>
          <w:sz w:val="22"/>
          <w:szCs w:val="22"/>
        </w:rPr>
        <w:t xml:space="preserve">•  </w:t>
      </w:r>
      <w:r>
        <w:rPr>
          <w:rFonts w:ascii="Arial" w:cs="Arial" w:eastAsia="Arial" w:hAnsi="Arial"/>
          <w:b w:val="false"/>
          <w:bCs w:val="false"/>
          <w:i w:val="false"/>
          <w:iCs w:val="false"/>
          <w:color w:val="333333"/>
          <w:sz w:val="22"/>
          <w:szCs w:val="22"/>
        </w:rPr>
        <w:t xml:space="preserve">Gezamenlijke lijst van behoeften – niet alleen wat Tim wil, maar ook actief verkennen wat Lisanne zou willen</w:t>
      </w:r>
    </w:p>
    <w:p>
      <w:pPr>
        <w:spacing w:after="120"/>
      </w:pPr>
      <w:r>
        <w:rPr>
          <w:rFonts w:ascii="Arial" w:cs="Arial" w:eastAsia="Arial" w:hAnsi="Arial"/>
          <w:b/>
          <w:bCs/>
          <w:i w:val="false"/>
          <w:iCs w:val="false"/>
          <w:color w:val="333333"/>
          <w:sz w:val="22"/>
          <w:szCs w:val="22"/>
        </w:rPr>
        <w:t xml:space="preserve">•  </w:t>
      </w:r>
      <w:r>
        <w:rPr>
          <w:rFonts w:ascii="Arial" w:cs="Arial" w:eastAsia="Arial" w:hAnsi="Arial"/>
          <w:b w:val="false"/>
          <w:bCs w:val="false"/>
          <w:i w:val="false"/>
          <w:iCs w:val="false"/>
          <w:color w:val="333333"/>
          <w:sz w:val="22"/>
          <w:szCs w:val="22"/>
        </w:rPr>
        <w:t xml:space="preserve">Maandelijks evaluatiemoment: “Voelde het evenwichtig? Zijn mijn behoeften geadresseerd?”</w:t>
      </w:r>
    </w:p>
    <w:p>
      <w:pPr>
        <w:spacing w:after="120"/>
      </w:pPr>
      <w:r>
        <w:rPr>
          <w:rFonts w:ascii="Arial" w:cs="Arial" w:eastAsia="Arial" w:hAnsi="Arial"/>
          <w:b/>
          <w:bCs/>
          <w:i w:val="false"/>
          <w:iCs w:val="false"/>
          <w:color w:val="333333"/>
          <w:sz w:val="22"/>
          <w:szCs w:val="22"/>
        </w:rPr>
        <w:t xml:space="preserve">•  </w:t>
      </w:r>
      <w:r>
        <w:rPr>
          <w:rFonts w:ascii="Arial" w:cs="Arial" w:eastAsia="Arial" w:hAnsi="Arial"/>
          <w:b w:val="false"/>
          <w:bCs w:val="false"/>
          <w:i w:val="false"/>
          <w:iCs w:val="false"/>
          <w:color w:val="333333"/>
          <w:sz w:val="22"/>
          <w:szCs w:val="22"/>
        </w:rPr>
        <w:t xml:space="preserve">Tim’s behoeften niet framen als “beloning die verdiend moet worden” maar als gelijkwaardig onderdeel</w:t>
      </w:r>
    </w:p>
    <w:p>
      <w:pPr>
        <w:spacing w:after="80"/>
      </w:pPr>
    </w:p>
    <w:p>
      <w:pPr>
        <w:pStyle w:val="Heading2"/>
        <w:spacing w:after="120" w:before="280"/>
      </w:pPr>
      <w:r>
        <w:rPr>
          <w:rFonts w:ascii="Arial" w:cs="Arial" w:eastAsia="Arial" w:hAnsi="Arial"/>
          <w:b/>
          <w:bCs/>
          <w:color w:val="1F4E79"/>
          <w:sz w:val="28"/>
          <w:szCs w:val="28"/>
        </w:rPr>
        <w:t xml:space="preserve">3.4 Lisanne’s Frustraties Serieus Nemen</w:t>
      </w:r>
    </w:p>
    <w:p>
      <w:pPr>
        <w:spacing w:after="120" w:before="0"/>
        <w:jc w:val="left"/>
      </w:pPr>
      <w:r>
        <w:rPr>
          <w:rFonts w:ascii="Arial" w:cs="Arial" w:eastAsia="Arial" w:hAnsi="Arial"/>
          <w:b w:val="false"/>
          <w:bCs w:val="false"/>
          <w:i w:val="false"/>
          <w:iCs w:val="false"/>
          <w:color w:val="333333"/>
          <w:sz w:val="22"/>
          <w:szCs w:val="22"/>
        </w:rPr>
        <w:t xml:space="preserve">Lisanne’s brief “Aan Timmie” (2023) bevat serieuze klachten die niet genegeerd mogen worden: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8B1A1A" w:sz="12"/>
              <w:bottom w:val="none" w:sz="0"/>
              <w:right w:val="none" w:sz="0"/>
            </w:tcBorders>
            <w:shd w:fill="FDE8E8" w:val="clear"/>
            <w:tcMar>
              <w:top w:type="dxa" w:w="80"/>
              <w:left w:type="dxa" w:w="200"/>
              <w:bottom w:type="dxa" w:w="80"/>
              <w:right w:type="dxa" w:w="120"/>
            </w:tcMar>
          </w:tcPr>
          <w:p>
            <w:pPr>
              <w:spacing w:after="40"/>
            </w:pPr>
            <w:r>
              <w:rPr>
                <w:rFonts w:ascii="Arial" w:cs="Arial" w:eastAsia="Arial" w:hAnsi="Arial"/>
                <w:b/>
                <w:bCs/>
                <w:color w:val="8B1A1A"/>
                <w:sz w:val="18"/>
                <w:szCs w:val="18"/>
              </w:rPr>
              <w:t xml:space="preserve">Lisanne – Aan Timmie.rtf (2023)</w:t>
            </w:r>
          </w:p>
          <w:p>
            <w:pPr>
              <w:spacing w:after="0"/>
            </w:pPr>
            <w:r>
              <w:rPr>
                <w:rFonts w:ascii="Arial" w:cs="Arial" w:eastAsia="Arial" w:hAnsi="Arial"/>
                <w:i/>
                <w:iCs/>
                <w:color w:val="444444"/>
                <w:sz w:val="20"/>
                <w:szCs w:val="20"/>
              </w:rPr>
              <w:t xml:space="preserve">Jij hebt een groot deel van de week VOLLEDIG voor jezelf of het bedrijf/auto’s. Ik zou het fijn vinden als je dan ook tijd voor mij/ons hebt op andere momenten. En dan bedoel ik echt tijd, zonder steeds op je telefoon/laptop te kijken.</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8B1A1A" w:sz="12"/>
              <w:bottom w:val="none" w:sz="0"/>
              <w:right w:val="none" w:sz="0"/>
            </w:tcBorders>
            <w:shd w:fill="FDE8E8" w:val="clear"/>
            <w:tcMar>
              <w:top w:type="dxa" w:w="80"/>
              <w:left w:type="dxa" w:w="200"/>
              <w:bottom w:type="dxa" w:w="80"/>
              <w:right w:type="dxa" w:w="120"/>
            </w:tcMar>
          </w:tcPr>
          <w:p>
            <w:pPr>
              <w:spacing w:after="40"/>
            </w:pPr>
            <w:r>
              <w:rPr>
                <w:rFonts w:ascii="Arial" w:cs="Arial" w:eastAsia="Arial" w:hAnsi="Arial"/>
                <w:b/>
                <w:bCs/>
                <w:color w:val="8B1A1A"/>
                <w:sz w:val="18"/>
                <w:szCs w:val="18"/>
              </w:rPr>
              <w:t xml:space="preserve">Lisanne – Aan Timmie.rtf (2023)</w:t>
            </w:r>
          </w:p>
          <w:p>
            <w:pPr>
              <w:spacing w:after="0"/>
            </w:pPr>
            <w:r>
              <w:rPr>
                <w:rFonts w:ascii="Arial" w:cs="Arial" w:eastAsia="Arial" w:hAnsi="Arial"/>
                <w:i/>
                <w:iCs/>
                <w:color w:val="444444"/>
                <w:sz w:val="20"/>
                <w:szCs w:val="20"/>
              </w:rPr>
              <w:t xml:space="preserve">Ik heb momenteel niet het gevoel dat dat kan en ben bijna bang om iets te zeggen/vragen. Je reageert wel erg snel boos/geïrriteerd.</w:t>
            </w:r>
          </w:p>
        </w:tc>
      </w:tr>
    </w:tbl>
    <w:p>
      <w:pPr>
        <w:spacing w:after="80"/>
      </w:pPr>
    </w:p>
    <w:p>
      <w:pPr>
        <w:spacing w:after="120" w:before="0"/>
        <w:jc w:val="left"/>
      </w:pPr>
      <w:r>
        <w:rPr>
          <w:rFonts w:ascii="Arial" w:cs="Arial" w:eastAsia="Arial" w:hAnsi="Arial"/>
          <w:b w:val="false"/>
          <w:bCs w:val="false"/>
          <w:i w:val="false"/>
          <w:iCs w:val="false"/>
          <w:color w:val="333333"/>
          <w:sz w:val="22"/>
          <w:szCs w:val="22"/>
        </w:rPr>
        <w:t xml:space="preserve">En in haar reactie op het novemberdocument 2023 noemt Tim zelf dat Lisanne ook vindt dat hij strenger mag zijn over telefoongebruik, maar dat hij vervolgens afsnauwt als ze er iets van zegt. Dit is een patroon dat Tim moet herkennen: hij vraagt om structuur van Lisanne, maar accepteert het niet altijd als ze die structuur geeft.</w:t>
      </w:r>
    </w:p>
    <w:p>
      <w:pPr>
        <w:spacing w:after="80"/>
      </w:pPr>
    </w:p>
    <w:p>
      <w:r>
        <w:br w:type="page"/>
      </w:r>
    </w:p>
    <w:p>
      <w:pPr>
        <w:pStyle w:val="Heading1"/>
        <w:spacing w:after="120" w:before="360"/>
      </w:pPr>
      <w:r>
        <w:rPr>
          <w:rFonts w:ascii="Arial" w:cs="Arial" w:eastAsia="Arial" w:hAnsi="Arial"/>
          <w:b/>
          <w:bCs/>
          <w:color w:val="1F4E79"/>
          <w:sz w:val="32"/>
          <w:szCs w:val="32"/>
        </w:rPr>
        <w:t xml:space="preserve">Deel 4: Advies Specifiek voor Tim</w:t>
      </w:r>
    </w:p>
    <w:p>
      <w:pPr>
        <w:pStyle w:val="Heading2"/>
        <w:spacing w:after="120" w:before="280"/>
      </w:pPr>
      <w:r>
        <w:rPr>
          <w:rFonts w:ascii="Arial" w:cs="Arial" w:eastAsia="Arial" w:hAnsi="Arial"/>
          <w:b/>
          <w:bCs/>
          <w:color w:val="1F4E79"/>
          <w:sz w:val="28"/>
          <w:szCs w:val="28"/>
        </w:rPr>
        <w:t xml:space="preserve">4.1 Over Responsive Desire: Wat Het Betekent in de Praktijk</w:t>
      </w:r>
    </w:p>
    <w:p>
      <w:pPr>
        <w:spacing w:after="120" w:before="0"/>
        <w:jc w:val="left"/>
      </w:pPr>
      <w:r>
        <w:rPr>
          <w:rFonts w:ascii="Arial" w:cs="Arial" w:eastAsia="Arial" w:hAnsi="Arial"/>
          <w:b w:val="false"/>
          <w:bCs w:val="false"/>
          <w:i w:val="false"/>
          <w:iCs w:val="false"/>
          <w:color w:val="333333"/>
          <w:sz w:val="22"/>
          <w:szCs w:val="22"/>
        </w:rPr>
        <w:t xml:space="preserve">Lisanne’s responsive desire is geen gebrek aan liefde, geen desinteresse, en geen onwil. Het is een neurologisch verschil in hoe verlangen geëctiveerd wordt. Bij spontaan verlangen (Tim) ontstaat de behoefte intern, onafhankelijk van context. Bij responsive verlangen (Lisanne) ontstaat de behoefte pas ná een externe stimulus – een aanraking, een opdracht, een spelletje, een herinnering.</w:t>
      </w:r>
    </w:p>
    <w:p>
      <w:pPr>
        <w:spacing w:after="120" w:before="0"/>
        <w:jc w:val="left"/>
      </w:pPr>
      <w:r>
        <w:rPr>
          <w:rFonts w:ascii="Arial" w:cs="Arial" w:eastAsia="Arial" w:hAnsi="Arial"/>
          <w:b w:val="false"/>
          <w:bCs w:val="false"/>
          <w:i w:val="false"/>
          <w:iCs w:val="false"/>
          <w:color w:val="333333"/>
          <w:sz w:val="22"/>
          <w:szCs w:val="22"/>
        </w:rPr>
        <w:t xml:space="preserve">Wat dit concreet betekent:</w:t>
      </w:r>
    </w:p>
    <w:p>
      <w:pPr>
        <w:spacing w:after="120"/>
      </w:pPr>
      <w:r>
        <w:rPr>
          <w:rFonts w:ascii="Arial" w:cs="Arial" w:eastAsia="Arial" w:hAnsi="Arial"/>
          <w:b/>
          <w:bCs/>
          <w:i w:val="false"/>
          <w:iCs w:val="false"/>
          <w:color w:val="333333"/>
          <w:sz w:val="22"/>
          <w:szCs w:val="22"/>
        </w:rPr>
        <w:t xml:space="preserve">•  </w:t>
      </w:r>
      <w:r>
        <w:rPr>
          <w:rFonts w:ascii="Arial" w:cs="Arial" w:eastAsia="Arial" w:hAnsi="Arial"/>
          <w:b w:val="false"/>
          <w:bCs w:val="false"/>
          <w:i w:val="false"/>
          <w:iCs w:val="false"/>
          <w:color w:val="333333"/>
          <w:sz w:val="22"/>
          <w:szCs w:val="22"/>
        </w:rPr>
        <w:t xml:space="preserve">Lisanne “vergeet” intimiteit niet uit onverschilligheid – het verdwijnt letterlijk uit haar bewustzijn als er geen trigger is. Vergelijk het met eten: sommige mensen hebben altijd honger (spontaan), anderen voelen pas honger als ze eten ruiken (responsief).</w:t>
      </w:r>
    </w:p>
    <w:p>
      <w:pPr>
        <w:spacing w:after="120"/>
      </w:pPr>
      <w:r>
        <w:rPr>
          <w:rFonts w:ascii="Arial" w:cs="Arial" w:eastAsia="Arial" w:hAnsi="Arial"/>
          <w:b/>
          <w:bCs/>
          <w:i w:val="false"/>
          <w:iCs w:val="false"/>
          <w:color w:val="333333"/>
          <w:sz w:val="22"/>
          <w:szCs w:val="22"/>
        </w:rPr>
        <w:t xml:space="preserve">•  </w:t>
      </w:r>
      <w:r>
        <w:rPr>
          <w:rFonts w:ascii="Arial" w:cs="Arial" w:eastAsia="Arial" w:hAnsi="Arial"/>
          <w:b w:val="false"/>
          <w:bCs w:val="false"/>
          <w:i w:val="false"/>
          <w:iCs w:val="false"/>
          <w:color w:val="333333"/>
          <w:sz w:val="22"/>
          <w:szCs w:val="22"/>
        </w:rPr>
        <w:t xml:space="preserve">Wachten op spontaan initiatief van Lisanne is wachten op iets dat neurologisch niet haar standaard is. Stop daarmee – niet omdat ze fout is, maar omdat het je frustatie voedt over iets dat niet gaat veranderen.</w:t>
      </w:r>
    </w:p>
    <w:p>
      <w:pPr>
        <w:spacing w:after="120"/>
      </w:pPr>
      <w:r>
        <w:rPr>
          <w:rFonts w:ascii="Arial" w:cs="Arial" w:eastAsia="Arial" w:hAnsi="Arial"/>
          <w:b/>
          <w:bCs/>
          <w:i w:val="false"/>
          <w:iCs w:val="false"/>
          <w:color w:val="333333"/>
          <w:sz w:val="22"/>
          <w:szCs w:val="22"/>
        </w:rPr>
        <w:t xml:space="preserve">•  </w:t>
      </w:r>
      <w:r>
        <w:rPr>
          <w:rFonts w:ascii="Arial" w:cs="Arial" w:eastAsia="Arial" w:hAnsi="Arial"/>
          <w:b w:val="false"/>
          <w:bCs w:val="false"/>
          <w:i w:val="false"/>
          <w:iCs w:val="false"/>
          <w:color w:val="333333"/>
          <w:sz w:val="22"/>
          <w:szCs w:val="22"/>
        </w:rPr>
        <w:t xml:space="preserve">Triggers werken wél. Het spel met opdrachten werkte. De lessen werken. De kledingstukken werken (“je trekt gelukkig wel de jurkjes regelmatig aan, bedankt”). Externe structuur is de sleutel.</w:t>
      </w:r>
    </w:p>
    <w:p>
      <w:pPr>
        <w:spacing w:after="120"/>
      </w:pPr>
      <w:r>
        <w:rPr>
          <w:rFonts w:ascii="Arial" w:cs="Arial" w:eastAsia="Arial" w:hAnsi="Arial"/>
          <w:b/>
          <w:bCs/>
          <w:i w:val="false"/>
          <w:iCs w:val="false"/>
          <w:color w:val="333333"/>
          <w:sz w:val="22"/>
          <w:szCs w:val="22"/>
        </w:rPr>
        <w:t xml:space="preserve">•  </w:t>
      </w:r>
      <w:r>
        <w:rPr>
          <w:rFonts w:ascii="Arial" w:cs="Arial" w:eastAsia="Arial" w:hAnsi="Arial"/>
          <w:b w:val="false"/>
          <w:bCs w:val="false"/>
          <w:i w:val="false"/>
          <w:iCs w:val="false"/>
          <w:color w:val="333333"/>
          <w:sz w:val="22"/>
          <w:szCs w:val="22"/>
        </w:rPr>
        <w:t xml:space="preserve">Het verschil tussen trigger en druk is cruciaal. Een opdracht of herinnering is een trigger. Een lang frustratiedocument is druk. Triggers activeren verlangen, druk doodt het.</w:t>
      </w:r>
    </w:p>
    <w:p>
      <w:pPr>
        <w:spacing w:after="80"/>
      </w:pPr>
    </w:p>
    <w:p>
      <w:pPr>
        <w:pStyle w:val="Heading2"/>
        <w:spacing w:after="120" w:before="280"/>
      </w:pPr>
      <w:r>
        <w:rPr>
          <w:rFonts w:ascii="Arial" w:cs="Arial" w:eastAsia="Arial" w:hAnsi="Arial"/>
          <w:b/>
          <w:bCs/>
          <w:color w:val="1F4E79"/>
          <w:sz w:val="28"/>
          <w:szCs w:val="28"/>
        </w:rPr>
        <w:t xml:space="preserve">4.2 Over de Eenzijdigheids-val</w:t>
      </w:r>
    </w:p>
    <w:p>
      <w:pPr>
        <w:spacing w:after="120" w:before="0"/>
        <w:jc w:val="left"/>
      </w:pPr>
      <w:r>
        <w:rPr>
          <w:rFonts w:ascii="Arial" w:cs="Arial" w:eastAsia="Arial" w:hAnsi="Arial"/>
          <w:b w:val="false"/>
          <w:bCs w:val="false"/>
          <w:i w:val="false"/>
          <w:iCs w:val="false"/>
          <w:color w:val="333333"/>
          <w:sz w:val="22"/>
          <w:szCs w:val="22"/>
        </w:rPr>
        <w:t xml:space="preserve">Je observatie klopt: de systemen worden keer op keer eenzijdig ingezet. Maar er is een nuance die je niet mag missen: Lisanne doet dit niet bewust. Ze pakt de huishoudelijke elementen omdat dat haar comfort zone is – structuur geven over schoonmaken is concreet en veilig. Seksuele initiatief nemen voelt voor haar onwennig en risicovol.</w:t>
      </w:r>
    </w:p>
    <w:p>
      <w:pPr>
        <w:spacing w:after="120" w:before="0"/>
        <w:jc w:val="left"/>
      </w:pPr>
      <w:r>
        <w:rPr>
          <w:rFonts w:ascii="Arial" w:cs="Arial" w:eastAsia="Arial" w:hAnsi="Arial"/>
          <w:b w:val="false"/>
          <w:bCs w:val="false"/>
          <w:i w:val="false"/>
          <w:iCs w:val="false"/>
          <w:color w:val="333333"/>
          <w:sz w:val="22"/>
          <w:szCs w:val="22"/>
        </w:rPr>
        <w:t xml:space="preserve">Wat je hiermee kunt doen:</w:t>
      </w:r>
    </w:p>
    <w:p>
      <w:pPr>
        <w:spacing w:after="120"/>
      </w:pPr>
      <w:r>
        <w:rPr>
          <w:rFonts w:ascii="Arial" w:cs="Arial" w:eastAsia="Arial" w:hAnsi="Arial"/>
          <w:b/>
          <w:bCs/>
          <w:i w:val="false"/>
          <w:iCs w:val="false"/>
          <w:color w:val="333333"/>
          <w:sz w:val="22"/>
          <w:szCs w:val="22"/>
        </w:rPr>
        <w:t xml:space="preserve">•  </w:t>
      </w:r>
      <w:r>
        <w:rPr>
          <w:rFonts w:ascii="Arial" w:cs="Arial" w:eastAsia="Arial" w:hAnsi="Arial"/>
          <w:b w:val="false"/>
          <w:bCs w:val="false"/>
          <w:i w:val="false"/>
          <w:iCs w:val="false"/>
          <w:color w:val="333333"/>
          <w:sz w:val="22"/>
          <w:szCs w:val="22"/>
        </w:rPr>
        <w:t xml:space="preserve">Benoem de verschuiving vroeg – niet na 3 maanden in een document, maar na 1 week in een luchtig gesprek. “Hey, ik merk dat de huishoudkant goed loopt maar ik mis het intieme stuk. Kunnen we dat erbij pakken?”</w:t>
      </w:r>
    </w:p>
    <w:p>
      <w:pPr>
        <w:spacing w:after="120"/>
      </w:pPr>
      <w:r>
        <w:rPr>
          <w:rFonts w:ascii="Arial" w:cs="Arial" w:eastAsia="Arial" w:hAnsi="Arial"/>
          <w:b/>
          <w:bCs/>
          <w:i w:val="false"/>
          <w:iCs w:val="false"/>
          <w:color w:val="333333"/>
          <w:sz w:val="22"/>
          <w:szCs w:val="22"/>
        </w:rPr>
        <w:t xml:space="preserve">•  </w:t>
      </w:r>
      <w:r>
        <w:rPr>
          <w:rFonts w:ascii="Arial" w:cs="Arial" w:eastAsia="Arial" w:hAnsi="Arial"/>
          <w:b w:val="false"/>
          <w:bCs w:val="false"/>
          <w:i w:val="false"/>
          <w:iCs w:val="false"/>
          <w:color w:val="333333"/>
          <w:sz w:val="22"/>
          <w:szCs w:val="22"/>
        </w:rPr>
        <w:t xml:space="preserve">Frame Tim’s behoeften niet als “beloning” maar als gelijkwaardig onderdeel van het systeem. Zodra intimiteit een beloning wordt die “verdiend” moet worden, is het systeem al eenzijdig.</w:t>
      </w:r>
    </w:p>
    <w:p>
      <w:pPr>
        <w:spacing w:after="120"/>
      </w:pPr>
      <w:r>
        <w:rPr>
          <w:rFonts w:ascii="Arial" w:cs="Arial" w:eastAsia="Arial" w:hAnsi="Arial"/>
          <w:b/>
          <w:bCs/>
          <w:i w:val="false"/>
          <w:iCs w:val="false"/>
          <w:color w:val="333333"/>
          <w:sz w:val="22"/>
          <w:szCs w:val="22"/>
        </w:rPr>
        <w:t xml:space="preserve">•  </w:t>
      </w:r>
      <w:r>
        <w:rPr>
          <w:rFonts w:ascii="Arial" w:cs="Arial" w:eastAsia="Arial" w:hAnsi="Arial"/>
          <w:b w:val="false"/>
          <w:bCs w:val="false"/>
          <w:i w:val="false"/>
          <w:iCs w:val="false"/>
          <w:color w:val="333333"/>
          <w:sz w:val="22"/>
          <w:szCs w:val="22"/>
        </w:rPr>
        <w:t xml:space="preserve">Splits de domeinen: huishoudelijke afspraken los van intieme afspraken. Twee aparte systemen met twee aparte ritmes.</w:t>
      </w:r>
    </w:p>
    <w:p>
      <w:pPr>
        <w:spacing w:after="80"/>
      </w:pPr>
    </w:p>
    <w:p>
      <w:pPr>
        <w:pStyle w:val="Heading2"/>
        <w:spacing w:after="120" w:before="280"/>
      </w:pPr>
      <w:r>
        <w:rPr>
          <w:rFonts w:ascii="Arial" w:cs="Arial" w:eastAsia="Arial" w:hAnsi="Arial"/>
          <w:b/>
          <w:bCs/>
          <w:color w:val="1F4E79"/>
          <w:sz w:val="28"/>
          <w:szCs w:val="28"/>
        </w:rPr>
        <w:t xml:space="preserve">4.3 Over Jouw Eigen Patronen</w:t>
      </w:r>
    </w:p>
    <w:p>
      <w:pPr>
        <w:spacing w:after="120" w:before="0"/>
        <w:jc w:val="left"/>
      </w:pPr>
      <w:r>
        <w:rPr>
          <w:rFonts w:ascii="Arial" w:cs="Arial" w:eastAsia="Arial" w:hAnsi="Arial"/>
          <w:b w:val="false"/>
          <w:bCs w:val="false"/>
          <w:i w:val="false"/>
          <w:iCs w:val="false"/>
          <w:color w:val="333333"/>
          <w:sz w:val="22"/>
          <w:szCs w:val="22"/>
        </w:rPr>
        <w:t xml:space="preserve">De analyse zou niet eerlijk zijn zonder ook naar jouw aandeel te kijken. De data laat een aantal patronen zien:</w:t>
      </w:r>
    </w:p>
    <w:p>
      <w:pPr>
        <w:spacing w:after="80"/>
      </w:pPr>
    </w:p>
    <w:p>
      <w:pPr>
        <w:spacing w:after="120"/>
      </w:pPr>
      <w:r>
        <w:rPr>
          <w:rFonts w:ascii="Arial" w:cs="Arial" w:eastAsia="Arial" w:hAnsi="Arial"/>
          <w:b/>
          <w:bCs/>
          <w:i w:val="false"/>
          <w:iCs w:val="false"/>
          <w:color w:val="333333"/>
          <w:sz w:val="22"/>
          <w:szCs w:val="22"/>
        </w:rPr>
        <w:t xml:space="preserve">1. Het bom-barsten patroon. </w:t>
      </w:r>
      <w:r>
        <w:rPr>
          <w:rFonts w:ascii="Arial" w:cs="Arial" w:eastAsia="Arial" w:hAnsi="Arial"/>
          <w:b w:val="false"/>
          <w:bCs w:val="false"/>
          <w:i w:val="false"/>
          <w:iCs w:val="false"/>
          <w:color w:val="333333"/>
          <w:sz w:val="22"/>
          <w:szCs w:val="22"/>
        </w:rPr>
        <w:t xml:space="preserve">Je wacht te lang met communiceren, bouwt frustratie op, en levert dan een lang emotioneel document af. Lisanne benoemt dit al in 2018: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8B1A1A" w:sz="12"/>
              <w:bottom w:val="none" w:sz="0"/>
              <w:right w:val="none" w:sz="0"/>
            </w:tcBorders>
            <w:shd w:fill="FDE8E8" w:val="clear"/>
            <w:tcMar>
              <w:top w:type="dxa" w:w="80"/>
              <w:left w:type="dxa" w:w="200"/>
              <w:bottom w:type="dxa" w:w="80"/>
              <w:right w:type="dxa" w:w="120"/>
            </w:tcMar>
          </w:tcPr>
          <w:p>
            <w:pPr>
              <w:spacing w:after="40"/>
            </w:pPr>
            <w:r>
              <w:rPr>
                <w:rFonts w:ascii="Arial" w:cs="Arial" w:eastAsia="Arial" w:hAnsi="Arial"/>
                <w:b/>
                <w:bCs/>
                <w:color w:val="8B1A1A"/>
                <w:sz w:val="18"/>
                <w:szCs w:val="18"/>
              </w:rPr>
              <w:t xml:space="preserve">Lisanne – WhatsApp, februari 2018</w:t>
            </w:r>
          </w:p>
          <w:p>
            <w:pPr>
              <w:spacing w:after="0"/>
            </w:pPr>
            <w:r>
              <w:rPr>
                <w:rFonts w:ascii="Arial" w:cs="Arial" w:eastAsia="Arial" w:hAnsi="Arial"/>
                <w:i/>
                <w:iCs/>
                <w:color w:val="444444"/>
                <w:sz w:val="20"/>
                <w:szCs w:val="20"/>
              </w:rPr>
              <w:t xml:space="preserve">Ik vind het belangrijkste punt nog steeds dat we zouden blijven communiceren en jij laat gewoon een keer een bom barsten.</w:t>
            </w:r>
          </w:p>
        </w:tc>
      </w:tr>
    </w:tbl>
    <w:p>
      <w:pPr>
        <w:spacing w:after="80"/>
      </w:pPr>
    </w:p>
    <w:p>
      <w:pPr>
        <w:spacing w:after="120" w:before="0"/>
        <w:jc w:val="left"/>
      </w:pPr>
      <w:r>
        <w:rPr>
          <w:rFonts w:ascii="Arial" w:cs="Arial" w:eastAsia="Arial" w:hAnsi="Arial"/>
          <w:b w:val="false"/>
          <w:bCs w:val="false"/>
          <w:i w:val="false"/>
          <w:iCs w:val="false"/>
          <w:color w:val="333333"/>
          <w:sz w:val="22"/>
          <w:szCs w:val="22"/>
        </w:rPr>
        <w:t xml:space="preserve">In 2023 schrijft Lisanne het nog scherper in haar brief: ze is “bijna bang om iets te zeggen” omdat Tim snel geïrriteerd reageert. Dit is een signaal dat serieus genomen moet worden.</w:t>
      </w:r>
    </w:p>
    <w:p>
      <w:pPr>
        <w:spacing w:after="80"/>
      </w:pPr>
    </w:p>
    <w:p>
      <w:pPr>
        <w:spacing w:after="120"/>
      </w:pPr>
      <w:r>
        <w:rPr>
          <w:rFonts w:ascii="Arial" w:cs="Arial" w:eastAsia="Arial" w:hAnsi="Arial"/>
          <w:b/>
          <w:bCs/>
          <w:i w:val="false"/>
          <w:iCs w:val="false"/>
          <w:color w:val="333333"/>
          <w:sz w:val="22"/>
          <w:szCs w:val="22"/>
        </w:rPr>
        <w:t xml:space="preserve">2. De passiviteits-paradox. </w:t>
      </w:r>
      <w:r>
        <w:rPr>
          <w:rFonts w:ascii="Arial" w:cs="Arial" w:eastAsia="Arial" w:hAnsi="Arial"/>
          <w:b w:val="false"/>
          <w:bCs w:val="false"/>
          <w:i w:val="false"/>
          <w:iCs w:val="false"/>
          <w:color w:val="333333"/>
          <w:sz w:val="22"/>
          <w:szCs w:val="22"/>
        </w:rPr>
        <w:t xml:space="preserve">Je D/s-verlangen kan leiden tot passiviteit buiten de D/s-context. Je wacht op Lisanne’s leiderschap, ook in situaties waar dat niet past. Lisanne zegt het helder: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8B1A1A" w:sz="12"/>
              <w:bottom w:val="none" w:sz="0"/>
              <w:right w:val="none" w:sz="0"/>
            </w:tcBorders>
            <w:shd w:fill="FDE8E8" w:val="clear"/>
            <w:tcMar>
              <w:top w:type="dxa" w:w="80"/>
              <w:left w:type="dxa" w:w="200"/>
              <w:bottom w:type="dxa" w:w="80"/>
              <w:right w:type="dxa" w:w="120"/>
            </w:tcMar>
          </w:tcPr>
          <w:p>
            <w:pPr>
              <w:spacing w:after="40"/>
            </w:pPr>
            <w:r>
              <w:rPr>
                <w:rFonts w:ascii="Arial" w:cs="Arial" w:eastAsia="Arial" w:hAnsi="Arial"/>
                <w:b/>
                <w:bCs/>
                <w:color w:val="8B1A1A"/>
                <w:sz w:val="18"/>
                <w:szCs w:val="18"/>
              </w:rPr>
              <w:t xml:space="preserve">Lisanne – WhatsApp, februari 2018</w:t>
            </w:r>
          </w:p>
          <w:p>
            <w:pPr>
              <w:spacing w:after="0"/>
            </w:pPr>
            <w:r>
              <w:rPr>
                <w:rFonts w:ascii="Arial" w:cs="Arial" w:eastAsia="Arial" w:hAnsi="Arial"/>
                <w:i/>
                <w:iCs/>
                <w:color w:val="444444"/>
                <w:sz w:val="20"/>
                <w:szCs w:val="20"/>
              </w:rPr>
              <w:t xml:space="preserve">Jij wachtte af totdat IK deed wat JIJ wilde. Je hebt zelf ook een mogelijkheid om iets te doen he.</w:t>
            </w:r>
          </w:p>
        </w:tc>
      </w:tr>
    </w:tbl>
    <w:p>
      <w:pPr>
        <w:spacing w:after="80"/>
      </w:pPr>
    </w:p>
    <w:p>
      <w:pPr>
        <w:spacing w:after="120"/>
      </w:pPr>
      <w:r>
        <w:rPr>
          <w:rFonts w:ascii="Arial" w:cs="Arial" w:eastAsia="Arial" w:hAnsi="Arial"/>
          <w:b/>
          <w:bCs/>
          <w:i w:val="false"/>
          <w:iCs w:val="false"/>
          <w:color w:val="333333"/>
          <w:sz w:val="22"/>
          <w:szCs w:val="22"/>
        </w:rPr>
        <w:t xml:space="preserve">3. Telefoon/laptop en aandacht. </w:t>
      </w:r>
      <w:r>
        <w:rPr>
          <w:rFonts w:ascii="Arial" w:cs="Arial" w:eastAsia="Arial" w:hAnsi="Arial"/>
          <w:b w:val="false"/>
          <w:bCs w:val="false"/>
          <w:i w:val="false"/>
          <w:iCs w:val="false"/>
          <w:color w:val="333333"/>
          <w:sz w:val="22"/>
          <w:szCs w:val="22"/>
        </w:rPr>
        <w:t xml:space="preserve">Lisanne’s klacht over jouw schermgebruik komt in meerdere bronnen terug. In haar brief (2023), in het novemberdocument (2023, jouw eigen reactie bevestigt het), en in de WhatsApp-gesprekken. Als jij klaagt over Lisanne’s gebrek aan aandacht voor intimiteit, maar zelf de hele avond op je laptop zit, ondermijn je je eigen argument.</w:t>
      </w:r>
    </w:p>
    <w:p>
      <w:pPr>
        <w:spacing w:after="80"/>
      </w:pPr>
    </w:p>
    <w:p>
      <w:pPr>
        <w:spacing w:after="120"/>
      </w:pPr>
      <w:r>
        <w:rPr>
          <w:rFonts w:ascii="Arial" w:cs="Arial" w:eastAsia="Arial" w:hAnsi="Arial"/>
          <w:b/>
          <w:bCs/>
          <w:i w:val="false"/>
          <w:iCs w:val="false"/>
          <w:color w:val="333333"/>
          <w:sz w:val="22"/>
          <w:szCs w:val="22"/>
        </w:rPr>
        <w:t xml:space="preserve">4. Werk/bedrijf als concurrent. </w:t>
      </w:r>
      <w:r>
        <w:rPr>
          <w:rFonts w:ascii="Arial" w:cs="Arial" w:eastAsia="Arial" w:hAnsi="Arial"/>
          <w:b w:val="false"/>
          <w:bCs w:val="false"/>
          <w:i w:val="false"/>
          <w:iCs w:val="false"/>
          <w:color w:val="333333"/>
          <w:sz w:val="22"/>
          <w:szCs w:val="22"/>
        </w:rPr>
        <w:t xml:space="preserve">Lisanne schrijft: “Ik heb het gevoel dat werk/bedrijf op 1 komt en ik/Milou dus niet.” Dit is niet hetzelfde als jouw intimiteitstekort, maar het is net zo reëel. Als Lisanne voelt dat ze concurreert met het bedrijf om jouw aandacht, is de kans kleiner dat ze één van haar schaarse energie-momenten aan intimiteit besteedt.</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6A1B9A" w:sz="8"/>
              <w:bottom w:val="none" w:sz="0"/>
              <w:right w:val="none" w:sz="0"/>
            </w:tcBorders>
            <w:shd w:fill="F3E5F5" w:val="clear"/>
            <w:tcMar>
              <w:top w:type="dxa" w:w="80"/>
              <w:left w:type="dxa" w:w="200"/>
              <w:bottom w:type="dxa" w:w="80"/>
              <w:right w:type="dxa" w:w="120"/>
            </w:tcMar>
          </w:tcPr>
          <w:p>
            <w:pPr>
              <w:spacing w:after="0"/>
            </w:pPr>
            <w:r>
              <w:rPr>
                <w:rFonts w:ascii="Arial" w:cs="Arial" w:eastAsia="Arial" w:hAnsi="Arial"/>
                <w:color w:val="6A1B9A"/>
                <w:sz w:val="20"/>
                <w:szCs w:val="20"/>
              </w:rPr>
              <w:t xml:space="preserve">Concreet: als je wilt dat Lisanne meer aandacht aan intimiteit besteedt, begin dan met het geven van meer onverdeelde aandacht aan háár. Telefoon weg, laptop dicht, Milou naar bed, en echt present zijn. Dat is geen inwisseling – het is de basis creëren waarop intimiteit kan groeien. Responsive desire wordt geactiveerd door verbinding, niet door frustratie-documenten.</w:t>
            </w:r>
          </w:p>
        </w:tc>
      </w:tr>
    </w:tbl>
    <w:p>
      <w:pPr>
        <w:spacing w:after="80"/>
      </w:pPr>
    </w:p>
    <w:p>
      <w:pPr>
        <w:pStyle w:val="Heading2"/>
        <w:spacing w:after="120" w:before="280"/>
      </w:pPr>
      <w:r>
        <w:rPr>
          <w:rFonts w:ascii="Arial" w:cs="Arial" w:eastAsia="Arial" w:hAnsi="Arial"/>
          <w:b/>
          <w:bCs/>
          <w:color w:val="1F4E79"/>
          <w:sz w:val="28"/>
          <w:szCs w:val="28"/>
        </w:rPr>
        <w:t xml:space="preserve">4.4 Hoe Je Het Systeem (App/Lessen) Het Beste Introduceert</w:t>
      </w:r>
    </w:p>
    <w:p>
      <w:pPr>
        <w:spacing w:after="120" w:before="0"/>
        <w:jc w:val="left"/>
      </w:pPr>
      <w:r>
        <w:rPr>
          <w:rFonts w:ascii="Arial" w:cs="Arial" w:eastAsia="Arial" w:hAnsi="Arial"/>
          <w:b w:val="false"/>
          <w:bCs w:val="false"/>
          <w:i w:val="false"/>
          <w:iCs w:val="false"/>
          <w:color w:val="333333"/>
          <w:sz w:val="22"/>
          <w:szCs w:val="22"/>
        </w:rPr>
        <w:t xml:space="preserve">Op basis van 10 jaar data en Lisanne’s gedocumenteerde reactiepatronen:</w:t>
      </w:r>
    </w:p>
    <w:p>
      <w:pPr>
        <w:spacing w:after="80"/>
      </w:pPr>
    </w:p>
    <w:p>
      <w:pPr>
        <w:spacing w:after="120"/>
      </w:pPr>
      <w:r>
        <w:rPr>
          <w:rFonts w:ascii="Arial" w:cs="Arial" w:eastAsia="Arial" w:hAnsi="Arial"/>
          <w:b/>
          <w:bCs/>
          <w:i w:val="false"/>
          <w:iCs w:val="false"/>
          <w:color w:val="333333"/>
          <w:sz w:val="22"/>
          <w:szCs w:val="22"/>
        </w:rPr>
        <w:t xml:space="preserve">1. Niet via een document. </w:t>
      </w:r>
      <w:r>
        <w:rPr>
          <w:rFonts w:ascii="Arial" w:cs="Arial" w:eastAsia="Arial" w:hAnsi="Arial"/>
          <w:b w:val="false"/>
          <w:bCs w:val="false"/>
          <w:i w:val="false"/>
          <w:iCs w:val="false"/>
          <w:color w:val="333333"/>
          <w:sz w:val="22"/>
          <w:szCs w:val="22"/>
        </w:rPr>
        <w:t xml:space="preserve">De documentjes-route is uitgeput. Je hebt 20+ documenten geschreven over 10 jaar. Lisanne associeert documenten inmiddels met “Tim heeft weer frustraties.” Introduceer het mondeling, in een ontspannen moment, zonder frustratie-lading.</w:t>
      </w:r>
    </w:p>
    <w:p>
      <w:pPr>
        <w:spacing w:after="80"/>
      </w:pPr>
    </w:p>
    <w:p>
      <w:pPr>
        <w:spacing w:after="120"/>
      </w:pPr>
      <w:r>
        <w:rPr>
          <w:rFonts w:ascii="Arial" w:cs="Arial" w:eastAsia="Arial" w:hAnsi="Arial"/>
          <w:b/>
          <w:bCs/>
          <w:i w:val="false"/>
          <w:iCs w:val="false"/>
          <w:color w:val="333333"/>
          <w:sz w:val="22"/>
          <w:szCs w:val="22"/>
        </w:rPr>
        <w:t xml:space="preserve">2. Koppel het aan iets dat al werkt. </w:t>
      </w:r>
      <w:r>
        <w:rPr>
          <w:rFonts w:ascii="Arial" w:cs="Arial" w:eastAsia="Arial" w:hAnsi="Arial"/>
          <w:b w:val="false"/>
          <w:bCs w:val="false"/>
          <w:i w:val="false"/>
          <w:iCs w:val="false"/>
          <w:color w:val="333333"/>
          <w:sz w:val="22"/>
          <w:szCs w:val="22"/>
        </w:rPr>
        <w:t xml:space="preserve">De Sprankelend Souffleur-lessen zijn al geïntroduceerd en worden al samen gevolgd. Gebruik die momentum: “We zijn toch al met de lessen bezig, zullen we de app ook een kans geven?” Dat voelt als een logische volgende stap, niet als een nieuw systeem.</w:t>
      </w:r>
    </w:p>
    <w:p>
      <w:pPr>
        <w:spacing w:after="80"/>
      </w:pPr>
    </w:p>
    <w:p>
      <w:pPr>
        <w:spacing w:after="120"/>
      </w:pPr>
      <w:r>
        <w:rPr>
          <w:rFonts w:ascii="Arial" w:cs="Arial" w:eastAsia="Arial" w:hAnsi="Arial"/>
          <w:b/>
          <w:bCs/>
          <w:i w:val="false"/>
          <w:iCs w:val="false"/>
          <w:color w:val="333333"/>
          <w:sz w:val="22"/>
          <w:szCs w:val="22"/>
        </w:rPr>
        <w:t xml:space="preserve">3. Laat het van jullie beiden zijn. </w:t>
      </w:r>
      <w:r>
        <w:rPr>
          <w:rFonts w:ascii="Arial" w:cs="Arial" w:eastAsia="Arial" w:hAnsi="Arial"/>
          <w:b w:val="false"/>
          <w:bCs w:val="false"/>
          <w:i w:val="false"/>
          <w:iCs w:val="false"/>
          <w:color w:val="333333"/>
          <w:sz w:val="22"/>
          <w:szCs w:val="22"/>
        </w:rPr>
        <w:t xml:space="preserve">Het grootste risico is dat Lisanne het ervaart als “Tim’s zoveelste systeem dat ik moet uitvoeren.” Betrek haar bij de inrichting: welke opdrachten, hoe vaak, wanneer. De data laat zien dat Lisanne meedoet als ze mede-eigenaar is van het systeem.</w:t>
      </w:r>
    </w:p>
    <w:p>
      <w:pPr>
        <w:spacing w:after="80"/>
      </w:pPr>
    </w:p>
    <w:p>
      <w:pPr>
        <w:spacing w:after="120"/>
      </w:pPr>
      <w:r>
        <w:rPr>
          <w:rFonts w:ascii="Arial" w:cs="Arial" w:eastAsia="Arial" w:hAnsi="Arial"/>
          <w:b/>
          <w:bCs/>
          <w:i w:val="false"/>
          <w:iCs w:val="false"/>
          <w:color w:val="333333"/>
          <w:sz w:val="22"/>
          <w:szCs w:val="22"/>
        </w:rPr>
        <w:t xml:space="preserve">4. Bouw jouw bijdrage expliciet in. </w:t>
      </w:r>
      <w:r>
        <w:rPr>
          <w:rFonts w:ascii="Arial" w:cs="Arial" w:eastAsia="Arial" w:hAnsi="Arial"/>
          <w:b w:val="false"/>
          <w:bCs w:val="false"/>
          <w:i w:val="false"/>
          <w:iCs w:val="false"/>
          <w:color w:val="333333"/>
          <w:sz w:val="22"/>
          <w:szCs w:val="22"/>
        </w:rPr>
        <w:t xml:space="preserve">Elke opdracht voor Lisanne moet gebalanceerd worden met iets wat Tim doet. Niet 50/50 per opdracht, maar over de hele week. Dit adresseert direct het eenzijdigheidsprobleem. Voorbeeld: als de app Lisanne een intieme opdracht geeft, geeft die Tim een “aandacht-opdracht” (telefoon weg, samen wandelen, voetmassage).</w:t>
      </w:r>
    </w:p>
    <w:p>
      <w:pPr>
        <w:spacing w:after="80"/>
      </w:pPr>
    </w:p>
    <w:p>
      <w:pPr>
        <w:spacing w:after="120"/>
      </w:pPr>
      <w:r>
        <w:rPr>
          <w:rFonts w:ascii="Arial" w:cs="Arial" w:eastAsia="Arial" w:hAnsi="Arial"/>
          <w:b/>
          <w:bCs/>
          <w:i w:val="false"/>
          <w:iCs w:val="false"/>
          <w:color w:val="333333"/>
          <w:sz w:val="22"/>
          <w:szCs w:val="22"/>
        </w:rPr>
        <w:t xml:space="preserve">5. De app moet Lisanne herinneren, niet Tim. </w:t>
      </w:r>
      <w:r>
        <w:rPr>
          <w:rFonts w:ascii="Arial" w:cs="Arial" w:eastAsia="Arial" w:hAnsi="Arial"/>
          <w:b w:val="false"/>
          <w:bCs w:val="false"/>
          <w:i w:val="false"/>
          <w:iCs w:val="false"/>
          <w:color w:val="333333"/>
          <w:sz w:val="22"/>
          <w:szCs w:val="22"/>
        </w:rPr>
        <w:t xml:space="preserve">Het probleem is nooit geweest dat Tim het vergeet. De notificaties moeten naar Lisanne gaan als vriendelijke trigger – niet als verwijt (“je hebt Tim al 2 weken niet vastgemaakt”) maar als uitnodiging (“Vanavond een opdracht voor je”).</w:t>
      </w:r>
    </w:p>
    <w:p>
      <w:pPr>
        <w:spacing w:after="80"/>
      </w:pPr>
    </w:p>
    <w:p>
      <w:pPr>
        <w:spacing w:after="120"/>
      </w:pPr>
      <w:r>
        <w:rPr>
          <w:rFonts w:ascii="Arial" w:cs="Arial" w:eastAsia="Arial" w:hAnsi="Arial"/>
          <w:b/>
          <w:bCs/>
          <w:i w:val="false"/>
          <w:iCs w:val="false"/>
          <w:color w:val="333333"/>
          <w:sz w:val="22"/>
          <w:szCs w:val="22"/>
        </w:rPr>
        <w:t xml:space="preserve">6. Herstart-protocol inbouwen. </w:t>
      </w:r>
      <w:r>
        <w:rPr>
          <w:rFonts w:ascii="Arial" w:cs="Arial" w:eastAsia="Arial" w:hAnsi="Arial"/>
          <w:b w:val="false"/>
          <w:bCs w:val="false"/>
          <w:i w:val="false"/>
          <w:iCs w:val="false"/>
          <w:color w:val="333333"/>
          <w:sz w:val="22"/>
          <w:szCs w:val="22"/>
        </w:rPr>
        <w:t xml:space="preserve">De data laat zien dat elk systeem faalt na een onderbreking (ziekte, vakantie, drukte). Bouw een automatisch herstart-mechanisme in: na X dagen inactiviteit stuurt de app een “Welkom terug”-bericht met een laagdrempelige herintroductie-opdracht.</w:t>
      </w:r>
    </w:p>
    <w:p>
      <w:pPr>
        <w:spacing w:after="80"/>
      </w:pPr>
    </w:p>
    <w:p>
      <w:pPr>
        <w:spacing w:after="120"/>
      </w:pPr>
      <w:r>
        <w:rPr>
          <w:rFonts w:ascii="Arial" w:cs="Arial" w:eastAsia="Arial" w:hAnsi="Arial"/>
          <w:b/>
          <w:bCs/>
          <w:i w:val="false"/>
          <w:iCs w:val="false"/>
          <w:color w:val="333333"/>
          <w:sz w:val="22"/>
          <w:szCs w:val="22"/>
        </w:rPr>
        <w:t xml:space="preserve">7. Verwacht geen perfectie en benoem dat. </w:t>
      </w:r>
      <w:r>
        <w:rPr>
          <w:rFonts w:ascii="Arial" w:cs="Arial" w:eastAsia="Arial" w:hAnsi="Arial"/>
          <w:b w:val="false"/>
          <w:bCs w:val="false"/>
          <w:i w:val="false"/>
          <w:iCs w:val="false"/>
          <w:color w:val="333333"/>
          <w:sz w:val="22"/>
          <w:szCs w:val="22"/>
        </w:rPr>
        <w:t xml:space="preserve">Zeg tegen Lisanne: “Dit hoeft niet perfect. Als het 3 weken loopt en dan 1 week niet, starten we gewoon weer op. Het gaat niet om perfectie, het gaat om samen proberen.” Dit neemt de druk weg die in het verleden elk systeem uiteindelijk deed bezwijken.</w:t>
      </w:r>
    </w:p>
    <w:p>
      <w:pPr>
        <w:spacing w:after="80"/>
      </w:pPr>
    </w:p>
    <w:p>
      <w:pPr>
        <w:spacing w:after="120"/>
      </w:pPr>
      <w:r>
        <w:rPr>
          <w:rFonts w:ascii="Arial" w:cs="Arial" w:eastAsia="Arial" w:hAnsi="Arial"/>
          <w:b/>
          <w:bCs/>
          <w:i w:val="false"/>
          <w:iCs w:val="false"/>
          <w:color w:val="333333"/>
          <w:sz w:val="22"/>
          <w:szCs w:val="22"/>
        </w:rPr>
        <w:t xml:space="preserve">8. Klaag niet over het systeem via het systeem. </w:t>
      </w:r>
      <w:r>
        <w:rPr>
          <w:rFonts w:ascii="Arial" w:cs="Arial" w:eastAsia="Arial" w:hAnsi="Arial"/>
          <w:b w:val="false"/>
          <w:bCs w:val="false"/>
          <w:i w:val="false"/>
          <w:iCs w:val="false"/>
          <w:color w:val="333333"/>
          <w:sz w:val="22"/>
          <w:szCs w:val="22"/>
        </w:rPr>
        <w:t xml:space="preserve">Als het systeem even niet loopt, schrijf géén document erover. Activeer het herstart-protocol of bespreek het in 2 zinnen face-to-face. De documenten zijn onbedoeld een straf geworden: elk nieuw document communiceert “je hebt weer gefaald.”</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6A1B9A" w:sz="8"/>
              <w:bottom w:val="none" w:sz="0"/>
              <w:right w:val="none" w:sz="0"/>
            </w:tcBorders>
            <w:shd w:fill="F3E5F5" w:val="clear"/>
            <w:tcMar>
              <w:top w:type="dxa" w:w="80"/>
              <w:left w:type="dxa" w:w="200"/>
              <w:bottom w:type="dxa" w:w="80"/>
              <w:right w:type="dxa" w:w="120"/>
            </w:tcMar>
          </w:tcPr>
          <w:p>
            <w:pPr>
              <w:spacing w:after="0"/>
            </w:pPr>
            <w:r>
              <w:rPr>
                <w:rFonts w:ascii="Arial" w:cs="Arial" w:eastAsia="Arial" w:hAnsi="Arial"/>
                <w:color w:val="6A1B9A"/>
                <w:sz w:val="20"/>
                <w:szCs w:val="20"/>
              </w:rPr>
              <w:t xml:space="preserve">De kern: Lisanne is welwillend, ze heeft het 54 keer gedocumenteerd in haar reacties. Ze vindt het moeilijk te verzinnen, ze vergeet het zonder trigger, en ze haakt af als het voelt als druk. De ideale introductie is: laagdrempelig, gedeeld eigenaarschap, concrete opdrachten die ze niet hoeft te verzinnen, en een mechanisme dat haar herinnert zonder jouw tussenkomst.</w:t>
            </w:r>
          </w:p>
        </w:tc>
      </w:tr>
    </w:tbl>
    <w:p>
      <w:pPr>
        <w:spacing w:after="80"/>
      </w:pPr>
    </w:p>
    <w:p>
      <w:r>
        <w:br w:type="page"/>
      </w:r>
    </w:p>
    <w:p>
      <w:pPr>
        <w:pStyle w:val="Heading1"/>
        <w:spacing w:after="120" w:before="360"/>
      </w:pPr>
      <w:r>
        <w:rPr>
          <w:rFonts w:ascii="Arial" w:cs="Arial" w:eastAsia="Arial" w:hAnsi="Arial"/>
          <w:b/>
          <w:bCs/>
          <w:color w:val="1F4E79"/>
          <w:sz w:val="32"/>
          <w:szCs w:val="32"/>
        </w:rPr>
        <w:t xml:space="preserve">Deel 5: Conclusie</w:t>
      </w:r>
    </w:p>
    <w:p>
      <w:pPr>
        <w:pStyle w:val="Heading2"/>
        <w:spacing w:after="120" w:before="280"/>
      </w:pPr>
      <w:r>
        <w:rPr>
          <w:rFonts w:ascii="Arial" w:cs="Arial" w:eastAsia="Arial" w:hAnsi="Arial"/>
          <w:b/>
          <w:bCs/>
          <w:color w:val="1F4E79"/>
          <w:sz w:val="28"/>
          <w:szCs w:val="28"/>
        </w:rPr>
        <w:t xml:space="preserve">Hebben Jullie een Gezonde Relatie?</w:t>
      </w:r>
    </w:p>
    <w:p>
      <w:pPr>
        <w:spacing w:after="120" w:before="0"/>
        <w:jc w:val="left"/>
      </w:pPr>
      <w:r>
        <w:rPr>
          <w:rFonts w:ascii="Arial" w:cs="Arial" w:eastAsia="Arial" w:hAnsi="Arial"/>
          <w:b w:val="false"/>
          <w:bCs w:val="false"/>
          <w:i w:val="false"/>
          <w:iCs w:val="false"/>
          <w:color w:val="333333"/>
          <w:sz w:val="22"/>
          <w:szCs w:val="22"/>
        </w:rPr>
        <w:t xml:space="preserve">Op basis van 152.304 berichten en 20+ documenten over 10 jaar: ja, in veel opzichten wel. De fundamenten zijn sterk en zeldzaam: dagelijkse communicatie, humor, wederzijdse steun, financiële transparantie, gedeeld ouderschap, en een opmerkelijke bereidheid om moeilijke onderwerpen schriftelijk te bespreken.</w:t>
      </w:r>
    </w:p>
    <w:p>
      <w:pPr>
        <w:spacing w:after="120" w:before="0"/>
        <w:jc w:val="left"/>
      </w:pPr>
      <w:r>
        <w:rPr>
          <w:rFonts w:ascii="Arial" w:cs="Arial" w:eastAsia="Arial" w:hAnsi="Arial"/>
          <w:b w:val="false"/>
          <w:bCs w:val="false"/>
          <w:i w:val="false"/>
          <w:iCs w:val="false"/>
          <w:color w:val="333333"/>
          <w:sz w:val="22"/>
          <w:szCs w:val="22"/>
        </w:rPr>
        <w:t xml:space="preserve">Maar er is één domein dat structureel niet functioneert: de intieme en seksuele kant van de relatie. Dit is geen klein probleem – het raakt Tim’s gevoel van gezien en gewenst worden, en het raakt Lisanne’s gevoel van onmacht en tekort schieten. Na 10 jaar van dezelfde cyclus is duidelijk dat dit niet vanzelf zal veranderen, en niet met nog een document.</w:t>
      </w:r>
    </w:p>
    <w:p>
      <w:pPr>
        <w:spacing w:after="80"/>
      </w:pPr>
    </w:p>
    <w:p>
      <w:pPr>
        <w:pStyle w:val="Heading2"/>
        <w:spacing w:after="120" w:before="280"/>
      </w:pPr>
      <w:r>
        <w:rPr>
          <w:rFonts w:ascii="Arial" w:cs="Arial" w:eastAsia="Arial" w:hAnsi="Arial"/>
          <w:b/>
          <w:bCs/>
          <w:color w:val="1F4E79"/>
          <w:sz w:val="28"/>
          <w:szCs w:val="28"/>
        </w:rPr>
        <w:t xml:space="preserve">De Kernvraag</w:t>
      </w:r>
    </w:p>
    <w:p>
      <w:pPr>
        <w:spacing w:after="120" w:before="0"/>
        <w:jc w:val="left"/>
      </w:pPr>
      <w:r>
        <w:rPr>
          <w:rFonts w:ascii="Arial" w:cs="Arial" w:eastAsia="Arial" w:hAnsi="Arial"/>
          <w:b w:val="false"/>
          <w:bCs w:val="false"/>
          <w:i w:val="false"/>
          <w:iCs w:val="false"/>
          <w:color w:val="333333"/>
          <w:sz w:val="22"/>
          <w:szCs w:val="22"/>
        </w:rPr>
        <w:t xml:space="preserve">De vraag is niet “houden jullie van elkaar?” (ja, overduidelijk) maar “is deze relatie duurzaam zonder verandering op het gebied van intimiteit?” Tim’s frustratie is in 10 jaar geëscaleerd, niet afgenomen. Het feit dat hij aangeeft soms zelf ook “het zat te worden” omdat het systeem niet wederkerig aanvoelt, is een serieus waarschuwingssignaal. En Lisanne’s groeiende gevoel dat ze Tim’s aandacht moet delen met werk, telefoon en laptop ondermijnt de basis waarop intimiteit kan groeien.</w:t>
      </w:r>
    </w:p>
    <w:p>
      <w:pPr>
        <w:spacing w:after="80"/>
      </w:pPr>
    </w:p>
    <w:p>
      <w:pPr>
        <w:pStyle w:val="Heading2"/>
        <w:spacing w:after="120" w:before="280"/>
      </w:pPr>
      <w:r>
        <w:rPr>
          <w:rFonts w:ascii="Arial" w:cs="Arial" w:eastAsia="Arial" w:hAnsi="Arial"/>
          <w:b/>
          <w:bCs/>
          <w:color w:val="1F4E79"/>
          <w:sz w:val="28"/>
          <w:szCs w:val="28"/>
        </w:rPr>
        <w:t xml:space="preserve">Wat Nu?</w:t>
      </w:r>
    </w:p>
    <w:p>
      <w:pPr>
        <w:spacing w:after="120" w:before="0"/>
        <w:jc w:val="left"/>
      </w:pPr>
      <w:r>
        <w:rPr>
          <w:rFonts w:ascii="Arial" w:cs="Arial" w:eastAsia="Arial" w:hAnsi="Arial"/>
          <w:b w:val="false"/>
          <w:bCs w:val="false"/>
          <w:i w:val="false"/>
          <w:iCs w:val="false"/>
          <w:color w:val="333333"/>
          <w:sz w:val="22"/>
          <w:szCs w:val="22"/>
        </w:rPr>
        <w:t xml:space="preserve">Het goede nieuws: de ingrediënten zijn er. Jullie houden van elkaar, jullie kúnnen communiceren (dat bewijzen 152K berichten), Lisanne ís welwillend (dat bewijzen haar 80+ opmerkingen), en jullie zijn bereid te investeren in de relatie. Wat ontbreekt:</w:t>
      </w:r>
    </w:p>
    <w:p>
      <w:pPr>
        <w:spacing w:after="120"/>
      </w:pPr>
      <w:r>
        <w:rPr>
          <w:rFonts w:ascii="Arial" w:cs="Arial" w:eastAsia="Arial" w:hAnsi="Arial"/>
          <w:b/>
          <w:bCs/>
          <w:i w:val="false"/>
          <w:iCs w:val="false"/>
          <w:color w:val="333333"/>
          <w:sz w:val="22"/>
          <w:szCs w:val="22"/>
        </w:rPr>
        <w:t xml:space="preserve">•  </w:t>
      </w:r>
      <w:r>
        <w:rPr>
          <w:rFonts w:ascii="Arial" w:cs="Arial" w:eastAsia="Arial" w:hAnsi="Arial"/>
          <w:b w:val="false"/>
          <w:bCs w:val="false"/>
          <w:i w:val="false"/>
          <w:iCs w:val="false"/>
          <w:color w:val="333333"/>
          <w:sz w:val="22"/>
          <w:szCs w:val="22"/>
        </w:rPr>
        <w:t xml:space="preserve">Professionele begeleiding die jullie helpt het responsive/spontaan desire-verschil te overbruggen</w:t>
      </w:r>
    </w:p>
    <w:p>
      <w:pPr>
        <w:spacing w:after="120"/>
      </w:pPr>
      <w:r>
        <w:rPr>
          <w:rFonts w:ascii="Arial" w:cs="Arial" w:eastAsia="Arial" w:hAnsi="Arial"/>
          <w:b/>
          <w:bCs/>
          <w:i w:val="false"/>
          <w:iCs w:val="false"/>
          <w:color w:val="333333"/>
          <w:sz w:val="22"/>
          <w:szCs w:val="22"/>
        </w:rPr>
        <w:t xml:space="preserve">•  </w:t>
      </w:r>
      <w:r>
        <w:rPr>
          <w:rFonts w:ascii="Arial" w:cs="Arial" w:eastAsia="Arial" w:hAnsi="Arial"/>
          <w:b w:val="false"/>
          <w:bCs w:val="false"/>
          <w:i w:val="false"/>
          <w:iCs w:val="false"/>
          <w:color w:val="333333"/>
          <w:sz w:val="22"/>
          <w:szCs w:val="22"/>
        </w:rPr>
        <w:t xml:space="preserve">Een extern triggermechanisme dat niet afhankelijk is van één persoon</w:t>
      </w:r>
    </w:p>
    <w:p>
      <w:pPr>
        <w:spacing w:after="120"/>
      </w:pPr>
      <w:r>
        <w:rPr>
          <w:rFonts w:ascii="Arial" w:cs="Arial" w:eastAsia="Arial" w:hAnsi="Arial"/>
          <w:b/>
          <w:bCs/>
          <w:i w:val="false"/>
          <w:iCs w:val="false"/>
          <w:color w:val="333333"/>
          <w:sz w:val="22"/>
          <w:szCs w:val="22"/>
        </w:rPr>
        <w:t xml:space="preserve">•  </w:t>
      </w:r>
      <w:r>
        <w:rPr>
          <w:rFonts w:ascii="Arial" w:cs="Arial" w:eastAsia="Arial" w:hAnsi="Arial"/>
          <w:b w:val="false"/>
          <w:bCs w:val="false"/>
          <w:i w:val="false"/>
          <w:iCs w:val="false"/>
          <w:color w:val="333333"/>
          <w:sz w:val="22"/>
          <w:szCs w:val="22"/>
        </w:rPr>
        <w:t xml:space="preserve">Echte wederkerigheid: Tim investeert in onverdeelde aandacht, Lisanne investeert in intieme triggers</w:t>
      </w:r>
    </w:p>
    <w:p>
      <w:pPr>
        <w:spacing w:after="120"/>
      </w:pPr>
      <w:r>
        <w:rPr>
          <w:rFonts w:ascii="Arial" w:cs="Arial" w:eastAsia="Arial" w:hAnsi="Arial"/>
          <w:b/>
          <w:bCs/>
          <w:i w:val="false"/>
          <w:iCs w:val="false"/>
          <w:color w:val="333333"/>
          <w:sz w:val="22"/>
          <w:szCs w:val="22"/>
        </w:rPr>
        <w:t xml:space="preserve">•  </w:t>
      </w:r>
      <w:r>
        <w:rPr>
          <w:rFonts w:ascii="Arial" w:cs="Arial" w:eastAsia="Arial" w:hAnsi="Arial"/>
          <w:b w:val="false"/>
          <w:bCs w:val="false"/>
          <w:i w:val="false"/>
          <w:iCs w:val="false"/>
          <w:color w:val="333333"/>
          <w:sz w:val="22"/>
          <w:szCs w:val="22"/>
        </w:rPr>
        <w:t xml:space="preserve">Een stop op de documentjes-cyclus als communicatiemiddel voor frustratie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4"/>
              <w:left w:val="single" w:color="1F4E79" w:sz="4"/>
              <w:bottom w:val="single" w:color="1F4E79" w:sz="4"/>
              <w:right w:val="single" w:color="1F4E79" w:sz="4"/>
            </w:tcBorders>
            <w:shd w:fill="E8F0FE" w:val="clear"/>
            <w:tcMar>
              <w:top w:type="dxa" w:w="120"/>
              <w:left w:type="dxa" w:w="200"/>
              <w:bottom w:type="dxa" w:w="120"/>
              <w:right w:type="dxa" w:w="200"/>
            </w:tcMar>
          </w:tcPr>
          <w:p>
            <w:pPr>
              <w:spacing w:after="80"/>
            </w:pPr>
            <w:r>
              <w:rPr>
                <w:rFonts w:ascii="Arial" w:cs="Arial" w:eastAsia="Arial" w:hAnsi="Arial"/>
                <w:b/>
                <w:bCs/>
                <w:color w:val="1F4E79"/>
                <w:sz w:val="24"/>
                <w:szCs w:val="24"/>
              </w:rPr>
              <w:t xml:space="preserve">Samenvatting</w:t>
            </w:r>
          </w:p>
          <w:p>
            <w:pPr>
              <w:spacing w:after="60"/>
            </w:pPr>
            <w:r>
              <w:rPr>
                <w:rFonts w:ascii="Arial" w:cs="Arial" w:eastAsia="Arial" w:hAnsi="Arial"/>
                <w:b/>
                <w:bCs/>
                <w:color w:val="2E7D32"/>
                <w:sz w:val="20"/>
                <w:szCs w:val="20"/>
              </w:rPr>
              <w:t xml:space="preserve">Sterke punten: </w:t>
            </w:r>
            <w:r>
              <w:rPr>
                <w:rFonts w:ascii="Arial" w:cs="Arial" w:eastAsia="Arial" w:hAnsi="Arial"/>
                <w:color w:val="333333"/>
                <w:sz w:val="20"/>
                <w:szCs w:val="20"/>
              </w:rPr>
              <w:t xml:space="preserve">Communicatie, humor, wederzijdse steun, ouderschap, documentatiecultuur, Lisanne’s welwillendheid.</w:t>
            </w:r>
          </w:p>
          <w:p>
            <w:pPr>
              <w:spacing w:after="60"/>
            </w:pPr>
            <w:r>
              <w:rPr>
                <w:rFonts w:ascii="Arial" w:cs="Arial" w:eastAsia="Arial" w:hAnsi="Arial"/>
                <w:b/>
                <w:bCs/>
                <w:color w:val="8B1A1A"/>
                <w:sz w:val="20"/>
                <w:szCs w:val="20"/>
              </w:rPr>
              <w:t xml:space="preserve">Zwakke punten: </w:t>
            </w:r>
            <w:r>
              <w:rPr>
                <w:rFonts w:ascii="Arial" w:cs="Arial" w:eastAsia="Arial" w:hAnsi="Arial"/>
                <w:color w:val="333333"/>
                <w:sz w:val="20"/>
                <w:szCs w:val="20"/>
              </w:rPr>
              <w:t xml:space="preserve">Structureel intimiteitstekort (10 jaar onveranderd), eenzijdigheid van systemen, communicatie-asymmetrie, Tim’s schermgebruik/aandacht.</w:t>
            </w:r>
          </w:p>
          <w:p>
            <w:pPr>
              <w:spacing w:after="60"/>
            </w:pPr>
            <w:r>
              <w:rPr>
                <w:rFonts w:ascii="Arial" w:cs="Arial" w:eastAsia="Arial" w:hAnsi="Arial"/>
                <w:b/>
                <w:bCs/>
                <w:color w:val="6A1B9A"/>
                <w:sz w:val="20"/>
                <w:szCs w:val="20"/>
              </w:rPr>
              <w:t xml:space="preserve">Advies Tim: </w:t>
            </w:r>
            <w:r>
              <w:rPr>
                <w:rFonts w:ascii="Arial" w:cs="Arial" w:eastAsia="Arial" w:hAnsi="Arial"/>
                <w:color w:val="333333"/>
                <w:sz w:val="20"/>
                <w:szCs w:val="20"/>
              </w:rPr>
              <w:t xml:space="preserve">Stop met documentjes als frustratie-ventiel. Geef onverdeelde aandacht. Benoem verschuivingen vroeg. Introduceer systeem mondeling, samen, zonder druk.</w:t>
            </w:r>
          </w:p>
          <w:p>
            <w:pPr>
              <w:spacing w:after="60"/>
            </w:pPr>
            <w:r>
              <w:rPr>
                <w:rFonts w:ascii="Arial" w:cs="Arial" w:eastAsia="Arial" w:hAnsi="Arial"/>
                <w:b/>
                <w:bCs/>
                <w:color w:val="E65100"/>
                <w:sz w:val="20"/>
                <w:szCs w:val="20"/>
              </w:rPr>
              <w:t xml:space="preserve">Aanbeveling: </w:t>
            </w:r>
            <w:r>
              <w:rPr>
                <w:rFonts w:ascii="Arial" w:cs="Arial" w:eastAsia="Arial" w:hAnsi="Arial"/>
                <w:color w:val="333333"/>
                <w:sz w:val="20"/>
                <w:szCs w:val="20"/>
              </w:rPr>
              <w:t xml:space="preserve">Professionele begeleiding + extern triggermechanisme + wederkerigheid in systemen.</w:t>
            </w:r>
          </w:p>
          <w:p>
            <w:pPr>
              <w:spacing w:after="0"/>
            </w:pPr>
            <w:r>
              <w:rPr>
                <w:rFonts w:ascii="Arial" w:cs="Arial" w:eastAsia="Arial" w:hAnsi="Arial"/>
                <w:b/>
                <w:bCs/>
                <w:color w:val="1F4E79"/>
                <w:sz w:val="20"/>
                <w:szCs w:val="20"/>
              </w:rPr>
              <w:t xml:space="preserve">Prognose: </w:t>
            </w:r>
            <w:r>
              <w:rPr>
                <w:rFonts w:ascii="Arial" w:cs="Arial" w:eastAsia="Arial" w:hAnsi="Arial"/>
                <w:color w:val="333333"/>
                <w:sz w:val="20"/>
                <w:szCs w:val="20"/>
              </w:rPr>
              <w:t xml:space="preserve">Goed – mits er actie wordt ondernomen. De fundamenten zijn er; het ontbreekt aan de juiste structuur, begeleiding en wederkerigheid.</w:t>
            </w:r>
          </w:p>
        </w:tc>
      </w:tr>
    </w:tbl>
    <w:sectPr>
      <w:headerReference w:type="default" r:id="rId7"/>
      <w:footerReference w:type="default" r:id="rId8"/>
      <w:pgSz w:w="11906" w:h="16838"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Pr>
      <w:t xml:space="preserve">Pagina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666666"/>
        <w:sz w:val="16"/>
        <w:szCs w:val="16"/>
      </w:rPr>
      <w:t xml:space="preserve">Relatieanalyse Tim &amp; Lisanne – Complete Editie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2026-03-23T09:45:04.274Z</dcterms:created>
  <dcterms:modified xsi:type="dcterms:W3CDTF">2026-03-23T09:45:04.274Z</dcterms:modified>
</cp:coreProperties>
</file>

<file path=docProps/custom.xml><?xml version="1.0" encoding="utf-8"?>
<Properties xmlns="http://schemas.openxmlformats.org/officeDocument/2006/custom-properties" xmlns:vt="http://schemas.openxmlformats.org/officeDocument/2006/docPropsVTypes"/>
</file>