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QDENGA Dengue Vaccine – Quick Safety Checklist</w:t>
      </w:r>
    </w:p>
    <w:p>
      <w:pPr>
        <w:jc w:val="center"/>
      </w:pPr>
      <w:r>
        <w:t>For confirmation of standard administration procedure</w:t>
      </w:r>
    </w:p>
    <w:p/>
    <w:p>
      <w:r>
        <w:t>Dear Doctor,</w:t>
        <w:br/>
        <w:br/>
        <w:t>Thank you very much for helping us with our dengue vaccination today.</w:t>
        <w:br/>
        <w:t>Because we are currently in another country, we simply want to be a little careful and make sure we understand the procedure correctly.</w:t>
        <w:br/>
        <w:t>This checklist is only for our own understanding based on the official Qdenga information.</w:t>
        <w:br/>
        <w:br/>
        <w:t>เรียน คุณหมอ</w:t>
        <w:br/>
        <w:t>ขอขอบพระคุณคุณหมอที่ช่วยดูแลการฉีดวัคซีนไข้เลือดออกให้กับเรา เนื่องจากเราอยู่ในต่างประเทศ</w:t>
        <w:br/>
        <w:t>เราจึงอยากตรวจสอบขั้นตอนเพื่อให้เข้าใจอย่างถูกต้อง รายการนี้เป็นเพียงสรุปจากข้อมูลทางการของวัคซีน Qdenga</w:t>
        <w:br/>
      </w:r>
    </w:p>
    <w:p/>
    <w:p>
      <w:pPr>
        <w:pStyle w:val="Heading2"/>
      </w:pPr>
      <w:r>
        <w:t>1. Storage / การเก็บรักษา</w:t>
      </w:r>
    </w:p>
    <w:p>
      <w:r>
        <w:t>☐ Vaccine stored at 2–8 °C</w:t>
        <w:br/>
        <w:t>☐ Vaccine not frozen</w:t>
        <w:br/>
        <w:t>☐ Taken from refrigerator shortly before preparation</w:t>
        <w:br/>
        <w:br/>
        <w:t>☐ เก็บวัคซีนที่อุณหภูมิ 2–8 °C</w:t>
        <w:br/>
        <w:t>☐ วัคซีนไม่ถูกแช่แข็ง</w:t>
        <w:br/>
        <w:t>☐ นำออกจากตู้เย็นก่อนเตรียมไม่นาน</w:t>
        <w:br/>
      </w:r>
    </w:p>
    <w:p>
      <w:pPr>
        <w:pStyle w:val="Heading2"/>
      </w:pPr>
      <w:r>
        <w:t>2. Preparation / การเตรียมวัคซีน</w:t>
      </w:r>
    </w:p>
    <w:p>
      <w:r>
        <w:t>☐ Freeze‑dried vaccine vial + diluent syringe (0.22% NaCl)</w:t>
        <w:br/>
        <w:t>☐ Components may reach room temperature (~15 min)</w:t>
        <w:br/>
        <w:t>☐ Diluent injected into vial</w:t>
        <w:br/>
        <w:t>☐ Mixed gently (not shaken strongly)</w:t>
        <w:br/>
        <w:t>☐ Solution clear to slightly yellow</w:t>
        <w:br/>
        <w:t>☐ Draw 0.5 ml dose</w:t>
        <w:br/>
        <w:br/>
        <w:t>☐ ขวดวัคซีนผงแห้ง + น้ำยาละลาย (NaCl 0.22%)</w:t>
        <w:br/>
        <w:t>☐ อาจวางไว้ที่อุณหภูมิห้องประมาณ 15 นาที</w:t>
        <w:br/>
        <w:t>☐ ฉีดน้ำยาละลายเข้าไปในขวด</w:t>
        <w:br/>
        <w:t>☐ ผสมเบา ๆ</w:t>
        <w:br/>
        <w:t>☐ สารละลายใสหรือสีเหลืองอ่อน</w:t>
        <w:br/>
        <w:t>☐ ดูดวัคซีน 0.5 มล.</w:t>
        <w:br/>
      </w:r>
    </w:p>
    <w:p>
      <w:pPr>
        <w:pStyle w:val="Heading2"/>
      </w:pPr>
      <w:r>
        <w:t>3. Administration / วิธีการฉีด</w:t>
      </w:r>
    </w:p>
    <w:p>
      <w:r>
        <w:t>☐ Dose 0.5 ml</w:t>
        <w:br/>
        <w:t>☐ Injection in upper arm</w:t>
        <w:br/>
        <w:t>☐ Subcutaneous (under the skin)</w:t>
        <w:br/>
        <w:t>☐ Not intramuscular</w:t>
        <w:br/>
        <w:t>☐ Not intravascular</w:t>
        <w:br/>
        <w:br/>
        <w:t>☐ ปริมาณ 0.5 มล.</w:t>
        <w:br/>
        <w:t>☐ ฉีดบริเวณต้นแขน</w:t>
        <w:br/>
        <w:t>☐ ฉีดใต้ผิวหนัง</w:t>
        <w:br/>
        <w:t>☐ ไม่ฉีดเข้ากล้ามเนื้อ</w:t>
        <w:br/>
        <w:t>☐ ไม่ฉีดเข้าหลอดเลือด</w:t>
        <w:br/>
      </w:r>
    </w:p>
    <w:p>
      <w:pPr>
        <w:pStyle w:val="Heading2"/>
      </w:pPr>
      <w:r>
        <w:t>4. After vaccination / หลังฉีดวัคซีน</w:t>
      </w:r>
    </w:p>
    <w:p>
      <w:r>
        <w:t>☐ Patient observed for 15–30 minutes</w:t>
        <w:br/>
        <w:br/>
        <w:t>☐ สังเกตอาการผู้ป่วย 15–30 นาที</w:t>
        <w:br/>
      </w:r>
    </w:p>
    <w:p>
      <w:pPr>
        <w:pStyle w:val="Heading2"/>
      </w:pPr>
      <w:r>
        <w:t>5. Vaccine stability / ความคงตัวของวัคซีน</w:t>
      </w:r>
    </w:p>
    <w:p>
      <w:r>
        <w:t>☐ Preferably used immediately after mixing</w:t>
        <w:br/>
        <w:t>☐ Must be used within 2 hours after reconstitution</w:t>
        <w:br/>
        <w:br/>
        <w:t>☐ ควรใช้ทันทีหลังผสม</w:t>
        <w:br/>
        <w:t>☐ ต้องใช้ภายใน 2 ชั่วโมง</w:t>
        <w:br/>
      </w:r>
    </w:p>
    <w:p>
      <w:pPr>
        <w:pStyle w:val="Heading2"/>
      </w:pPr>
      <w:r>
        <w:t>6. Schedule &amp; record / ตารางและการบันทึก</w:t>
      </w:r>
    </w:p>
    <w:p>
      <w:r>
        <w:t>☐ Two doses: today and after 3 months</w:t>
        <w:br/>
        <w:t>☐ Record vaccine name, batch number, date</w:t>
        <w:br/>
        <w:br/>
        <w:t>☐ ฉีด 2 เข็ม: วันนี้ และอีกครั้งหลัง 3 เดือน</w:t>
        <w:br/>
        <w:t>☐ บันทึกชื่อวัคซีน หมายเลขล็อต และวันที่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