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2BD1" w14:textId="77777777" w:rsidR="00E218F4" w:rsidRPr="002C580E" w:rsidRDefault="0040661A" w:rsidP="00830E97">
      <w:pPr>
        <w:rPr>
          <w:u w:val="single"/>
          <w:lang w:val="nl-NL"/>
        </w:rPr>
      </w:pPr>
      <w:r w:rsidRPr="002C580E">
        <w:rPr>
          <w:u w:val="single"/>
          <w:lang w:val="nl-NL"/>
        </w:rPr>
        <w:t>Platform onafhankelijk</w:t>
      </w:r>
    </w:p>
    <w:p w14:paraId="5FA791F8" w14:textId="77777777" w:rsidR="00087024" w:rsidRPr="002C580E" w:rsidRDefault="007B1DDC" w:rsidP="00087024">
      <w:pPr>
        <w:rPr>
          <w:lang w:val="nl-NL"/>
        </w:rPr>
      </w:pPr>
      <w:r w:rsidRPr="002C580E">
        <w:rPr>
          <w:lang w:val="nl-NL"/>
        </w:rPr>
        <w:t xml:space="preserve">Een van de grootste voordelen van een PWA en het web in het algemeen is dat het platform onafhankelijk is. Een applicatie hoeft maar </w:t>
      </w:r>
      <w:proofErr w:type="gramStart"/>
      <w:r w:rsidRPr="002C580E">
        <w:rPr>
          <w:lang w:val="nl-NL"/>
        </w:rPr>
        <w:t>één maal</w:t>
      </w:r>
      <w:proofErr w:type="gramEnd"/>
      <w:r w:rsidRPr="002C580E">
        <w:rPr>
          <w:lang w:val="nl-NL"/>
        </w:rPr>
        <w:t xml:space="preserve"> ontwikkeld worden en kan dan op meerdere platformen gebruikt worden. Zowel op Apple toestellen als op Android en Windows. </w:t>
      </w:r>
      <w:r w:rsidR="00CF58BA" w:rsidRPr="002C580E">
        <w:rPr>
          <w:lang w:val="nl-NL"/>
        </w:rPr>
        <w:t>Het web is ook niet gebonden aan deze conventionele platformen. De dag van vandaag zijn meer en meer toestellen verbonden met het internet, toestellen zoals televisies</w:t>
      </w:r>
      <w:r w:rsidR="00087024" w:rsidRPr="002C580E">
        <w:rPr>
          <w:lang w:val="nl-NL"/>
        </w:rPr>
        <w:t xml:space="preserve">, game consoles en e-readers. </w:t>
      </w:r>
      <w:r w:rsidRPr="002C580E">
        <w:rPr>
          <w:lang w:val="nl-NL"/>
        </w:rPr>
        <w:tab/>
      </w:r>
    </w:p>
    <w:p w14:paraId="3A97B4E8" w14:textId="77777777" w:rsidR="00087024" w:rsidRPr="002C580E" w:rsidRDefault="00087024" w:rsidP="00087024">
      <w:pPr>
        <w:rPr>
          <w:u w:val="single"/>
          <w:lang w:val="nl-NL"/>
        </w:rPr>
      </w:pPr>
      <w:r w:rsidRPr="002C580E">
        <w:rPr>
          <w:u w:val="single"/>
          <w:lang w:val="nl-NL"/>
        </w:rPr>
        <w:t>Omzet</w:t>
      </w:r>
    </w:p>
    <w:p w14:paraId="6903F71B" w14:textId="77777777" w:rsidR="00087024" w:rsidRPr="002C580E" w:rsidRDefault="00087024" w:rsidP="00087024">
      <w:pPr>
        <w:rPr>
          <w:lang w:val="nl-NL"/>
        </w:rPr>
      </w:pPr>
      <w:r w:rsidRPr="002C580E">
        <w:rPr>
          <w:lang w:val="nl-NL"/>
        </w:rPr>
        <w:t xml:space="preserve">Conversion </w:t>
      </w:r>
      <w:proofErr w:type="spellStart"/>
      <w:r w:rsidRPr="002C580E">
        <w:rPr>
          <w:lang w:val="nl-NL"/>
        </w:rPr>
        <w:t>rate</w:t>
      </w:r>
      <w:proofErr w:type="spellEnd"/>
      <w:r w:rsidRPr="002C580E">
        <w:rPr>
          <w:lang w:val="nl-NL"/>
        </w:rPr>
        <w:t xml:space="preserve"> is een meeteenheid die gebruikt wordt om de omzet van een </w:t>
      </w:r>
      <w:r w:rsidR="006C1928" w:rsidRPr="002C580E">
        <w:rPr>
          <w:lang w:val="nl-NL"/>
        </w:rPr>
        <w:t xml:space="preserve">website te pijlen. Hoe hoger de </w:t>
      </w:r>
      <w:proofErr w:type="spellStart"/>
      <w:r w:rsidR="006C1928" w:rsidRPr="002C580E">
        <w:rPr>
          <w:lang w:val="nl-NL"/>
        </w:rPr>
        <w:t>conversion</w:t>
      </w:r>
      <w:proofErr w:type="spellEnd"/>
      <w:r w:rsidR="006C1928" w:rsidRPr="002C580E">
        <w:rPr>
          <w:lang w:val="nl-NL"/>
        </w:rPr>
        <w:t xml:space="preserve"> </w:t>
      </w:r>
      <w:proofErr w:type="spellStart"/>
      <w:r w:rsidR="006C1928" w:rsidRPr="002C580E">
        <w:rPr>
          <w:lang w:val="nl-NL"/>
        </w:rPr>
        <w:t>rate</w:t>
      </w:r>
      <w:proofErr w:type="spellEnd"/>
      <w:r w:rsidR="006C1928" w:rsidRPr="002C580E">
        <w:rPr>
          <w:lang w:val="nl-NL"/>
        </w:rPr>
        <w:t xml:space="preserve"> hoe beter. De </w:t>
      </w:r>
      <w:proofErr w:type="spellStart"/>
      <w:r w:rsidR="006C1928" w:rsidRPr="002C580E">
        <w:rPr>
          <w:lang w:val="nl-NL"/>
        </w:rPr>
        <w:t>conversion</w:t>
      </w:r>
      <w:proofErr w:type="spellEnd"/>
      <w:r w:rsidR="006C1928" w:rsidRPr="002C580E">
        <w:rPr>
          <w:lang w:val="nl-NL"/>
        </w:rPr>
        <w:t xml:space="preserve"> </w:t>
      </w:r>
      <w:proofErr w:type="spellStart"/>
      <w:r w:rsidR="006C1928" w:rsidRPr="002C580E">
        <w:rPr>
          <w:lang w:val="nl-NL"/>
        </w:rPr>
        <w:t>rate</w:t>
      </w:r>
      <w:proofErr w:type="spellEnd"/>
      <w:r w:rsidR="006C1928" w:rsidRPr="002C580E">
        <w:rPr>
          <w:lang w:val="nl-NL"/>
        </w:rPr>
        <w:t xml:space="preserve"> wordt bepaald door het aantal ‘</w:t>
      </w:r>
      <w:proofErr w:type="spellStart"/>
      <w:r w:rsidR="006C1928" w:rsidRPr="002C580E">
        <w:rPr>
          <w:lang w:val="nl-NL"/>
        </w:rPr>
        <w:t>conversions</w:t>
      </w:r>
      <w:proofErr w:type="spellEnd"/>
      <w:r w:rsidR="006C1928" w:rsidRPr="002C580E">
        <w:rPr>
          <w:lang w:val="nl-NL"/>
        </w:rPr>
        <w:t xml:space="preserve">’ die een website heeft ten opzichte van het aantal bezoekers. Een </w:t>
      </w:r>
      <w:proofErr w:type="spellStart"/>
      <w:r w:rsidR="006C1928" w:rsidRPr="002C580E">
        <w:rPr>
          <w:lang w:val="nl-NL"/>
        </w:rPr>
        <w:t>conversion</w:t>
      </w:r>
      <w:proofErr w:type="spellEnd"/>
      <w:r w:rsidR="006C1928" w:rsidRPr="002C580E">
        <w:rPr>
          <w:lang w:val="nl-NL"/>
        </w:rPr>
        <w:t xml:space="preserve"> kan voor elke website anders gedefinieerd worden. Voor een e-commerce website zal dit vaak een aankoop zijn. Voor andere websites kan dit het aanmelden van de gebruiker op de nieuwsbrief.</w:t>
      </w:r>
    </w:p>
    <w:p w14:paraId="582BA3F1" w14:textId="77777777" w:rsidR="005578F9" w:rsidRPr="002C580E" w:rsidRDefault="0015551D" w:rsidP="00087024">
      <w:pPr>
        <w:rPr>
          <w:lang w:val="nl-NL"/>
        </w:rPr>
      </w:pPr>
      <w:hyperlink r:id="rId6" w:history="1">
        <w:r w:rsidR="005578F9" w:rsidRPr="002C580E">
          <w:rPr>
            <w:rStyle w:val="Hyperlink"/>
            <w:lang w:val="nl-NL"/>
          </w:rPr>
          <w:t>https://support.google.com/google-ads/answer/2684489?hl=en</w:t>
        </w:r>
      </w:hyperlink>
    </w:p>
    <w:p w14:paraId="1D3D4C4A" w14:textId="77777777" w:rsidR="00087024" w:rsidRPr="002C580E" w:rsidRDefault="006C1928" w:rsidP="00087024">
      <w:pPr>
        <w:rPr>
          <w:lang w:val="nl-NL"/>
        </w:rPr>
      </w:pPr>
      <w:r w:rsidRPr="002C580E">
        <w:rPr>
          <w:lang w:val="nl-NL"/>
        </w:rPr>
        <w:t xml:space="preserve">Nikkei is een nieuws website die in 2018 zijn website ombouwde tot een PWA.  Door het gebruik maken van </w:t>
      </w:r>
      <w:proofErr w:type="spellStart"/>
      <w:r w:rsidRPr="002C580E">
        <w:rPr>
          <w:lang w:val="nl-NL"/>
        </w:rPr>
        <w:t>serviceworkers</w:t>
      </w:r>
      <w:proofErr w:type="spellEnd"/>
      <w:r w:rsidRPr="002C580E">
        <w:rPr>
          <w:lang w:val="nl-NL"/>
        </w:rPr>
        <w:t xml:space="preserve"> konden ze de </w:t>
      </w:r>
      <w:r w:rsidR="009F0B0F" w:rsidRPr="002C580E">
        <w:rPr>
          <w:lang w:val="nl-NL"/>
        </w:rPr>
        <w:t xml:space="preserve">laadtijd van hun website drastisch verlagen (14 seconden sneller – van +- 20 seconden naar +-6 seconden). Dit had als gevolg dat gebruikers steeds vaker naar Nikkei gingen als nieuwsbron. </w:t>
      </w:r>
    </w:p>
    <w:p w14:paraId="53A47066" w14:textId="77777777" w:rsidR="006C1928" w:rsidRPr="002C580E" w:rsidRDefault="009F0B0F" w:rsidP="00087024">
      <w:pPr>
        <w:rPr>
          <w:lang w:val="nl-NL"/>
        </w:rPr>
      </w:pPr>
      <w:r w:rsidRPr="002C580E">
        <w:rPr>
          <w:lang w:val="nl-NL"/>
        </w:rPr>
        <w:t xml:space="preserve">De </w:t>
      </w:r>
      <w:proofErr w:type="spellStart"/>
      <w:r w:rsidRPr="002C580E">
        <w:rPr>
          <w:lang w:val="nl-NL"/>
        </w:rPr>
        <w:t>conversion</w:t>
      </w:r>
      <w:proofErr w:type="spellEnd"/>
      <w:r w:rsidRPr="002C580E">
        <w:rPr>
          <w:lang w:val="nl-NL"/>
        </w:rPr>
        <w:t xml:space="preserve"> </w:t>
      </w:r>
      <w:proofErr w:type="spellStart"/>
      <w:r w:rsidRPr="002C580E">
        <w:rPr>
          <w:lang w:val="nl-NL"/>
        </w:rPr>
        <w:t>rate</w:t>
      </w:r>
      <w:proofErr w:type="spellEnd"/>
      <w:r w:rsidRPr="002C580E">
        <w:rPr>
          <w:lang w:val="nl-NL"/>
        </w:rPr>
        <w:t xml:space="preserve"> steeg met 58% (premium abonnement) en er was een </w:t>
      </w:r>
      <w:r w:rsidR="00FD2ECC" w:rsidRPr="002C580E">
        <w:rPr>
          <w:lang w:val="nl-NL"/>
        </w:rPr>
        <w:t>stijging</w:t>
      </w:r>
      <w:r w:rsidRPr="002C580E">
        <w:rPr>
          <w:lang w:val="nl-NL"/>
        </w:rPr>
        <w:t xml:space="preserve"> van 49% in het aantal dagelijkse gebruikers. Deze gebruikers lazen gemiddeld het dubbel aantal artikelen. </w:t>
      </w:r>
    </w:p>
    <w:p w14:paraId="6678D7C3" w14:textId="77777777" w:rsidR="006C1928" w:rsidRPr="002C580E" w:rsidRDefault="0015551D" w:rsidP="00087024">
      <w:pPr>
        <w:rPr>
          <w:u w:val="single"/>
          <w:lang w:val="nl-NL"/>
        </w:rPr>
      </w:pPr>
      <w:hyperlink r:id="rId7" w:history="1">
        <w:r w:rsidR="006C1928" w:rsidRPr="002C580E">
          <w:rPr>
            <w:rStyle w:val="Hyperlink"/>
            <w:lang w:val="nl-NL"/>
          </w:rPr>
          <w:t>https://developers.google.com/web/showcase/2018/nikkei</w:t>
        </w:r>
      </w:hyperlink>
    </w:p>
    <w:p w14:paraId="44FA4475" w14:textId="77777777" w:rsidR="00087024" w:rsidRPr="002C580E" w:rsidRDefault="00087024" w:rsidP="00087024">
      <w:pPr>
        <w:rPr>
          <w:lang w:val="nl-NL"/>
        </w:rPr>
      </w:pPr>
    </w:p>
    <w:p w14:paraId="50211691" w14:textId="77777777" w:rsidR="00336DCE" w:rsidRPr="002C580E" w:rsidRDefault="00336DCE">
      <w:pPr>
        <w:rPr>
          <w:u w:val="single"/>
          <w:lang w:val="nl-NL"/>
        </w:rPr>
      </w:pPr>
      <w:r w:rsidRPr="002C580E">
        <w:rPr>
          <w:u w:val="single"/>
          <w:lang w:val="nl-NL"/>
        </w:rPr>
        <w:br w:type="page"/>
      </w:r>
    </w:p>
    <w:p w14:paraId="206B9F41" w14:textId="77777777" w:rsidR="002C1B54" w:rsidRPr="002C580E" w:rsidRDefault="002C1B54" w:rsidP="00087024">
      <w:pPr>
        <w:rPr>
          <w:u w:val="single"/>
          <w:lang w:val="nl-NL"/>
        </w:rPr>
      </w:pPr>
      <w:proofErr w:type="spellStart"/>
      <w:proofErr w:type="gramStart"/>
      <w:r w:rsidRPr="002C580E">
        <w:rPr>
          <w:u w:val="single"/>
          <w:lang w:val="nl-NL"/>
        </w:rPr>
        <w:lastRenderedPageBreak/>
        <w:t>bundle</w:t>
      </w:r>
      <w:proofErr w:type="spellEnd"/>
      <w:proofErr w:type="gramEnd"/>
      <w:r w:rsidRPr="002C580E">
        <w:rPr>
          <w:u w:val="single"/>
          <w:lang w:val="nl-NL"/>
        </w:rPr>
        <w:t xml:space="preserve"> </w:t>
      </w:r>
      <w:proofErr w:type="spellStart"/>
      <w:r w:rsidRPr="002C580E">
        <w:rPr>
          <w:u w:val="single"/>
          <w:lang w:val="nl-NL"/>
        </w:rPr>
        <w:t>size</w:t>
      </w:r>
      <w:proofErr w:type="spellEnd"/>
    </w:p>
    <w:p w14:paraId="5BC94DA3" w14:textId="77777777" w:rsidR="00D7545D" w:rsidRPr="002C580E" w:rsidRDefault="00D7545D" w:rsidP="00087024">
      <w:pPr>
        <w:rPr>
          <w:lang w:val="nl-NL"/>
        </w:rPr>
      </w:pPr>
      <w:r w:rsidRPr="002C580E">
        <w:rPr>
          <w:lang w:val="nl-NL"/>
        </w:rPr>
        <w:t xml:space="preserve">Tinder besliste om zijn service ook aan te bieden als een PWA. Tinder slaagde erin om alle functionaliteiten die hun native applicaties hebben over te nemen in de PWA. Ze slaagden hierin door gebruik te maken van verschillende web </w:t>
      </w:r>
      <w:proofErr w:type="spellStart"/>
      <w:r w:rsidRPr="002C580E">
        <w:rPr>
          <w:lang w:val="nl-NL"/>
        </w:rPr>
        <w:t>API’s</w:t>
      </w:r>
      <w:proofErr w:type="spellEnd"/>
      <w:r w:rsidRPr="002C580E">
        <w:rPr>
          <w:lang w:val="nl-NL"/>
        </w:rPr>
        <w:t xml:space="preserve">. </w:t>
      </w:r>
    </w:p>
    <w:p w14:paraId="54B45BED" w14:textId="77777777" w:rsidR="00336DCE" w:rsidRPr="002C580E" w:rsidRDefault="00D7545D" w:rsidP="00087024">
      <w:pPr>
        <w:rPr>
          <w:lang w:val="nl-NL"/>
        </w:rPr>
      </w:pPr>
      <w:r w:rsidRPr="002C580E">
        <w:rPr>
          <w:lang w:val="nl-NL"/>
        </w:rPr>
        <w:t xml:space="preserve">Een van de </w:t>
      </w:r>
      <w:r w:rsidR="00A21DD9" w:rsidRPr="002C580E">
        <w:rPr>
          <w:lang w:val="nl-NL"/>
        </w:rPr>
        <w:t>eerste voordelen is dat de native applicatie op Android op het moment van schrijven (versie 11.8.1) 33.28mb in beslag neemt. Als de web-versie geïnstalleerd wordt op het toestel neemt deze opvalle</w:t>
      </w:r>
      <w:r w:rsidR="00AD7B87" w:rsidRPr="002C580E">
        <w:rPr>
          <w:lang w:val="nl-NL"/>
        </w:rPr>
        <w:t>n</w:t>
      </w:r>
      <w:r w:rsidR="00A21DD9" w:rsidRPr="002C580E">
        <w:rPr>
          <w:lang w:val="nl-NL"/>
        </w:rPr>
        <w:t xml:space="preserve">d minder </w:t>
      </w:r>
      <w:r w:rsidR="00AD7B87" w:rsidRPr="002C580E">
        <w:rPr>
          <w:lang w:val="nl-NL"/>
        </w:rPr>
        <w:t>opslagruimte</w:t>
      </w:r>
      <w:r w:rsidR="00A21DD9" w:rsidRPr="002C580E">
        <w:rPr>
          <w:lang w:val="nl-NL"/>
        </w:rPr>
        <w:t xml:space="preserve"> in beslag.</w:t>
      </w:r>
    </w:p>
    <w:p w14:paraId="26377AA7" w14:textId="77777777" w:rsidR="00314DEC" w:rsidRPr="002C580E" w:rsidRDefault="00D761D5" w:rsidP="00087024">
      <w:pPr>
        <w:rPr>
          <w:lang w:val="nl-NL"/>
        </w:rPr>
      </w:pPr>
      <w:r w:rsidRPr="002C580E">
        <w:rPr>
          <w:lang w:val="nl-NL"/>
        </w:rPr>
        <w:t xml:space="preserve">In westerse landen is dit handig, maar zal het zelden bepalen als een gebruiker een applicatie effectief gebruikt of niet. In andere markten zoals Afrika is dit heel belangrijk. De toestellen die er gebruikt worden zijn vaak verouderd en hebben mindere specificaties dan dat we in het westen gewoon zijn. </w:t>
      </w:r>
    </w:p>
    <w:p w14:paraId="39690D32" w14:textId="77777777" w:rsidR="00314DEC" w:rsidRPr="002C580E" w:rsidRDefault="00314DEC" w:rsidP="00087024">
      <w:pPr>
        <w:rPr>
          <w:lang w:val="nl-NL"/>
        </w:rPr>
      </w:pPr>
      <w:r w:rsidRPr="002C580E">
        <w:rPr>
          <w:lang w:val="nl-NL"/>
        </w:rPr>
        <w:t xml:space="preserve">De gemiddelde prijs van de top 5 meest verkochte smartphones </w:t>
      </w:r>
      <w:r w:rsidR="00F16A8E" w:rsidRPr="002C580E">
        <w:rPr>
          <w:lang w:val="nl-NL"/>
        </w:rPr>
        <w:t xml:space="preserve">in Afrika was 135.6 USD. Deze toestellen beschikken vaak over slechts 8 of 16GB opslagruimte. </w:t>
      </w:r>
    </w:p>
    <w:p w14:paraId="0E2BF74E" w14:textId="77777777" w:rsidR="00314DEC" w:rsidRPr="002C580E" w:rsidRDefault="0015551D" w:rsidP="00314DEC">
      <w:pPr>
        <w:rPr>
          <w:b/>
          <w:bCs/>
          <w:lang w:val="nl-NL"/>
        </w:rPr>
      </w:pPr>
      <w:hyperlink r:id="rId8" w:history="1">
        <w:r w:rsidR="00314DEC" w:rsidRPr="002C580E">
          <w:rPr>
            <w:rStyle w:val="Hyperlink"/>
            <w:lang w:val="nl-NL"/>
          </w:rPr>
          <w:t>https://www.itnewsafrica.com/2017/10/top-5-cost-conscious-mobile-phones-for-the-african-consumer/</w:t>
        </w:r>
      </w:hyperlink>
    </w:p>
    <w:p w14:paraId="47BB3165" w14:textId="77777777" w:rsidR="00D761D5" w:rsidRPr="002C580E" w:rsidRDefault="00D761D5" w:rsidP="00087024">
      <w:pPr>
        <w:rPr>
          <w:lang w:val="nl-NL"/>
        </w:rPr>
      </w:pPr>
      <w:r w:rsidRPr="002C580E">
        <w:rPr>
          <w:lang w:val="nl-NL"/>
        </w:rPr>
        <w:t>Slechts 7% van Afrika beschikt over een 4g connectie. De andere gebieden moeten het vaak doen met een tragere 3g connectie.</w:t>
      </w:r>
      <w:r w:rsidR="00314DEC" w:rsidRPr="002C580E">
        <w:rPr>
          <w:b/>
          <w:bCs/>
          <w:lang w:val="nl-NL"/>
        </w:rPr>
        <w:tab/>
      </w:r>
    </w:p>
    <w:p w14:paraId="7362C329" w14:textId="77777777" w:rsidR="00AD7B87" w:rsidRPr="002C580E" w:rsidRDefault="0015551D" w:rsidP="00087024">
      <w:pPr>
        <w:rPr>
          <w:b/>
          <w:bCs/>
          <w:lang w:val="nl-NL"/>
        </w:rPr>
      </w:pPr>
      <w:hyperlink r:id="rId9" w:history="1">
        <w:r w:rsidR="00D761D5" w:rsidRPr="002C580E">
          <w:rPr>
            <w:rStyle w:val="Hyperlink"/>
            <w:lang w:val="nl-NL"/>
          </w:rPr>
          <w:t>https://www.gsmaintelligence.com/research/?file=36b5ca079193fa82332d09063d3595b5&amp;download</w:t>
        </w:r>
      </w:hyperlink>
    </w:p>
    <w:tbl>
      <w:tblPr>
        <w:tblStyle w:val="TableGrid"/>
        <w:tblW w:w="0" w:type="auto"/>
        <w:tblLook w:val="04A0" w:firstRow="1" w:lastRow="0" w:firstColumn="1" w:lastColumn="0" w:noHBand="0" w:noVBand="1"/>
      </w:tblPr>
      <w:tblGrid>
        <w:gridCol w:w="4675"/>
        <w:gridCol w:w="4675"/>
      </w:tblGrid>
      <w:tr w:rsidR="00AD7B87" w:rsidRPr="002C580E" w14:paraId="2751A9E5" w14:textId="77777777" w:rsidTr="00AD7B87">
        <w:tc>
          <w:tcPr>
            <w:tcW w:w="4675" w:type="dxa"/>
          </w:tcPr>
          <w:p w14:paraId="2EE5E312" w14:textId="77777777" w:rsidR="00AD7B87" w:rsidRPr="002C580E" w:rsidRDefault="00AD7B87" w:rsidP="00336DCE">
            <w:pPr>
              <w:jc w:val="center"/>
              <w:rPr>
                <w:lang w:val="nl-NL"/>
              </w:rPr>
            </w:pPr>
            <w:r w:rsidRPr="002C580E">
              <w:rPr>
                <w:lang w:val="nl-NL"/>
              </w:rPr>
              <w:drawing>
                <wp:inline distT="0" distB="0" distL="0" distR="0" wp14:anchorId="327D469F" wp14:editId="0B0B1C35">
                  <wp:extent cx="2228369" cy="3109979"/>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360" b="28563"/>
                          <a:stretch/>
                        </pic:blipFill>
                        <pic:spPr bwMode="auto">
                          <a:xfrm>
                            <a:off x="0" y="0"/>
                            <a:ext cx="2233901" cy="3117699"/>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44450806" w14:textId="77777777" w:rsidR="00AD7B87" w:rsidRPr="002C580E" w:rsidRDefault="00AD7B87" w:rsidP="00336DCE">
            <w:pPr>
              <w:jc w:val="center"/>
              <w:rPr>
                <w:lang w:val="nl-NL"/>
              </w:rPr>
            </w:pPr>
            <w:r w:rsidRPr="002C580E">
              <w:rPr>
                <w:lang w:val="nl-NL"/>
              </w:rPr>
              <w:drawing>
                <wp:inline distT="0" distB="0" distL="0" distR="0" wp14:anchorId="4445CA96" wp14:editId="4479B236">
                  <wp:extent cx="2199005" cy="3099538"/>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208" b="29056"/>
                          <a:stretch/>
                        </pic:blipFill>
                        <pic:spPr bwMode="auto">
                          <a:xfrm>
                            <a:off x="0" y="0"/>
                            <a:ext cx="2201428" cy="3102953"/>
                          </a:xfrm>
                          <a:prstGeom prst="rect">
                            <a:avLst/>
                          </a:prstGeom>
                          <a:ln>
                            <a:noFill/>
                          </a:ln>
                          <a:extLst>
                            <a:ext uri="{53640926-AAD7-44D8-BBD7-CCE9431645EC}">
                              <a14:shadowObscured xmlns:a14="http://schemas.microsoft.com/office/drawing/2010/main"/>
                            </a:ext>
                          </a:extLst>
                        </pic:spPr>
                      </pic:pic>
                    </a:graphicData>
                  </a:graphic>
                </wp:inline>
              </w:drawing>
            </w:r>
          </w:p>
        </w:tc>
      </w:tr>
      <w:tr w:rsidR="00AD7B87" w:rsidRPr="002C580E" w14:paraId="709C40C4" w14:textId="77777777" w:rsidTr="00AD7B87">
        <w:tc>
          <w:tcPr>
            <w:tcW w:w="4675" w:type="dxa"/>
          </w:tcPr>
          <w:p w14:paraId="02EF7642" w14:textId="77777777" w:rsidR="00AD7B87" w:rsidRPr="002C580E" w:rsidRDefault="00AD7B87" w:rsidP="00336DCE">
            <w:pPr>
              <w:jc w:val="center"/>
              <w:rPr>
                <w:lang w:val="nl-NL"/>
              </w:rPr>
            </w:pPr>
            <w:r w:rsidRPr="002C580E">
              <w:rPr>
                <w:lang w:val="nl-NL"/>
              </w:rPr>
              <w:t>Android native applicatie versie 11.8.1</w:t>
            </w:r>
          </w:p>
        </w:tc>
        <w:tc>
          <w:tcPr>
            <w:tcW w:w="4675" w:type="dxa"/>
          </w:tcPr>
          <w:p w14:paraId="37988111" w14:textId="77777777" w:rsidR="00AD7B87" w:rsidRPr="002C580E" w:rsidRDefault="00AD7B87" w:rsidP="00336DCE">
            <w:pPr>
              <w:jc w:val="center"/>
              <w:rPr>
                <w:lang w:val="nl-NL"/>
              </w:rPr>
            </w:pPr>
            <w:proofErr w:type="gramStart"/>
            <w:r w:rsidRPr="002C580E">
              <w:rPr>
                <w:lang w:val="nl-NL"/>
              </w:rPr>
              <w:t>PWA versie</w:t>
            </w:r>
            <w:proofErr w:type="gramEnd"/>
            <w:r w:rsidRPr="002C580E">
              <w:rPr>
                <w:lang w:val="nl-NL"/>
              </w:rPr>
              <w:t xml:space="preserve"> 118</w:t>
            </w:r>
          </w:p>
        </w:tc>
      </w:tr>
    </w:tbl>
    <w:p w14:paraId="356D9D02" w14:textId="77777777" w:rsidR="00ED111F" w:rsidRPr="002C580E" w:rsidRDefault="0015551D" w:rsidP="00087024">
      <w:pPr>
        <w:rPr>
          <w:rStyle w:val="Hyperlink"/>
          <w:lang w:val="nl-NL"/>
        </w:rPr>
      </w:pPr>
      <w:hyperlink r:id="rId12" w:history="1">
        <w:r w:rsidR="00E118FF" w:rsidRPr="002C580E">
          <w:rPr>
            <w:rStyle w:val="Hyperlink"/>
            <w:lang w:val="nl-NL"/>
          </w:rPr>
          <w:t>https://medium.com/@addyosmani/a-tinder-progressive-web-app-performance-case-study-78919d98ece0</w:t>
        </w:r>
      </w:hyperlink>
    </w:p>
    <w:p w14:paraId="492D2EAB" w14:textId="77777777" w:rsidR="00ED111F" w:rsidRPr="002C580E" w:rsidRDefault="00ED111F">
      <w:pPr>
        <w:rPr>
          <w:rStyle w:val="Hyperlink"/>
          <w:lang w:val="nl-NL"/>
        </w:rPr>
      </w:pPr>
      <w:r w:rsidRPr="002C580E">
        <w:rPr>
          <w:rStyle w:val="Hyperlink"/>
          <w:lang w:val="nl-NL"/>
        </w:rPr>
        <w:br w:type="page"/>
      </w:r>
    </w:p>
    <w:p w14:paraId="59537395" w14:textId="6A71244F" w:rsidR="00222AC2" w:rsidRPr="002C580E" w:rsidRDefault="002C580E" w:rsidP="00222AC2">
      <w:pPr>
        <w:rPr>
          <w:lang w:val="nl-NL"/>
        </w:rPr>
      </w:pPr>
      <w:r>
        <w:rPr>
          <w:u w:val="single"/>
          <w:lang w:val="nl-NL"/>
        </w:rPr>
        <w:lastRenderedPageBreak/>
        <w:t>Offline gebruik</w:t>
      </w:r>
    </w:p>
    <w:p w14:paraId="2292A97A" w14:textId="7F930BD8" w:rsidR="002C580E" w:rsidRPr="002C580E" w:rsidRDefault="00222AC2" w:rsidP="002C580E">
      <w:pPr>
        <w:rPr>
          <w:lang w:val="nl-NL"/>
        </w:rPr>
      </w:pPr>
      <w:r w:rsidRPr="002C580E">
        <w:rPr>
          <w:lang w:val="nl-NL"/>
        </w:rPr>
        <w:t>Een webapplicatie kan nu geïmplementeerd worden met een ‘offline-first’ benadering.</w:t>
      </w:r>
      <w:r w:rsidR="008A1CBF" w:rsidRPr="002C580E">
        <w:rPr>
          <w:lang w:val="nl-NL"/>
        </w:rPr>
        <w:t xml:space="preserve"> Offline first is gelijkaardig aan </w:t>
      </w:r>
      <w:proofErr w:type="spellStart"/>
      <w:r w:rsidR="008A1CBF" w:rsidRPr="002C580E">
        <w:rPr>
          <w:lang w:val="nl-NL"/>
        </w:rPr>
        <w:t>progressive</w:t>
      </w:r>
      <w:proofErr w:type="spellEnd"/>
      <w:r w:rsidR="008A1CBF" w:rsidRPr="002C580E">
        <w:rPr>
          <w:lang w:val="nl-NL"/>
        </w:rPr>
        <w:t xml:space="preserve"> </w:t>
      </w:r>
      <w:proofErr w:type="spellStart"/>
      <w:r w:rsidR="008A1CBF" w:rsidRPr="002C580E">
        <w:rPr>
          <w:lang w:val="nl-NL"/>
        </w:rPr>
        <w:t>enhancement</w:t>
      </w:r>
      <w:proofErr w:type="spellEnd"/>
      <w:r w:rsidR="008A1CBF" w:rsidRPr="002C580E">
        <w:rPr>
          <w:lang w:val="nl-NL"/>
        </w:rPr>
        <w:t xml:space="preserve">, eerst wordt er een applicatie gebouwd die volledig offline beschikbaar is. Deze </w:t>
      </w:r>
      <w:r w:rsidR="002C580E" w:rsidRPr="002C580E">
        <w:rPr>
          <w:lang w:val="nl-NL"/>
        </w:rPr>
        <w:t>offlineapplicatie</w:t>
      </w:r>
      <w:r w:rsidR="008A1CBF" w:rsidRPr="002C580E">
        <w:rPr>
          <w:lang w:val="nl-NL"/>
        </w:rPr>
        <w:t xml:space="preserve"> wordt vervolgens uitgebreid met online functionaliteiten.</w:t>
      </w:r>
      <w:r w:rsidR="002C580E" w:rsidRPr="002C580E">
        <w:rPr>
          <w:lang w:val="nl-NL"/>
        </w:rPr>
        <w:t xml:space="preserve"> </w:t>
      </w:r>
    </w:p>
    <w:p w14:paraId="382A21D4" w14:textId="4EE0A02D" w:rsidR="002C580E" w:rsidRPr="002C580E" w:rsidRDefault="002C580E" w:rsidP="002C580E">
      <w:pPr>
        <w:rPr>
          <w:lang w:val="nl-NL"/>
        </w:rPr>
      </w:pPr>
      <w:r w:rsidRPr="002C580E">
        <w:rPr>
          <w:lang w:val="nl-NL"/>
        </w:rPr>
        <w:t xml:space="preserve">Door gebruik te maken van de </w:t>
      </w:r>
      <w:proofErr w:type="spellStart"/>
      <w:r w:rsidRPr="002C580E">
        <w:rPr>
          <w:lang w:val="nl-NL"/>
        </w:rPr>
        <w:t>fetch</w:t>
      </w:r>
      <w:proofErr w:type="spellEnd"/>
      <w:r w:rsidRPr="002C580E">
        <w:rPr>
          <w:lang w:val="nl-NL"/>
        </w:rPr>
        <w:t xml:space="preserve"> API in een service </w:t>
      </w:r>
      <w:proofErr w:type="spellStart"/>
      <w:r w:rsidRPr="002C580E">
        <w:rPr>
          <w:lang w:val="nl-NL"/>
        </w:rPr>
        <w:t>worker</w:t>
      </w:r>
      <w:proofErr w:type="spellEnd"/>
      <w:r w:rsidRPr="002C580E">
        <w:rPr>
          <w:lang w:val="nl-NL"/>
        </w:rPr>
        <w:t xml:space="preserve"> kunnen API-calls onderschept worden. De service </w:t>
      </w:r>
      <w:proofErr w:type="spellStart"/>
      <w:r w:rsidRPr="002C580E">
        <w:rPr>
          <w:lang w:val="nl-NL"/>
        </w:rPr>
        <w:t>worker</w:t>
      </w:r>
      <w:proofErr w:type="spellEnd"/>
      <w:r w:rsidRPr="002C580E">
        <w:rPr>
          <w:lang w:val="nl-NL"/>
        </w:rPr>
        <w:t xml:space="preserve"> kan vervolgens controleren als de gebruiker online is of niet, als dit niet het geval is kan de service </w:t>
      </w:r>
      <w:proofErr w:type="spellStart"/>
      <w:r w:rsidRPr="002C580E">
        <w:rPr>
          <w:lang w:val="nl-NL"/>
        </w:rPr>
        <w:t>worker</w:t>
      </w:r>
      <w:proofErr w:type="spellEnd"/>
      <w:r w:rsidRPr="002C580E">
        <w:rPr>
          <w:lang w:val="nl-NL"/>
        </w:rPr>
        <w:t xml:space="preserve"> de API-call annuleren en zelf een antwoord sturen met een 200 status en een melding dat er geen internet is. Op basis hiervan kan er een gepaste boodschap getoond worden aan de gebruiker en zal de applicatie niet crashen.</w:t>
      </w:r>
    </w:p>
    <w:p w14:paraId="34326B2D" w14:textId="4985F283" w:rsidR="00222AC2" w:rsidRPr="002C580E" w:rsidRDefault="002C580E" w:rsidP="00222AC2">
      <w:pPr>
        <w:rPr>
          <w:lang w:val="nl-NL"/>
        </w:rPr>
      </w:pPr>
      <w:hyperlink r:id="rId13" w:history="1">
        <w:r w:rsidRPr="002C580E">
          <w:rPr>
            <w:rStyle w:val="Hyperlink"/>
            <w:lang w:val="nl-NL"/>
          </w:rPr>
          <w:t>https://develo</w:t>
        </w:r>
        <w:r w:rsidRPr="002C580E">
          <w:rPr>
            <w:rStyle w:val="Hyperlink"/>
            <w:lang w:val="nl-NL"/>
          </w:rPr>
          <w:t>p</w:t>
        </w:r>
        <w:r w:rsidRPr="002C580E">
          <w:rPr>
            <w:rStyle w:val="Hyperlink"/>
            <w:lang w:val="nl-NL"/>
          </w:rPr>
          <w:t>ers.google.com/web/ilt/pwa/introduction-to-service-worker</w:t>
        </w:r>
      </w:hyperlink>
    </w:p>
    <w:p w14:paraId="479F86CF" w14:textId="79B49F53" w:rsidR="002C580E" w:rsidRPr="002C580E" w:rsidRDefault="002C580E" w:rsidP="00222AC2">
      <w:pPr>
        <w:rPr>
          <w:lang w:val="nl-NL"/>
        </w:rPr>
      </w:pPr>
      <w:r>
        <w:rPr>
          <w:lang w:val="nl-NL"/>
        </w:rPr>
        <w:t xml:space="preserve">Data van API-calls kan ook lokaal opgeslagen worden. Als een bepaalde API-call herhaald wordt, kan in plaats van de backend aan te spreken de lokale data gebruikt worden. </w:t>
      </w:r>
      <w:r w:rsidR="00CF3714">
        <w:rPr>
          <w:lang w:val="nl-NL"/>
        </w:rPr>
        <w:t xml:space="preserve">Dit zal de </w:t>
      </w:r>
      <w:bookmarkStart w:id="0" w:name="_GoBack"/>
      <w:bookmarkEnd w:id="0"/>
      <w:r w:rsidR="0015551D">
        <w:rPr>
          <w:lang w:val="nl-NL"/>
        </w:rPr>
        <w:t>ervaring voor</w:t>
      </w:r>
      <w:r w:rsidR="00CF3714">
        <w:rPr>
          <w:lang w:val="nl-NL"/>
        </w:rPr>
        <w:t xml:space="preserve"> gebruikers met een zwakke of inconsistente netwerk-connectie verbeteren.</w:t>
      </w:r>
    </w:p>
    <w:p w14:paraId="276F22E5" w14:textId="77777777" w:rsidR="00222AC2" w:rsidRPr="002C580E" w:rsidRDefault="00222AC2" w:rsidP="00222AC2">
      <w:pPr>
        <w:rPr>
          <w:lang w:val="nl-NL"/>
        </w:rPr>
      </w:pPr>
    </w:p>
    <w:p w14:paraId="66B46749" w14:textId="31EB4A6A" w:rsidR="00222AC2" w:rsidRPr="002C580E" w:rsidRDefault="00222AC2" w:rsidP="00222AC2">
      <w:pPr>
        <w:rPr>
          <w:lang w:val="nl-NL"/>
        </w:rPr>
      </w:pPr>
    </w:p>
    <w:p w14:paraId="2A9297C1" w14:textId="54D49962" w:rsidR="00222AC2" w:rsidRPr="002C580E" w:rsidRDefault="00222AC2" w:rsidP="00222AC2">
      <w:pPr>
        <w:rPr>
          <w:lang w:val="nl-NL"/>
        </w:rPr>
      </w:pPr>
    </w:p>
    <w:p w14:paraId="7B0D2F5F" w14:textId="43DF497F" w:rsidR="00222AC2" w:rsidRPr="002C580E" w:rsidRDefault="00222AC2" w:rsidP="00222AC2">
      <w:pPr>
        <w:rPr>
          <w:lang w:val="nl-NL"/>
        </w:rPr>
      </w:pPr>
    </w:p>
    <w:p w14:paraId="68135BE2" w14:textId="77777777" w:rsidR="00222AC2" w:rsidRPr="002C580E" w:rsidRDefault="00222AC2" w:rsidP="00222AC2">
      <w:pPr>
        <w:rPr>
          <w:lang w:val="nl-NL"/>
        </w:rPr>
      </w:pPr>
    </w:p>
    <w:p w14:paraId="053E7B8E" w14:textId="621B87F5" w:rsidR="002C1B54" w:rsidRPr="002C580E" w:rsidRDefault="00222AC2" w:rsidP="0040661A">
      <w:pPr>
        <w:pStyle w:val="ListParagraph"/>
        <w:numPr>
          <w:ilvl w:val="0"/>
          <w:numId w:val="1"/>
        </w:numPr>
        <w:rPr>
          <w:lang w:val="nl-NL"/>
        </w:rPr>
      </w:pPr>
      <w:r w:rsidRPr="002C580E">
        <w:rPr>
          <w:lang w:val="nl-NL"/>
        </w:rPr>
        <w:t>B</w:t>
      </w:r>
      <w:r w:rsidR="002C1B54" w:rsidRPr="002C580E">
        <w:rPr>
          <w:lang w:val="nl-NL"/>
        </w:rPr>
        <w:t>ereik</w:t>
      </w:r>
    </w:p>
    <w:p w14:paraId="676C6B14" w14:textId="0E2C7C56" w:rsidR="00222AC2" w:rsidRPr="002C580E" w:rsidRDefault="002C580E" w:rsidP="0040661A">
      <w:pPr>
        <w:pStyle w:val="ListParagraph"/>
        <w:numPr>
          <w:ilvl w:val="0"/>
          <w:numId w:val="1"/>
        </w:numPr>
        <w:rPr>
          <w:lang w:val="nl-NL"/>
        </w:rPr>
      </w:pPr>
      <w:r w:rsidRPr="002C580E">
        <w:rPr>
          <w:lang w:val="nl-NL"/>
        </w:rPr>
        <w:t>Engagement</w:t>
      </w:r>
      <w:r w:rsidR="00CF3714">
        <w:rPr>
          <w:lang w:val="nl-NL"/>
        </w:rPr>
        <w:t xml:space="preserve"> </w:t>
      </w:r>
      <w:proofErr w:type="gramStart"/>
      <w:r w:rsidR="00CF3714">
        <w:rPr>
          <w:lang w:val="nl-NL"/>
        </w:rPr>
        <w:t xml:space="preserve">( </w:t>
      </w:r>
      <w:proofErr w:type="spellStart"/>
      <w:r w:rsidR="00CF3714">
        <w:rPr>
          <w:lang w:val="nl-NL"/>
        </w:rPr>
        <w:t>notifications</w:t>
      </w:r>
      <w:proofErr w:type="spellEnd"/>
      <w:proofErr w:type="gramEnd"/>
      <w:r w:rsidR="00CF3714">
        <w:rPr>
          <w:lang w:val="nl-NL"/>
        </w:rPr>
        <w:t>)</w:t>
      </w:r>
    </w:p>
    <w:p w14:paraId="4916B839" w14:textId="77777777" w:rsidR="0040661A" w:rsidRPr="002C580E" w:rsidRDefault="0040661A" w:rsidP="0040661A">
      <w:pPr>
        <w:pStyle w:val="ListParagraph"/>
        <w:numPr>
          <w:ilvl w:val="0"/>
          <w:numId w:val="1"/>
        </w:numPr>
        <w:rPr>
          <w:lang w:val="nl-NL"/>
        </w:rPr>
      </w:pPr>
      <w:r w:rsidRPr="002C580E">
        <w:rPr>
          <w:lang w:val="nl-NL"/>
        </w:rPr>
        <w:t>Data gebruik en prestaties</w:t>
      </w:r>
    </w:p>
    <w:p w14:paraId="101A10C6" w14:textId="3413D35F" w:rsidR="0040661A" w:rsidRPr="002C580E" w:rsidRDefault="00222AC2" w:rsidP="0040661A">
      <w:pPr>
        <w:pStyle w:val="ListParagraph"/>
        <w:numPr>
          <w:ilvl w:val="0"/>
          <w:numId w:val="1"/>
        </w:numPr>
        <w:rPr>
          <w:lang w:val="nl-NL"/>
        </w:rPr>
      </w:pPr>
      <w:r w:rsidRPr="002C580E">
        <w:rPr>
          <w:lang w:val="nl-NL"/>
        </w:rPr>
        <w:t>S</w:t>
      </w:r>
      <w:r w:rsidR="0040661A" w:rsidRPr="002C580E">
        <w:rPr>
          <w:lang w:val="nl-NL"/>
        </w:rPr>
        <w:t>nelheid</w:t>
      </w:r>
    </w:p>
    <w:p w14:paraId="0B763E52" w14:textId="003C6A70" w:rsidR="00222AC2" w:rsidRPr="002C580E" w:rsidRDefault="00222AC2" w:rsidP="0040661A">
      <w:pPr>
        <w:pStyle w:val="ListParagraph"/>
        <w:numPr>
          <w:ilvl w:val="0"/>
          <w:numId w:val="1"/>
        </w:numPr>
        <w:rPr>
          <w:lang w:val="nl-NL"/>
        </w:rPr>
      </w:pPr>
      <w:r w:rsidRPr="002C580E">
        <w:rPr>
          <w:lang w:val="nl-NL"/>
        </w:rPr>
        <w:t>Offline gebruik</w:t>
      </w:r>
    </w:p>
    <w:p w14:paraId="5302443C" w14:textId="77777777" w:rsidR="0040661A" w:rsidRPr="002C580E" w:rsidRDefault="0040661A" w:rsidP="0040661A">
      <w:pPr>
        <w:rPr>
          <w:lang w:val="nl-NL"/>
        </w:rPr>
      </w:pPr>
      <w:r w:rsidRPr="002C580E">
        <w:rPr>
          <w:lang w:val="nl-NL"/>
        </w:rPr>
        <w:t>(</w:t>
      </w:r>
      <w:proofErr w:type="spellStart"/>
      <w:proofErr w:type="gramStart"/>
      <w:r w:rsidRPr="002C580E">
        <w:rPr>
          <w:lang w:val="nl-NL"/>
        </w:rPr>
        <w:t>hiltunen</w:t>
      </w:r>
      <w:proofErr w:type="spellEnd"/>
      <w:proofErr w:type="gramEnd"/>
      <w:r w:rsidRPr="002C580E">
        <w:rPr>
          <w:lang w:val="nl-NL"/>
        </w:rPr>
        <w:t>, 2018)</w:t>
      </w:r>
    </w:p>
    <w:p w14:paraId="19009681" w14:textId="77777777" w:rsidR="0040661A" w:rsidRPr="002C580E" w:rsidRDefault="0040661A" w:rsidP="0040661A">
      <w:pPr>
        <w:pStyle w:val="ListParagraph"/>
        <w:numPr>
          <w:ilvl w:val="0"/>
          <w:numId w:val="1"/>
        </w:numPr>
        <w:rPr>
          <w:lang w:val="nl-NL"/>
        </w:rPr>
      </w:pPr>
      <w:r w:rsidRPr="002C580E">
        <w:rPr>
          <w:lang w:val="nl-NL"/>
        </w:rPr>
        <w:t xml:space="preserve">Easy </w:t>
      </w:r>
      <w:proofErr w:type="spellStart"/>
      <w:r w:rsidRPr="002C580E">
        <w:rPr>
          <w:lang w:val="nl-NL"/>
        </w:rPr>
        <w:t>deployment</w:t>
      </w:r>
      <w:proofErr w:type="spellEnd"/>
    </w:p>
    <w:p w14:paraId="469A8B22" w14:textId="77777777" w:rsidR="0040661A" w:rsidRPr="002C580E" w:rsidRDefault="0040661A" w:rsidP="0040661A">
      <w:pPr>
        <w:pStyle w:val="ListParagraph"/>
        <w:numPr>
          <w:ilvl w:val="0"/>
          <w:numId w:val="1"/>
        </w:numPr>
        <w:rPr>
          <w:lang w:val="nl-NL"/>
        </w:rPr>
      </w:pPr>
      <w:r w:rsidRPr="002C580E">
        <w:rPr>
          <w:lang w:val="nl-NL"/>
        </w:rPr>
        <w:t>Easy upgrades</w:t>
      </w:r>
    </w:p>
    <w:p w14:paraId="31D88100" w14:textId="77777777" w:rsidR="00457EB0" w:rsidRPr="002C580E" w:rsidRDefault="0040661A">
      <w:pPr>
        <w:rPr>
          <w:lang w:val="nl-NL"/>
        </w:rPr>
      </w:pPr>
      <w:r w:rsidRPr="002C580E">
        <w:rPr>
          <w:lang w:val="nl-NL"/>
        </w:rPr>
        <w:t>(</w:t>
      </w:r>
      <w:hyperlink r:id="rId14" w:history="1">
        <w:r w:rsidRPr="002C580E">
          <w:rPr>
            <w:rStyle w:val="Hyperlink"/>
            <w:lang w:val="nl-NL"/>
          </w:rPr>
          <w:t>https://is.muni.cz/th/433364/fi_b/bachelor-thesis-pavel-brousek-pwa.pdf</w:t>
        </w:r>
      </w:hyperlink>
      <w:r w:rsidRPr="002C580E">
        <w:rPr>
          <w:lang w:val="nl-NL"/>
        </w:rPr>
        <w:t xml:space="preserve">) </w:t>
      </w:r>
      <w:proofErr w:type="spellStart"/>
      <w:r w:rsidRPr="002C580E">
        <w:rPr>
          <w:lang w:val="nl-NL"/>
        </w:rPr>
        <w:t>blz</w:t>
      </w:r>
      <w:proofErr w:type="spellEnd"/>
      <w:r w:rsidRPr="002C580E">
        <w:rPr>
          <w:lang w:val="nl-NL"/>
        </w:rPr>
        <w:t xml:space="preserve"> 22</w:t>
      </w:r>
    </w:p>
    <w:p w14:paraId="59D9BB2F" w14:textId="77777777" w:rsidR="00E919BA" w:rsidRPr="002C580E" w:rsidRDefault="00E919BA">
      <w:pPr>
        <w:rPr>
          <w:lang w:val="nl-NL"/>
        </w:rPr>
      </w:pPr>
    </w:p>
    <w:p w14:paraId="10EEE048" w14:textId="77777777" w:rsidR="00E919BA" w:rsidRPr="002C580E" w:rsidRDefault="00E919BA" w:rsidP="00E919BA">
      <w:pPr>
        <w:pStyle w:val="ListParagraph"/>
        <w:numPr>
          <w:ilvl w:val="0"/>
          <w:numId w:val="1"/>
        </w:numPr>
        <w:rPr>
          <w:lang w:val="nl-NL"/>
        </w:rPr>
      </w:pPr>
      <w:proofErr w:type="spellStart"/>
      <w:r w:rsidRPr="002C580E">
        <w:rPr>
          <w:lang w:val="nl-NL"/>
        </w:rPr>
        <w:t>Self</w:t>
      </w:r>
      <w:proofErr w:type="spellEnd"/>
      <w:r w:rsidRPr="002C580E">
        <w:rPr>
          <w:lang w:val="nl-NL"/>
        </w:rPr>
        <w:t>-updates</w:t>
      </w:r>
    </w:p>
    <w:p w14:paraId="371ED457" w14:textId="77777777" w:rsidR="00E919BA" w:rsidRPr="002C580E" w:rsidRDefault="00E919BA" w:rsidP="00E919BA">
      <w:pPr>
        <w:pStyle w:val="ListParagraph"/>
        <w:numPr>
          <w:ilvl w:val="0"/>
          <w:numId w:val="1"/>
        </w:numPr>
        <w:rPr>
          <w:lang w:val="nl-NL"/>
        </w:rPr>
      </w:pPr>
      <w:r w:rsidRPr="002C580E">
        <w:rPr>
          <w:lang w:val="nl-NL"/>
        </w:rPr>
        <w:t>Goedkoop</w:t>
      </w:r>
    </w:p>
    <w:p w14:paraId="34C4F190" w14:textId="77777777" w:rsidR="00E919BA" w:rsidRPr="002C580E" w:rsidRDefault="00E919BA" w:rsidP="00E919BA">
      <w:pPr>
        <w:pStyle w:val="ListParagraph"/>
        <w:numPr>
          <w:ilvl w:val="0"/>
          <w:numId w:val="1"/>
        </w:numPr>
        <w:rPr>
          <w:lang w:val="nl-NL"/>
        </w:rPr>
      </w:pPr>
      <w:proofErr w:type="spellStart"/>
      <w:r w:rsidRPr="002C580E">
        <w:rPr>
          <w:lang w:val="nl-NL"/>
        </w:rPr>
        <w:t>Higher</w:t>
      </w:r>
      <w:proofErr w:type="spellEnd"/>
      <w:r w:rsidRPr="002C580E">
        <w:rPr>
          <w:lang w:val="nl-NL"/>
        </w:rPr>
        <w:t xml:space="preserve"> user engagement</w:t>
      </w:r>
    </w:p>
    <w:p w14:paraId="0273E0A2" w14:textId="77777777" w:rsidR="00E919BA" w:rsidRPr="002C580E" w:rsidRDefault="0015551D" w:rsidP="00E919BA">
      <w:pPr>
        <w:rPr>
          <w:lang w:val="nl-NL"/>
        </w:rPr>
      </w:pPr>
      <w:hyperlink r:id="rId15" w:history="1">
        <w:r w:rsidR="00E919BA" w:rsidRPr="002C580E">
          <w:rPr>
            <w:rStyle w:val="Hyperlink"/>
            <w:lang w:val="nl-NL"/>
          </w:rPr>
          <w:t>https://www.altexsoft.com/blog/engineering/progressive-web-apps/</w:t>
        </w:r>
      </w:hyperlink>
    </w:p>
    <w:sectPr w:rsidR="00E919BA" w:rsidRPr="002C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A80"/>
    <w:multiLevelType w:val="hybridMultilevel"/>
    <w:tmpl w:val="E40092F8"/>
    <w:lvl w:ilvl="0" w:tplc="427E54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1A"/>
    <w:rsid w:val="00087024"/>
    <w:rsid w:val="0015551D"/>
    <w:rsid w:val="00222AC2"/>
    <w:rsid w:val="002C1B54"/>
    <w:rsid w:val="002C580E"/>
    <w:rsid w:val="00314DEC"/>
    <w:rsid w:val="00336DCE"/>
    <w:rsid w:val="0040661A"/>
    <w:rsid w:val="00457EB0"/>
    <w:rsid w:val="005578F9"/>
    <w:rsid w:val="00560A56"/>
    <w:rsid w:val="00650267"/>
    <w:rsid w:val="00664F80"/>
    <w:rsid w:val="006C1928"/>
    <w:rsid w:val="007B1DDC"/>
    <w:rsid w:val="00830E97"/>
    <w:rsid w:val="008A1CBF"/>
    <w:rsid w:val="009F0B0F"/>
    <w:rsid w:val="00A21DD9"/>
    <w:rsid w:val="00AD7B87"/>
    <w:rsid w:val="00C76013"/>
    <w:rsid w:val="00CF3714"/>
    <w:rsid w:val="00CF58BA"/>
    <w:rsid w:val="00D7545D"/>
    <w:rsid w:val="00D761D5"/>
    <w:rsid w:val="00E118FF"/>
    <w:rsid w:val="00E218F4"/>
    <w:rsid w:val="00E919BA"/>
    <w:rsid w:val="00ED111F"/>
    <w:rsid w:val="00F16A8E"/>
    <w:rsid w:val="00FD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B69F"/>
  <w15:chartTrackingRefBased/>
  <w15:docId w15:val="{D123D303-9255-4837-8A5C-E35CBE84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61A"/>
    <w:pPr>
      <w:ind w:left="720"/>
      <w:contextualSpacing/>
    </w:pPr>
  </w:style>
  <w:style w:type="character" w:styleId="Hyperlink">
    <w:name w:val="Hyperlink"/>
    <w:basedOn w:val="DefaultParagraphFont"/>
    <w:uiPriority w:val="99"/>
    <w:unhideWhenUsed/>
    <w:rsid w:val="0040661A"/>
    <w:rPr>
      <w:color w:val="0563C1" w:themeColor="hyperlink"/>
      <w:u w:val="single"/>
    </w:rPr>
  </w:style>
  <w:style w:type="paragraph" w:styleId="BalloonText">
    <w:name w:val="Balloon Text"/>
    <w:basedOn w:val="Normal"/>
    <w:link w:val="BalloonTextChar"/>
    <w:uiPriority w:val="99"/>
    <w:semiHidden/>
    <w:unhideWhenUsed/>
    <w:rsid w:val="00E91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9BA"/>
    <w:rPr>
      <w:rFonts w:ascii="Segoe UI" w:hAnsi="Segoe UI" w:cs="Segoe UI"/>
      <w:sz w:val="18"/>
      <w:szCs w:val="18"/>
    </w:rPr>
  </w:style>
  <w:style w:type="character" w:styleId="UnresolvedMention">
    <w:name w:val="Unresolved Mention"/>
    <w:basedOn w:val="DefaultParagraphFont"/>
    <w:uiPriority w:val="99"/>
    <w:semiHidden/>
    <w:unhideWhenUsed/>
    <w:rsid w:val="00087024"/>
    <w:rPr>
      <w:color w:val="605E5C"/>
      <w:shd w:val="clear" w:color="auto" w:fill="E1DFDD"/>
    </w:rPr>
  </w:style>
  <w:style w:type="table" w:styleId="TableGrid">
    <w:name w:val="Table Grid"/>
    <w:basedOn w:val="TableNormal"/>
    <w:uiPriority w:val="39"/>
    <w:rsid w:val="00AD7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22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46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newsafrica.com/2017/10/top-5-cost-conscious-mobile-phones-for-the-african-consumer/" TargetMode="External"/><Relationship Id="rId13" Type="http://schemas.openxmlformats.org/officeDocument/2006/relationships/hyperlink" Target="https://developers.google.com/web/ilt/pwa/introduction-to-service-worker" TargetMode="External"/><Relationship Id="rId3" Type="http://schemas.openxmlformats.org/officeDocument/2006/relationships/styles" Target="styles.xml"/><Relationship Id="rId7" Type="http://schemas.openxmlformats.org/officeDocument/2006/relationships/hyperlink" Target="https://developers.google.com/web/showcase/2018/nikkei" TargetMode="External"/><Relationship Id="rId12" Type="http://schemas.openxmlformats.org/officeDocument/2006/relationships/hyperlink" Target="https://medium.com/@addyosmani/a-tinder-progressive-web-app-performance-case-study-78919d98ece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upport.google.com/google-ads/answer/2684489?hl=e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altexsoft.com/blog/engineering/progressive-web-app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smaintelligence.com/research/?file=36b5ca079193fa82332d09063d3595b5&amp;download" TargetMode="External"/><Relationship Id="rId14" Type="http://schemas.openxmlformats.org/officeDocument/2006/relationships/hyperlink" Target="https://is.muni.cz/th/433364/fi_b/bachelor-thesis-pavel-brousek-pwa.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19DD2-D54C-FE4C-B781-D775FB3FC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3</Pages>
  <Words>772</Words>
  <Characters>4402</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14</cp:revision>
  <dcterms:created xsi:type="dcterms:W3CDTF">2020-02-16T11:05:00Z</dcterms:created>
  <dcterms:modified xsi:type="dcterms:W3CDTF">2020-02-21T09:40:00Z</dcterms:modified>
</cp:coreProperties>
</file>