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7C2" w:rsidRDefault="004B6838">
      <w:pPr>
        <w:pStyle w:val="Heading1"/>
        <w:rPr>
          <w:color w:val="auto"/>
        </w:rPr>
      </w:pPr>
      <w:proofErr w:type="spellStart"/>
      <w:r>
        <w:rPr>
          <w:color w:val="auto"/>
        </w:rPr>
        <w:t>Usecase</w:t>
      </w:r>
      <w:proofErr w:type="spellEnd"/>
      <w:r>
        <w:rPr>
          <w:color w:val="auto"/>
        </w:rPr>
        <w:t xml:space="preserve"> Diagram </w:t>
      </w:r>
      <w:proofErr w:type="spellStart"/>
      <w:r>
        <w:rPr>
          <w:color w:val="auto"/>
        </w:rPr>
        <w:t>Đăng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ký</w:t>
      </w:r>
      <w:bookmarkStart w:id="0" w:name="_GoBack"/>
      <w:bookmarkEnd w:id="0"/>
      <w:proofErr w:type="spellEnd"/>
    </w:p>
    <w:p w:rsidR="007657C2" w:rsidRDefault="007657C2"/>
    <w:p w:rsidR="007657C2" w:rsidRDefault="004B6838">
      <w:r>
        <w:rPr>
          <w:noProof/>
        </w:rPr>
        <w:drawing>
          <wp:inline distT="0" distB="0" distL="0" distR="0">
            <wp:extent cx="5943600" cy="736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7C2" w:rsidRDefault="004B6838">
      <w:pPr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6"/>
          <w:szCs w:val="26"/>
        </w:rPr>
        <w:t>Sơ</w:t>
      </w:r>
      <w:proofErr w:type="spellEnd"/>
      <w:proofErr w:type="gram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đ</w:t>
      </w:r>
      <w:r>
        <w:rPr>
          <w:rFonts w:ascii="Times New Roman" w:hAnsi="Times New Roman" w:cs="Times New Roman"/>
          <w:i/>
          <w:sz w:val="26"/>
          <w:szCs w:val="26"/>
        </w:rPr>
        <w:t>ồ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rã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ch</w:t>
      </w:r>
      <w:r>
        <w:rPr>
          <w:rFonts w:ascii="Times New Roman" w:hAnsi="Times New Roman" w:cs="Times New Roman"/>
          <w:i/>
          <w:sz w:val="26"/>
          <w:szCs w:val="26"/>
        </w:rPr>
        <w:t>ứ</w:t>
      </w:r>
      <w:r>
        <w:rPr>
          <w:rFonts w:ascii="Times New Roman" w:hAnsi="Times New Roman" w:cs="Times New Roman"/>
          <w:i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ký</w:t>
      </w:r>
      <w:proofErr w:type="spellEnd"/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1310"/>
        <w:gridCol w:w="1373"/>
        <w:gridCol w:w="6965"/>
      </w:tblGrid>
      <w:tr w:rsidR="007657C2">
        <w:trPr>
          <w:trHeight w:val="457"/>
        </w:trPr>
        <w:tc>
          <w:tcPr>
            <w:tcW w:w="2683" w:type="dxa"/>
            <w:gridSpan w:val="2"/>
          </w:tcPr>
          <w:p w:rsidR="007657C2" w:rsidRDefault="004B6838">
            <w:pPr>
              <w:widowControl w:val="0"/>
              <w:spacing w:after="0" w:line="360" w:lineRule="auto"/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</w:pP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Tên use case:</w:t>
            </w:r>
          </w:p>
        </w:tc>
        <w:tc>
          <w:tcPr>
            <w:tcW w:w="6965" w:type="dxa"/>
          </w:tcPr>
          <w:p w:rsidR="007657C2" w:rsidRDefault="004B6838">
            <w:pPr>
              <w:widowControl w:val="0"/>
              <w:spacing w:after="0" w:line="360" w:lineRule="auto"/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</w:pP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Đăng ký tài kho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ả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n</w:t>
            </w:r>
          </w:p>
        </w:tc>
      </w:tr>
      <w:tr w:rsidR="007657C2">
        <w:trPr>
          <w:trHeight w:val="421"/>
        </w:trPr>
        <w:tc>
          <w:tcPr>
            <w:tcW w:w="2683" w:type="dxa"/>
            <w:gridSpan w:val="2"/>
          </w:tcPr>
          <w:p w:rsidR="007657C2" w:rsidRDefault="004B6838">
            <w:pPr>
              <w:widowControl w:val="0"/>
              <w:spacing w:after="0" w:line="360" w:lineRule="auto"/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</w:pP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Tác nhân:</w:t>
            </w:r>
          </w:p>
        </w:tc>
        <w:tc>
          <w:tcPr>
            <w:tcW w:w="6965" w:type="dxa"/>
          </w:tcPr>
          <w:p w:rsidR="007657C2" w:rsidRDefault="004B6838">
            <w:pPr>
              <w:widowControl w:val="0"/>
              <w:spacing w:after="0" w:line="360" w:lineRule="auto"/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</w:pP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Ch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ủ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 xml:space="preserve"> gian hàng</w:t>
            </w:r>
          </w:p>
        </w:tc>
      </w:tr>
      <w:tr w:rsidR="007657C2" w:rsidRPr="00451A3B">
        <w:trPr>
          <w:trHeight w:val="90"/>
        </w:trPr>
        <w:tc>
          <w:tcPr>
            <w:tcW w:w="2683" w:type="dxa"/>
            <w:gridSpan w:val="2"/>
          </w:tcPr>
          <w:p w:rsidR="007657C2" w:rsidRDefault="004B6838">
            <w:pPr>
              <w:widowControl w:val="0"/>
              <w:spacing w:after="0" w:line="360" w:lineRule="auto"/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</w:pP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Tóm t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ắ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t:</w:t>
            </w:r>
          </w:p>
        </w:tc>
        <w:tc>
          <w:tcPr>
            <w:tcW w:w="6965" w:type="dxa"/>
          </w:tcPr>
          <w:p w:rsidR="007657C2" w:rsidRDefault="004B6838">
            <w:pPr>
              <w:widowControl w:val="0"/>
              <w:spacing w:after="0" w:line="360" w:lineRule="auto"/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</w:pP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Use case này mô t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ả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 xml:space="preserve"> 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ngư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ờ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i ch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ủ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 xml:space="preserve"> gian hàng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 xml:space="preserve"> dùng ch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ứ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 xml:space="preserve">c năng 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đăng ký đ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ể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 xml:space="preserve"> t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ạ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o m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ộ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t tài kho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ả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n m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ớ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i cho vi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ệ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c s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ử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 xml:space="preserve"> d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ụ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ng website.</w:t>
            </w:r>
          </w:p>
        </w:tc>
      </w:tr>
      <w:tr w:rsidR="007657C2">
        <w:trPr>
          <w:trHeight w:val="481"/>
        </w:trPr>
        <w:tc>
          <w:tcPr>
            <w:tcW w:w="2683" w:type="dxa"/>
            <w:gridSpan w:val="2"/>
          </w:tcPr>
          <w:p w:rsidR="007657C2" w:rsidRDefault="004B6838">
            <w:pPr>
              <w:widowControl w:val="0"/>
              <w:spacing w:after="0" w:line="360" w:lineRule="auto"/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</w:pP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Đi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ề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u ki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ệ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 xml:space="preserve">n tiên 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quy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ế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t:</w:t>
            </w:r>
          </w:p>
        </w:tc>
        <w:tc>
          <w:tcPr>
            <w:tcW w:w="6965" w:type="dxa"/>
          </w:tcPr>
          <w:p w:rsidR="007657C2" w:rsidRDefault="004B6838">
            <w:pPr>
              <w:widowControl w:val="0"/>
              <w:spacing w:after="0" w:line="360" w:lineRule="auto"/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</w:pP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Ch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ủ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 xml:space="preserve"> gian hàng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 xml:space="preserve"> truy c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ậ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p vào trang web</w:t>
            </w:r>
          </w:p>
        </w:tc>
      </w:tr>
      <w:tr w:rsidR="007657C2" w:rsidRPr="00451A3B">
        <w:trPr>
          <w:trHeight w:val="947"/>
        </w:trPr>
        <w:tc>
          <w:tcPr>
            <w:tcW w:w="1310" w:type="dxa"/>
            <w:vMerge w:val="restart"/>
            <w:vAlign w:val="center"/>
          </w:tcPr>
          <w:p w:rsidR="007657C2" w:rsidRDefault="004B6838">
            <w:pPr>
              <w:widowControl w:val="0"/>
              <w:spacing w:after="0" w:line="360" w:lineRule="auto"/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</w:pP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Dòng s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ự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 xml:space="preserve"> ki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ệ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n:</w:t>
            </w:r>
          </w:p>
        </w:tc>
        <w:tc>
          <w:tcPr>
            <w:tcW w:w="1373" w:type="dxa"/>
          </w:tcPr>
          <w:p w:rsidR="007657C2" w:rsidRDefault="004B6838">
            <w:pPr>
              <w:widowControl w:val="0"/>
              <w:spacing w:after="0" w:line="360" w:lineRule="auto"/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</w:pP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Dòng s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ự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 xml:space="preserve"> ki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ệ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n chính</w:t>
            </w:r>
          </w:p>
        </w:tc>
        <w:tc>
          <w:tcPr>
            <w:tcW w:w="6965" w:type="dxa"/>
          </w:tcPr>
          <w:p w:rsidR="007657C2" w:rsidRDefault="004B6838">
            <w:pPr>
              <w:widowControl w:val="0"/>
              <w:spacing w:after="0" w:line="360" w:lineRule="auto"/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</w:pP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+ Use case này b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ắ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t đ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ầ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 xml:space="preserve">u khi </w:t>
            </w:r>
            <w:r w:rsidR="00451A3B" w:rsidRPr="00451A3B"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người dùng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 xml:space="preserve"> mu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ố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n đăng ký tài kho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ả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n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 xml:space="preserve"> trên h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ệ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 xml:space="preserve"> th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ố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ng website.</w:t>
            </w:r>
          </w:p>
          <w:p w:rsidR="007657C2" w:rsidRDefault="004B6838">
            <w:pPr>
              <w:widowControl w:val="0"/>
              <w:spacing w:after="0" w:line="360" w:lineRule="auto"/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</w:pP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+ H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ệ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 xml:space="preserve"> th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ố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ng yêu c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ầ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 xml:space="preserve">u </w:t>
            </w:r>
            <w:r w:rsidR="00451A3B" w:rsidRPr="00451A3B"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người dùng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 xml:space="preserve"> ch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ọ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n phương th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ứ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 xml:space="preserve">c đăng ký qua Email và SĐT.  </w:t>
            </w:r>
          </w:p>
          <w:p w:rsidR="007657C2" w:rsidRDefault="004B6838">
            <w:pPr>
              <w:widowControl w:val="0"/>
              <w:spacing w:after="0" w:line="360" w:lineRule="auto"/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</w:pP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+ H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ệ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 xml:space="preserve"> th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ố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ng yêu c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ầ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 xml:space="preserve">u </w:t>
            </w:r>
            <w:r w:rsidR="00451A3B" w:rsidRPr="00451A3B"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 xml:space="preserve">người dùng 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 xml:space="preserve"> đi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ề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n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 xml:space="preserve"> đ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ầ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y đ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ủ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 xml:space="preserve"> thông tin cá nhân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, m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ậ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t kh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ẩ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u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 xml:space="preserve"> và mã xác nh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ậ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n.</w:t>
            </w:r>
          </w:p>
          <w:p w:rsidR="007657C2" w:rsidRDefault="004B6838">
            <w:pPr>
              <w:widowControl w:val="0"/>
              <w:spacing w:after="0" w:line="360" w:lineRule="auto"/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</w:pP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+ H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ệ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 xml:space="preserve"> th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ố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ng s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ẽ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 xml:space="preserve"> ki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ể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m tra tên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 xml:space="preserve"> đăng nh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ậ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p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 xml:space="preserve"> và email mà ngư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ờ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i dùng v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ừ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a nh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ậ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p đã t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ồ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n t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ạ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i chưa, n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ế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u chưa đăng ký thành công, ngư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ợ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c l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ạ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i hi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ể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n th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ị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 xml:space="preserve"> thông báo.</w:t>
            </w:r>
          </w:p>
        </w:tc>
      </w:tr>
      <w:tr w:rsidR="007657C2" w:rsidRPr="00451A3B">
        <w:trPr>
          <w:trHeight w:val="947"/>
        </w:trPr>
        <w:tc>
          <w:tcPr>
            <w:tcW w:w="1310" w:type="dxa"/>
            <w:vMerge/>
            <w:vAlign w:val="center"/>
          </w:tcPr>
          <w:p w:rsidR="007657C2" w:rsidRDefault="007657C2">
            <w:pPr>
              <w:widowControl w:val="0"/>
              <w:spacing w:after="0" w:line="360" w:lineRule="auto"/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</w:pPr>
          </w:p>
        </w:tc>
        <w:tc>
          <w:tcPr>
            <w:tcW w:w="1373" w:type="dxa"/>
          </w:tcPr>
          <w:p w:rsidR="007657C2" w:rsidRDefault="004B6838">
            <w:pPr>
              <w:widowControl w:val="0"/>
              <w:spacing w:after="0" w:line="360" w:lineRule="auto"/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</w:pP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Dòng s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ự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 xml:space="preserve"> ki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ệ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n ph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ụ</w:t>
            </w:r>
          </w:p>
        </w:tc>
        <w:tc>
          <w:tcPr>
            <w:tcW w:w="6965" w:type="dxa"/>
          </w:tcPr>
          <w:p w:rsidR="007657C2" w:rsidRDefault="004B6838">
            <w:pPr>
              <w:widowControl w:val="0"/>
              <w:spacing w:after="0" w:line="360" w:lineRule="auto"/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</w:pP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+ N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ế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u trong dòng s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ự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 xml:space="preserve"> ki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ệ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 xml:space="preserve">n chính </w:t>
            </w:r>
            <w:r w:rsidR="00451A3B" w:rsidRPr="00451A3B"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 xml:space="preserve">người dùng 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 xml:space="preserve"> nh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ậ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p sai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 xml:space="preserve"> 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m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ậ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t kh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ẩ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u và xác nh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ậ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n m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ậ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t kh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ẩ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u, nh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ậ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p thông tin không h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ợ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p l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ệ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 xml:space="preserve"> hay sai mã ki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ể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m tra thì h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ệ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 xml:space="preserve"> th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ố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ng s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ẽ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 xml:space="preserve"> thông báo l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ỗ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i, ngư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ờ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i dùng ph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ả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i th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ự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c hi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ệ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n l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ạ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i ho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ặ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c h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ủ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y b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ỏ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.</w:t>
            </w:r>
          </w:p>
          <w:p w:rsidR="007657C2" w:rsidRDefault="004B6838">
            <w:pPr>
              <w:widowControl w:val="0"/>
              <w:spacing w:after="0" w:line="360" w:lineRule="auto"/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</w:pP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+ Vi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ệ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c đăng ký lúc này s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ẽ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 xml:space="preserve"> k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ế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t thúc.</w:t>
            </w:r>
          </w:p>
        </w:tc>
      </w:tr>
      <w:tr w:rsidR="007657C2" w:rsidRPr="00451A3B">
        <w:trPr>
          <w:trHeight w:val="947"/>
        </w:trPr>
        <w:tc>
          <w:tcPr>
            <w:tcW w:w="2683" w:type="dxa"/>
            <w:gridSpan w:val="2"/>
            <w:vAlign w:val="center"/>
          </w:tcPr>
          <w:p w:rsidR="007657C2" w:rsidRDefault="004B6838">
            <w:pPr>
              <w:widowControl w:val="0"/>
              <w:spacing w:after="0" w:line="360" w:lineRule="auto"/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</w:pP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Ti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ề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n đi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ề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u ki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ệ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n:</w:t>
            </w:r>
          </w:p>
        </w:tc>
        <w:tc>
          <w:tcPr>
            <w:tcW w:w="6965" w:type="dxa"/>
          </w:tcPr>
          <w:p w:rsidR="007657C2" w:rsidRDefault="00451A3B">
            <w:pPr>
              <w:widowControl w:val="0"/>
              <w:spacing w:after="0" w:line="360" w:lineRule="auto"/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</w:pPr>
            <w:r w:rsidRPr="00451A3B"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Ngườ</w:t>
            </w:r>
            <w:r w:rsidR="007868F6"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i dùng</w:t>
            </w:r>
            <w:r w:rsidR="007868F6" w:rsidRPr="007868F6"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 xml:space="preserve"> </w:t>
            </w:r>
            <w:r w:rsidR="004B6838"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 xml:space="preserve"> ph</w:t>
            </w:r>
            <w:r w:rsidR="004B6838"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ả</w:t>
            </w:r>
            <w:r w:rsidR="004B6838"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i ch</w:t>
            </w:r>
            <w:r w:rsidR="004B6838"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ọ</w:t>
            </w:r>
            <w:r w:rsidR="004B6838"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n ch</w:t>
            </w:r>
            <w:r w:rsidR="004B6838"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ứ</w:t>
            </w:r>
            <w:r w:rsidR="004B6838"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c năng đăng ký tài kho</w:t>
            </w:r>
            <w:r w:rsidR="004B6838"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ả</w:t>
            </w:r>
            <w:r w:rsidR="004B6838"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n thì use case m</w:t>
            </w:r>
            <w:r w:rsidR="004B6838"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ớ</w:t>
            </w:r>
            <w:r w:rsidR="004B6838"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i b</w:t>
            </w:r>
            <w:r w:rsidR="004B6838"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ắ</w:t>
            </w:r>
            <w:r w:rsidR="004B6838"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t đ</w:t>
            </w:r>
            <w:r w:rsidR="004B6838"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ầ</w:t>
            </w:r>
            <w:r w:rsidR="004B6838"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u.</w:t>
            </w:r>
          </w:p>
        </w:tc>
      </w:tr>
      <w:tr w:rsidR="007657C2" w:rsidRPr="00451A3B">
        <w:trPr>
          <w:trHeight w:val="947"/>
        </w:trPr>
        <w:tc>
          <w:tcPr>
            <w:tcW w:w="2683" w:type="dxa"/>
            <w:gridSpan w:val="2"/>
            <w:vAlign w:val="center"/>
          </w:tcPr>
          <w:p w:rsidR="007657C2" w:rsidRDefault="004B6838">
            <w:pPr>
              <w:widowControl w:val="0"/>
              <w:spacing w:after="0" w:line="360" w:lineRule="auto"/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</w:pP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lastRenderedPageBreak/>
              <w:t>H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ậ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u đi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ề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u ki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ệ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n:</w:t>
            </w:r>
          </w:p>
        </w:tc>
        <w:tc>
          <w:tcPr>
            <w:tcW w:w="6965" w:type="dxa"/>
          </w:tcPr>
          <w:p w:rsidR="007657C2" w:rsidRDefault="004B6838">
            <w:pPr>
              <w:widowControl w:val="0"/>
              <w:spacing w:after="0" w:line="360" w:lineRule="auto"/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</w:pP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N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ế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u usecase th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ự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c hi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ệ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n thành công quá trình đăng ký thì s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ẽ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 xml:space="preserve"> có thông báo đăng ký 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tài kho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ả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n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 xml:space="preserve"> thành công. Ngư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ợ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c l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ạ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i quá trình không đư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ợ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c c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ậ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p nh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ậ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t vào cơ s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ở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 xml:space="preserve"> d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ữ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 xml:space="preserve"> li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ệ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u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 xml:space="preserve"> c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ủ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a h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ệ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 xml:space="preserve"> th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ố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ng.</w:t>
            </w:r>
          </w:p>
        </w:tc>
      </w:tr>
    </w:tbl>
    <w:p w:rsidR="007657C2" w:rsidRDefault="007657C2">
      <w:pPr>
        <w:rPr>
          <w:lang w:val="vi-VN"/>
        </w:rPr>
      </w:pPr>
    </w:p>
    <w:p w:rsidR="007657C2" w:rsidRDefault="004B6838">
      <w:pPr>
        <w:pStyle w:val="Heading1"/>
        <w:rPr>
          <w:color w:val="auto"/>
        </w:rPr>
      </w:pPr>
      <w:proofErr w:type="spellStart"/>
      <w:r>
        <w:rPr>
          <w:color w:val="auto"/>
        </w:rPr>
        <w:t>Usecase</w:t>
      </w:r>
      <w:proofErr w:type="spellEnd"/>
      <w:r>
        <w:rPr>
          <w:color w:val="auto"/>
        </w:rPr>
        <w:t xml:space="preserve"> Diagram </w:t>
      </w:r>
      <w:proofErr w:type="spellStart"/>
      <w:r>
        <w:rPr>
          <w:color w:val="auto"/>
        </w:rPr>
        <w:t>Đăng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nh</w:t>
      </w:r>
      <w:r>
        <w:rPr>
          <w:color w:val="auto"/>
        </w:rPr>
        <w:t>ậ</w:t>
      </w:r>
      <w:r>
        <w:rPr>
          <w:color w:val="auto"/>
        </w:rPr>
        <w:t>p</w:t>
      </w:r>
      <w:proofErr w:type="spellEnd"/>
      <w:r>
        <w:rPr>
          <w:color w:val="auto"/>
        </w:rPr>
        <w:t xml:space="preserve">/ </w:t>
      </w:r>
      <w:proofErr w:type="spellStart"/>
      <w:r>
        <w:rPr>
          <w:color w:val="auto"/>
        </w:rPr>
        <w:t>Đăng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xu</w:t>
      </w:r>
      <w:r>
        <w:rPr>
          <w:color w:val="auto"/>
        </w:rPr>
        <w:t>ấ</w:t>
      </w:r>
      <w:r>
        <w:rPr>
          <w:color w:val="auto"/>
        </w:rPr>
        <w:t>t</w:t>
      </w:r>
      <w:proofErr w:type="spellEnd"/>
    </w:p>
    <w:p w:rsidR="007657C2" w:rsidRDefault="007657C2">
      <w:pPr>
        <w:rPr>
          <w:rFonts w:ascii="Times New Roman" w:hAnsi="Times New Roman" w:cs="Times New Roman"/>
          <w:sz w:val="26"/>
          <w:szCs w:val="26"/>
        </w:rPr>
      </w:pPr>
    </w:p>
    <w:p w:rsidR="007657C2" w:rsidRDefault="004B683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p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7657C2" w:rsidRDefault="007657C2">
      <w:pPr>
        <w:jc w:val="center"/>
      </w:pPr>
    </w:p>
    <w:p w:rsidR="007657C2" w:rsidRDefault="004B6838">
      <w:pPr>
        <w:jc w:val="center"/>
      </w:pPr>
      <w:r>
        <w:rPr>
          <w:noProof/>
        </w:rPr>
        <w:drawing>
          <wp:inline distT="0" distB="0" distL="0" distR="0">
            <wp:extent cx="5791200" cy="904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7C2" w:rsidRDefault="004B6838">
      <w:pPr>
        <w:jc w:val="center"/>
        <w:rPr>
          <w:i/>
          <w:sz w:val="26"/>
        </w:rPr>
      </w:pPr>
      <w:proofErr w:type="spellStart"/>
      <w:proofErr w:type="gramStart"/>
      <w:r>
        <w:rPr>
          <w:i/>
          <w:sz w:val="26"/>
        </w:rPr>
        <w:t>Sơ</w:t>
      </w:r>
      <w:proofErr w:type="spellEnd"/>
      <w:proofErr w:type="gramEnd"/>
      <w:r>
        <w:rPr>
          <w:i/>
          <w:sz w:val="26"/>
        </w:rPr>
        <w:t xml:space="preserve"> </w:t>
      </w:r>
      <w:proofErr w:type="spellStart"/>
      <w:r>
        <w:rPr>
          <w:i/>
          <w:sz w:val="26"/>
        </w:rPr>
        <w:t>đ</w:t>
      </w:r>
      <w:r>
        <w:rPr>
          <w:i/>
          <w:sz w:val="26"/>
        </w:rPr>
        <w:t>ồ</w:t>
      </w:r>
      <w:proofErr w:type="spellEnd"/>
      <w:r>
        <w:rPr>
          <w:i/>
          <w:sz w:val="26"/>
        </w:rPr>
        <w:t xml:space="preserve"> </w:t>
      </w:r>
      <w:proofErr w:type="spellStart"/>
      <w:r>
        <w:rPr>
          <w:i/>
          <w:sz w:val="26"/>
        </w:rPr>
        <w:t>phân</w:t>
      </w:r>
      <w:proofErr w:type="spellEnd"/>
      <w:r>
        <w:rPr>
          <w:i/>
          <w:sz w:val="26"/>
        </w:rPr>
        <w:t xml:space="preserve"> </w:t>
      </w:r>
      <w:proofErr w:type="spellStart"/>
      <w:r>
        <w:rPr>
          <w:i/>
          <w:sz w:val="26"/>
        </w:rPr>
        <w:t>rã</w:t>
      </w:r>
      <w:proofErr w:type="spellEnd"/>
      <w:r>
        <w:rPr>
          <w:i/>
          <w:sz w:val="26"/>
        </w:rPr>
        <w:t xml:space="preserve"> </w:t>
      </w:r>
      <w:proofErr w:type="spellStart"/>
      <w:r>
        <w:rPr>
          <w:i/>
          <w:sz w:val="26"/>
        </w:rPr>
        <w:t>usecase</w:t>
      </w:r>
      <w:proofErr w:type="spellEnd"/>
      <w:r>
        <w:rPr>
          <w:i/>
          <w:sz w:val="26"/>
        </w:rPr>
        <w:t xml:space="preserve"> </w:t>
      </w:r>
      <w:proofErr w:type="spellStart"/>
      <w:r>
        <w:rPr>
          <w:i/>
          <w:sz w:val="26"/>
        </w:rPr>
        <w:t>đăng</w:t>
      </w:r>
      <w:proofErr w:type="spellEnd"/>
      <w:r>
        <w:rPr>
          <w:i/>
          <w:sz w:val="26"/>
        </w:rPr>
        <w:t xml:space="preserve"> </w:t>
      </w:r>
      <w:proofErr w:type="spellStart"/>
      <w:r>
        <w:rPr>
          <w:i/>
          <w:sz w:val="26"/>
        </w:rPr>
        <w:t>nh</w:t>
      </w:r>
      <w:r>
        <w:rPr>
          <w:i/>
          <w:sz w:val="26"/>
        </w:rPr>
        <w:t>ậ</w:t>
      </w:r>
      <w:r>
        <w:rPr>
          <w:i/>
          <w:sz w:val="26"/>
        </w:rPr>
        <w:t>p</w:t>
      </w:r>
      <w:proofErr w:type="spellEnd"/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1218"/>
        <w:gridCol w:w="1464"/>
        <w:gridCol w:w="6966"/>
      </w:tblGrid>
      <w:tr w:rsidR="007657C2">
        <w:tc>
          <w:tcPr>
            <w:tcW w:w="2682" w:type="dxa"/>
            <w:gridSpan w:val="2"/>
          </w:tcPr>
          <w:p w:rsidR="007657C2" w:rsidRDefault="004B6838">
            <w:pPr>
              <w:spacing w:after="0" w:line="360" w:lineRule="auto"/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</w:pP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Tên Use Case:</w:t>
            </w:r>
          </w:p>
        </w:tc>
        <w:tc>
          <w:tcPr>
            <w:tcW w:w="6966" w:type="dxa"/>
          </w:tcPr>
          <w:p w:rsidR="007657C2" w:rsidRDefault="004B6838">
            <w:pPr>
              <w:spacing w:after="0" w:line="360" w:lineRule="auto"/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</w:pP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Qu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ả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n lý Đăng nh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ậ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p</w:t>
            </w:r>
          </w:p>
        </w:tc>
      </w:tr>
      <w:tr w:rsidR="007657C2">
        <w:tc>
          <w:tcPr>
            <w:tcW w:w="2682" w:type="dxa"/>
            <w:gridSpan w:val="2"/>
          </w:tcPr>
          <w:p w:rsidR="007657C2" w:rsidRDefault="004B6838">
            <w:pPr>
              <w:spacing w:after="0" w:line="360" w:lineRule="auto"/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</w:pP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Tác nhân:</w:t>
            </w:r>
          </w:p>
        </w:tc>
        <w:tc>
          <w:tcPr>
            <w:tcW w:w="6966" w:type="dxa"/>
          </w:tcPr>
          <w:p w:rsidR="007657C2" w:rsidRDefault="004B6838">
            <w:pPr>
              <w:spacing w:after="0" w:line="360" w:lineRule="auto"/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</w:pP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Ch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ủ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 xml:space="preserve"> gian hàng</w:t>
            </w:r>
          </w:p>
        </w:tc>
      </w:tr>
      <w:tr w:rsidR="007657C2" w:rsidRPr="00451A3B">
        <w:tc>
          <w:tcPr>
            <w:tcW w:w="2682" w:type="dxa"/>
            <w:gridSpan w:val="2"/>
          </w:tcPr>
          <w:p w:rsidR="007657C2" w:rsidRDefault="004B6838">
            <w:pPr>
              <w:spacing w:after="0" w:line="360" w:lineRule="auto"/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</w:pP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Tóm t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ắ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t:</w:t>
            </w:r>
          </w:p>
        </w:tc>
        <w:tc>
          <w:tcPr>
            <w:tcW w:w="6966" w:type="dxa"/>
          </w:tcPr>
          <w:p w:rsidR="007657C2" w:rsidRDefault="004B6838">
            <w:pPr>
              <w:spacing w:after="0" w:line="360" w:lineRule="auto"/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</w:pP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 xml:space="preserve">Use case này cho phép 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ngư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ờ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i ch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ủ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 xml:space="preserve"> gian hàng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 xml:space="preserve"> đăng nh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ậ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p vào tài kho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ả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n c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ủ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a mình đ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ể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 xml:space="preserve"> s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ử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 xml:space="preserve"> d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ụ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ng ch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ứ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c năng c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ủ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a mình.</w:t>
            </w:r>
          </w:p>
        </w:tc>
      </w:tr>
      <w:tr w:rsidR="007657C2">
        <w:tc>
          <w:tcPr>
            <w:tcW w:w="2682" w:type="dxa"/>
            <w:gridSpan w:val="2"/>
          </w:tcPr>
          <w:p w:rsidR="007657C2" w:rsidRDefault="004B6838">
            <w:pPr>
              <w:spacing w:after="0" w:line="360" w:lineRule="auto"/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</w:pP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Đi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ề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u ki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ệ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n tiên quy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ế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t:</w:t>
            </w:r>
          </w:p>
        </w:tc>
        <w:tc>
          <w:tcPr>
            <w:tcW w:w="6966" w:type="dxa"/>
          </w:tcPr>
          <w:p w:rsidR="007657C2" w:rsidRDefault="004B6838">
            <w:pPr>
              <w:spacing w:after="0" w:line="360" w:lineRule="auto"/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</w:pP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Đã có tài kho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ả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n trong h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ệ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 xml:space="preserve"> th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ố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ng.</w:t>
            </w:r>
          </w:p>
        </w:tc>
      </w:tr>
      <w:tr w:rsidR="007657C2" w:rsidRPr="00451A3B">
        <w:tc>
          <w:tcPr>
            <w:tcW w:w="1218" w:type="dxa"/>
            <w:vMerge w:val="restart"/>
          </w:tcPr>
          <w:p w:rsidR="007657C2" w:rsidRDefault="004B6838">
            <w:pPr>
              <w:spacing w:after="0" w:line="360" w:lineRule="auto"/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</w:pP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Dòng s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ự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 xml:space="preserve"> ki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ệ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n:</w:t>
            </w:r>
          </w:p>
        </w:tc>
        <w:tc>
          <w:tcPr>
            <w:tcW w:w="1464" w:type="dxa"/>
          </w:tcPr>
          <w:p w:rsidR="007657C2" w:rsidRDefault="004B6838">
            <w:pPr>
              <w:spacing w:after="0" w:line="360" w:lineRule="auto"/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</w:pP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Dòng s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ự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 xml:space="preserve"> ki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ệ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n chính:</w:t>
            </w:r>
          </w:p>
        </w:tc>
        <w:tc>
          <w:tcPr>
            <w:tcW w:w="6966" w:type="dxa"/>
          </w:tcPr>
          <w:p w:rsidR="007657C2" w:rsidRDefault="004B6838">
            <w:pPr>
              <w:widowControl w:val="0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</w:pP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Use case này b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ắ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t đ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ầ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u khi ngư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ờ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i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 xml:space="preserve"> 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dùng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 xml:space="preserve"> mu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ố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n đăng nh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ậ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p và h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ệ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 xml:space="preserve"> th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ố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ng.</w:t>
            </w:r>
          </w:p>
          <w:p w:rsidR="007657C2" w:rsidRDefault="004B6838">
            <w:pPr>
              <w:widowControl w:val="0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</w:pP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H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ệ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 xml:space="preserve"> th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ố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ng yêu c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ầ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u ngư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ờ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 xml:space="preserve">i 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 xml:space="preserve">dùng 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nh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ậ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 xml:space="preserve">p tên 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đăng nh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ậ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p và m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ậ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t kh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ẩ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u.</w:t>
            </w:r>
          </w:p>
          <w:p w:rsidR="007657C2" w:rsidRDefault="004B6838">
            <w:pPr>
              <w:widowControl w:val="0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</w:pP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Ngư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ờ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 xml:space="preserve">i 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 xml:space="preserve">dùng 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nh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ậ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p tên đăng nh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ậ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p và m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ậ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t kh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ẩ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u.</w:t>
            </w:r>
          </w:p>
          <w:p w:rsidR="007657C2" w:rsidRDefault="004B6838">
            <w:pPr>
              <w:widowControl w:val="0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</w:pP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H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ệ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 xml:space="preserve"> th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ố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ng s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ẽ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 xml:space="preserve"> ki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ể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m tra tên đăng nh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ậ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p và m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ậ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t kh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ẩ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u c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ủ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a ngư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ờ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i dùng và cho phép ngư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ờ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i dùng đăng nh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ậ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p vào h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ệ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 xml:space="preserve"> th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ố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ng.</w:t>
            </w:r>
          </w:p>
        </w:tc>
      </w:tr>
      <w:tr w:rsidR="007657C2">
        <w:tc>
          <w:tcPr>
            <w:tcW w:w="1218" w:type="dxa"/>
            <w:vMerge/>
          </w:tcPr>
          <w:p w:rsidR="007657C2" w:rsidRDefault="007657C2">
            <w:pPr>
              <w:spacing w:after="0" w:line="360" w:lineRule="auto"/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</w:pPr>
          </w:p>
        </w:tc>
        <w:tc>
          <w:tcPr>
            <w:tcW w:w="1464" w:type="dxa"/>
          </w:tcPr>
          <w:p w:rsidR="007657C2" w:rsidRDefault="004B6838">
            <w:pPr>
              <w:spacing w:after="0" w:line="360" w:lineRule="auto"/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</w:pP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Dòng s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ự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 xml:space="preserve"> ki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ệ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n ph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ụ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:</w:t>
            </w:r>
          </w:p>
        </w:tc>
        <w:tc>
          <w:tcPr>
            <w:tcW w:w="6966" w:type="dxa"/>
          </w:tcPr>
          <w:p w:rsidR="007657C2" w:rsidRDefault="004B6838">
            <w:pPr>
              <w:spacing w:after="0" w:line="360" w:lineRule="auto"/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</w:pP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+ N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ế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u trong dòng s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ự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 xml:space="preserve"> ki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ệ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n chính ngư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ờ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i dùng nh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ậ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p sai tên đăng nh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ậ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p ho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ặ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c m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ậ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t kh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ẩ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u giao di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ệ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n s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ẽ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 xml:space="preserve"> tr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ở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 xml:space="preserve"> l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ạ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i giao di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ệ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n đăng nh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ậ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 xml:space="preserve">p và 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lastRenderedPageBreak/>
              <w:t>thông báo l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ỗ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 xml:space="preserve">i. </w:t>
            </w:r>
          </w:p>
          <w:p w:rsidR="007657C2" w:rsidRDefault="004B6838">
            <w:pPr>
              <w:spacing w:after="0" w:line="360" w:lineRule="auto"/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</w:pP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+ N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ế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u ngư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ờ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i dùng quên m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ậ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t kh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ẩ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u thì yêu c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ầ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u l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ấ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y l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ạ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i m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ậ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t kh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ẩ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u. Hi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ể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n th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ị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 xml:space="preserve"> trang l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ấ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y l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ạ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i m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ậ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t kh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ẩ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u, yêu c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ầ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u ngư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ờ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i dùng nh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ậ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p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 xml:space="preserve"> email đã đăng ký. Sau đó ngư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ờ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i dùng đăng nh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ậ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p email đ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ể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 xml:space="preserve"> l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ấ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y m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ậ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t kh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ẩ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u m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ớ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i.</w:t>
            </w:r>
          </w:p>
          <w:p w:rsidR="007657C2" w:rsidRDefault="004B6838">
            <w:pPr>
              <w:spacing w:after="0" w:line="360" w:lineRule="auto"/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</w:pP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+ Vi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ệ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c đăng nh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ậ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p use case lúc này s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ẽ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 xml:space="preserve"> k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ế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t thúc.</w:t>
            </w:r>
          </w:p>
        </w:tc>
      </w:tr>
      <w:tr w:rsidR="007657C2" w:rsidRPr="00451A3B">
        <w:tc>
          <w:tcPr>
            <w:tcW w:w="2682" w:type="dxa"/>
            <w:gridSpan w:val="2"/>
          </w:tcPr>
          <w:p w:rsidR="007657C2" w:rsidRDefault="004B6838">
            <w:pPr>
              <w:spacing w:after="0" w:line="360" w:lineRule="auto"/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</w:pP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lastRenderedPageBreak/>
              <w:t>Ti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ề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n đi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ề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u ki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ệ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n:</w:t>
            </w:r>
          </w:p>
        </w:tc>
        <w:tc>
          <w:tcPr>
            <w:tcW w:w="6966" w:type="dxa"/>
          </w:tcPr>
          <w:p w:rsidR="007657C2" w:rsidRDefault="004B6838">
            <w:pPr>
              <w:spacing w:after="0" w:line="360" w:lineRule="auto"/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</w:pP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Ngư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ờ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i dùng ph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ả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i ch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ọ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n ch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ứ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c năng đăng nh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ậ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p trên website và use case b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ắ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t đ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ầ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u.</w:t>
            </w:r>
          </w:p>
        </w:tc>
      </w:tr>
      <w:tr w:rsidR="007657C2" w:rsidRPr="00451A3B">
        <w:tc>
          <w:tcPr>
            <w:tcW w:w="2682" w:type="dxa"/>
            <w:gridSpan w:val="2"/>
          </w:tcPr>
          <w:p w:rsidR="007657C2" w:rsidRDefault="004B6838">
            <w:pPr>
              <w:spacing w:after="0" w:line="360" w:lineRule="auto"/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</w:pP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H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ậ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u đi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ề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u ki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ệ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n:</w:t>
            </w:r>
          </w:p>
        </w:tc>
        <w:tc>
          <w:tcPr>
            <w:tcW w:w="6966" w:type="dxa"/>
          </w:tcPr>
          <w:p w:rsidR="007657C2" w:rsidRDefault="004B6838">
            <w:pPr>
              <w:spacing w:after="0" w:line="360" w:lineRule="auto"/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</w:pP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N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ế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u use case th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ự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c hi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ệ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 xml:space="preserve">n 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thành công quá trình đăng nh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ậ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p thì s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ẽ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 xml:space="preserve"> có các quy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ề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n s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ử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 xml:space="preserve"> d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ụ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ng h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ệ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 xml:space="preserve"> th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ố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 xml:space="preserve">ng tương 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ứ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ng. Ngư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ợ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c l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ạ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i tr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ạ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ng thái ho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ạ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t đ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ộ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ng c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ủ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a h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ệ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 xml:space="preserve"> th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ố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ng không đ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ổ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i.</w:t>
            </w:r>
          </w:p>
        </w:tc>
      </w:tr>
    </w:tbl>
    <w:p w:rsidR="007657C2" w:rsidRPr="00451A3B" w:rsidRDefault="007657C2">
      <w:pPr>
        <w:rPr>
          <w:sz w:val="26"/>
          <w:lang w:val="vi-VN"/>
        </w:rPr>
      </w:pPr>
    </w:p>
    <w:p w:rsidR="007657C2" w:rsidRDefault="004B6838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*</w:t>
      </w:r>
      <w:r>
        <w:rPr>
          <w:rFonts w:ascii="Times New Roman" w:hAnsi="Times New Roman" w:cs="Times New Roman"/>
          <w:sz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Đăng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xu</w:t>
      </w:r>
      <w:r>
        <w:rPr>
          <w:rFonts w:ascii="Times New Roman" w:hAnsi="Times New Roman" w:cs="Times New Roman"/>
          <w:sz w:val="26"/>
        </w:rPr>
        <w:t>ấ</w:t>
      </w:r>
      <w:r>
        <w:rPr>
          <w:rFonts w:ascii="Times New Roman" w:hAnsi="Times New Roman" w:cs="Times New Roman"/>
          <w:sz w:val="26"/>
        </w:rPr>
        <w:t>t</w:t>
      </w:r>
      <w:proofErr w:type="spellEnd"/>
      <w:r>
        <w:rPr>
          <w:rFonts w:ascii="Times New Roman" w:hAnsi="Times New Roman" w:cs="Times New Roman"/>
          <w:sz w:val="26"/>
        </w:rPr>
        <w:t>:</w:t>
      </w:r>
    </w:p>
    <w:p w:rsidR="007657C2" w:rsidRDefault="004B6838">
      <w:pPr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</w:r>
      <w:r>
        <w:rPr>
          <w:noProof/>
          <w:sz w:val="26"/>
        </w:rPr>
        <w:drawing>
          <wp:inline distT="0" distB="0" distL="0" distR="0">
            <wp:extent cx="3771900" cy="809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7C2" w:rsidRDefault="007657C2">
      <w:pPr>
        <w:rPr>
          <w:sz w:val="26"/>
        </w:rPr>
      </w:pP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1310"/>
        <w:gridCol w:w="1373"/>
        <w:gridCol w:w="6965"/>
      </w:tblGrid>
      <w:tr w:rsidR="007657C2">
        <w:trPr>
          <w:trHeight w:val="457"/>
        </w:trPr>
        <w:tc>
          <w:tcPr>
            <w:tcW w:w="2683" w:type="dxa"/>
            <w:gridSpan w:val="2"/>
          </w:tcPr>
          <w:p w:rsidR="007657C2" w:rsidRDefault="004B6838">
            <w:pPr>
              <w:widowControl w:val="0"/>
              <w:spacing w:after="0" w:line="360" w:lineRule="auto"/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</w:pP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Tên use case:</w:t>
            </w:r>
          </w:p>
        </w:tc>
        <w:tc>
          <w:tcPr>
            <w:tcW w:w="6965" w:type="dxa"/>
          </w:tcPr>
          <w:p w:rsidR="007657C2" w:rsidRDefault="004B6838">
            <w:pPr>
              <w:widowControl w:val="0"/>
              <w:spacing w:after="0" w:line="360" w:lineRule="auto"/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</w:pP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Đăng xu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ấ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t</w:t>
            </w:r>
          </w:p>
        </w:tc>
      </w:tr>
      <w:tr w:rsidR="007657C2">
        <w:trPr>
          <w:trHeight w:val="421"/>
        </w:trPr>
        <w:tc>
          <w:tcPr>
            <w:tcW w:w="2683" w:type="dxa"/>
            <w:gridSpan w:val="2"/>
          </w:tcPr>
          <w:p w:rsidR="007657C2" w:rsidRDefault="004B6838">
            <w:pPr>
              <w:widowControl w:val="0"/>
              <w:spacing w:after="0" w:line="360" w:lineRule="auto"/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</w:pP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Tác nhân:</w:t>
            </w:r>
          </w:p>
        </w:tc>
        <w:tc>
          <w:tcPr>
            <w:tcW w:w="6965" w:type="dxa"/>
          </w:tcPr>
          <w:p w:rsidR="007657C2" w:rsidRDefault="004B6838">
            <w:pPr>
              <w:widowControl w:val="0"/>
              <w:spacing w:after="0" w:line="360" w:lineRule="auto"/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</w:pP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Ch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ủ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 xml:space="preserve"> gian hàng</w:t>
            </w:r>
          </w:p>
        </w:tc>
      </w:tr>
      <w:tr w:rsidR="007657C2" w:rsidRPr="00451A3B">
        <w:trPr>
          <w:trHeight w:val="90"/>
        </w:trPr>
        <w:tc>
          <w:tcPr>
            <w:tcW w:w="2683" w:type="dxa"/>
            <w:gridSpan w:val="2"/>
          </w:tcPr>
          <w:p w:rsidR="007657C2" w:rsidRDefault="004B6838">
            <w:pPr>
              <w:widowControl w:val="0"/>
              <w:spacing w:after="0" w:line="360" w:lineRule="auto"/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</w:pP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Tóm t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ắ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t:</w:t>
            </w:r>
          </w:p>
        </w:tc>
        <w:tc>
          <w:tcPr>
            <w:tcW w:w="6965" w:type="dxa"/>
          </w:tcPr>
          <w:p w:rsidR="007657C2" w:rsidRDefault="004B6838">
            <w:pPr>
              <w:widowControl w:val="0"/>
              <w:spacing w:after="0" w:line="360" w:lineRule="auto"/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</w:pP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Use case mô t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ả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 xml:space="preserve"> ngư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ờ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i dùng th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ự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c hi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ệ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n ch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ứ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c năng đăng xu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ấ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t c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ủ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a website đ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ể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 xml:space="preserve"> thoát quy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ề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n c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ủ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 xml:space="preserve">a 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ch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ủ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 xml:space="preserve"> gian hàng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.</w:t>
            </w:r>
          </w:p>
        </w:tc>
      </w:tr>
      <w:tr w:rsidR="007657C2" w:rsidRPr="00451A3B">
        <w:trPr>
          <w:trHeight w:val="481"/>
        </w:trPr>
        <w:tc>
          <w:tcPr>
            <w:tcW w:w="2683" w:type="dxa"/>
            <w:gridSpan w:val="2"/>
          </w:tcPr>
          <w:p w:rsidR="007657C2" w:rsidRDefault="004B6838">
            <w:pPr>
              <w:widowControl w:val="0"/>
              <w:spacing w:after="0" w:line="360" w:lineRule="auto"/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</w:pP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Đi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ề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u ki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ệ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n tiên quy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ế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t:</w:t>
            </w:r>
          </w:p>
        </w:tc>
        <w:tc>
          <w:tcPr>
            <w:tcW w:w="6965" w:type="dxa"/>
          </w:tcPr>
          <w:p w:rsidR="007657C2" w:rsidRDefault="004B6838">
            <w:pPr>
              <w:widowControl w:val="0"/>
              <w:spacing w:after="0" w:line="360" w:lineRule="auto"/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</w:pP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Đã đăng nh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ậ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p vào h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ệ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 xml:space="preserve"> th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ố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ng.</w:t>
            </w:r>
          </w:p>
        </w:tc>
      </w:tr>
      <w:tr w:rsidR="007657C2" w:rsidRPr="00451A3B">
        <w:trPr>
          <w:trHeight w:val="947"/>
        </w:trPr>
        <w:tc>
          <w:tcPr>
            <w:tcW w:w="1310" w:type="dxa"/>
            <w:vMerge w:val="restart"/>
            <w:vAlign w:val="center"/>
          </w:tcPr>
          <w:p w:rsidR="007657C2" w:rsidRDefault="004B6838">
            <w:pPr>
              <w:widowControl w:val="0"/>
              <w:spacing w:after="0" w:line="360" w:lineRule="auto"/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</w:pP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Dòng s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ự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 xml:space="preserve"> ki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ệ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n:</w:t>
            </w:r>
          </w:p>
        </w:tc>
        <w:tc>
          <w:tcPr>
            <w:tcW w:w="1373" w:type="dxa"/>
          </w:tcPr>
          <w:p w:rsidR="007657C2" w:rsidRDefault="004B6838">
            <w:pPr>
              <w:widowControl w:val="0"/>
              <w:spacing w:after="0" w:line="360" w:lineRule="auto"/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</w:pP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Dòng s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ự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 xml:space="preserve"> ki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ệ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n chính</w:t>
            </w:r>
          </w:p>
        </w:tc>
        <w:tc>
          <w:tcPr>
            <w:tcW w:w="6965" w:type="dxa"/>
          </w:tcPr>
          <w:p w:rsidR="007657C2" w:rsidRDefault="004B6838">
            <w:pPr>
              <w:widowControl w:val="0"/>
              <w:spacing w:after="0" w:line="360" w:lineRule="auto"/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</w:pP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+ Use case này b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ắ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t đ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ầ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u khi ngư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ờ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i dùng mu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ố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n đăng xu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ấ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t kh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ỏ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i h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ệ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 xml:space="preserve"> th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ố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ng.</w:t>
            </w:r>
          </w:p>
          <w:p w:rsidR="007657C2" w:rsidRDefault="004B6838">
            <w:pPr>
              <w:widowControl w:val="0"/>
              <w:spacing w:after="0" w:line="360" w:lineRule="auto"/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</w:pP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 xml:space="preserve">+ 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H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ệ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 xml:space="preserve"> th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ố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ng hi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ệ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n thông báo h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ỏ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i ngư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ờ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i dùng có ch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ắ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c ch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ắ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n mu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ố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n thoát kh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ỏ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i h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ệ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 xml:space="preserve"> th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ố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ng không. N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ế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u có thì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 xml:space="preserve"> 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ch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ọ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n Yes, ngư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ợ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c l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ạ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i n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ế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u không thì ch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ọ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n No.</w:t>
            </w:r>
          </w:p>
        </w:tc>
      </w:tr>
      <w:tr w:rsidR="007657C2">
        <w:trPr>
          <w:trHeight w:val="947"/>
        </w:trPr>
        <w:tc>
          <w:tcPr>
            <w:tcW w:w="1310" w:type="dxa"/>
            <w:vMerge/>
            <w:vAlign w:val="center"/>
          </w:tcPr>
          <w:p w:rsidR="007657C2" w:rsidRDefault="007657C2">
            <w:pPr>
              <w:widowControl w:val="0"/>
              <w:spacing w:after="0" w:line="360" w:lineRule="auto"/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</w:pPr>
          </w:p>
        </w:tc>
        <w:tc>
          <w:tcPr>
            <w:tcW w:w="1373" w:type="dxa"/>
          </w:tcPr>
          <w:p w:rsidR="007657C2" w:rsidRDefault="004B6838">
            <w:pPr>
              <w:widowControl w:val="0"/>
              <w:spacing w:after="0" w:line="360" w:lineRule="auto"/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</w:pP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Dòng s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ự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 xml:space="preserve"> ki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ệ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n ph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ụ</w:t>
            </w:r>
          </w:p>
        </w:tc>
        <w:tc>
          <w:tcPr>
            <w:tcW w:w="6965" w:type="dxa"/>
          </w:tcPr>
          <w:p w:rsidR="007657C2" w:rsidRDefault="004B6838">
            <w:pPr>
              <w:widowControl w:val="0"/>
              <w:spacing w:after="0" w:line="360" w:lineRule="auto"/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</w:pP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Không có.</w:t>
            </w:r>
          </w:p>
        </w:tc>
      </w:tr>
      <w:tr w:rsidR="007657C2" w:rsidRPr="00451A3B">
        <w:trPr>
          <w:trHeight w:val="947"/>
        </w:trPr>
        <w:tc>
          <w:tcPr>
            <w:tcW w:w="2683" w:type="dxa"/>
            <w:gridSpan w:val="2"/>
            <w:vAlign w:val="center"/>
          </w:tcPr>
          <w:p w:rsidR="007657C2" w:rsidRDefault="004B6838">
            <w:pPr>
              <w:widowControl w:val="0"/>
              <w:spacing w:after="0" w:line="360" w:lineRule="auto"/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</w:pP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Ti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ề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n đi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ề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u ki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ệ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n:</w:t>
            </w:r>
          </w:p>
        </w:tc>
        <w:tc>
          <w:tcPr>
            <w:tcW w:w="6965" w:type="dxa"/>
          </w:tcPr>
          <w:p w:rsidR="007657C2" w:rsidRDefault="004B6838">
            <w:pPr>
              <w:widowControl w:val="0"/>
              <w:spacing w:after="0" w:line="360" w:lineRule="auto"/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</w:pP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Ngư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ờ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i dùng ph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ả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i ch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ọ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n ch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ứ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c năng đăng xu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ấ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t trên website và use case b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ắ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 xml:space="preserve">t 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đ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ầ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u.</w:t>
            </w:r>
          </w:p>
        </w:tc>
      </w:tr>
      <w:tr w:rsidR="007657C2" w:rsidRPr="00451A3B">
        <w:trPr>
          <w:trHeight w:val="947"/>
        </w:trPr>
        <w:tc>
          <w:tcPr>
            <w:tcW w:w="2683" w:type="dxa"/>
            <w:gridSpan w:val="2"/>
            <w:vAlign w:val="center"/>
          </w:tcPr>
          <w:p w:rsidR="007657C2" w:rsidRDefault="004B6838">
            <w:pPr>
              <w:widowControl w:val="0"/>
              <w:spacing w:after="0" w:line="360" w:lineRule="auto"/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</w:pP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H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ậ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u đi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ề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u ki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ệ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n:</w:t>
            </w:r>
          </w:p>
        </w:tc>
        <w:tc>
          <w:tcPr>
            <w:tcW w:w="6965" w:type="dxa"/>
          </w:tcPr>
          <w:p w:rsidR="007657C2" w:rsidRDefault="004B6838">
            <w:pPr>
              <w:widowControl w:val="0"/>
              <w:spacing w:after="0" w:line="360" w:lineRule="auto"/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</w:pP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N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ế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u use case th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ự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c hi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ệ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n thành công quá trình đăng xu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ấ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t thì s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ẽ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 xml:space="preserve"> thoát kh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ỏ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i tài kho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ả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n. Ngư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ợ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c l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ạ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i tr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ạ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ng thái ho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ạ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t đ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ộ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ng c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ủ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a h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ệ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 xml:space="preserve"> 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th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ố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ng không đ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ổ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i.</w:t>
            </w:r>
          </w:p>
        </w:tc>
      </w:tr>
    </w:tbl>
    <w:p w:rsidR="007657C2" w:rsidRDefault="007657C2">
      <w:pPr>
        <w:rPr>
          <w:sz w:val="26"/>
          <w:lang w:val="vi-VN"/>
        </w:rPr>
      </w:pPr>
    </w:p>
    <w:p w:rsidR="007657C2" w:rsidRDefault="004B6838">
      <w:pPr>
        <w:pStyle w:val="Heading1"/>
        <w:rPr>
          <w:color w:val="auto"/>
        </w:rPr>
      </w:pPr>
      <w:proofErr w:type="spellStart"/>
      <w:r>
        <w:rPr>
          <w:color w:val="auto"/>
        </w:rPr>
        <w:t>Usecase</w:t>
      </w:r>
      <w:proofErr w:type="spellEnd"/>
      <w:r>
        <w:rPr>
          <w:color w:val="auto"/>
        </w:rPr>
        <w:t xml:space="preserve"> Diagram </w:t>
      </w:r>
      <w:proofErr w:type="spellStart"/>
      <w:r>
        <w:rPr>
          <w:color w:val="auto"/>
        </w:rPr>
        <w:t>Qu</w:t>
      </w:r>
      <w:r>
        <w:rPr>
          <w:color w:val="auto"/>
        </w:rPr>
        <w:t>ả</w:t>
      </w:r>
      <w:r>
        <w:rPr>
          <w:color w:val="auto"/>
        </w:rPr>
        <w:t>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lý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thông</w:t>
      </w:r>
      <w:proofErr w:type="spellEnd"/>
      <w:r>
        <w:rPr>
          <w:color w:val="auto"/>
        </w:rPr>
        <w:t xml:space="preserve"> tin </w:t>
      </w:r>
      <w:proofErr w:type="spellStart"/>
      <w:r>
        <w:rPr>
          <w:color w:val="auto"/>
        </w:rPr>
        <w:t>tài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kho</w:t>
      </w:r>
      <w:r>
        <w:rPr>
          <w:color w:val="auto"/>
        </w:rPr>
        <w:t>ả</w:t>
      </w:r>
      <w:r>
        <w:rPr>
          <w:color w:val="auto"/>
        </w:rPr>
        <w:t>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ngư</w:t>
      </w:r>
      <w:r>
        <w:rPr>
          <w:color w:val="auto"/>
        </w:rPr>
        <w:t>ờ</w:t>
      </w:r>
      <w:r>
        <w:rPr>
          <w:color w:val="auto"/>
        </w:rPr>
        <w:t>i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dùng</w:t>
      </w:r>
      <w:proofErr w:type="spellEnd"/>
    </w:p>
    <w:p w:rsidR="007657C2" w:rsidRDefault="007657C2"/>
    <w:p w:rsidR="007657C2" w:rsidRDefault="004B6838">
      <w:r>
        <w:rPr>
          <w:noProof/>
        </w:rPr>
        <w:drawing>
          <wp:inline distT="0" distB="0" distL="0" distR="0">
            <wp:extent cx="5943600" cy="17849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1310"/>
        <w:gridCol w:w="1373"/>
        <w:gridCol w:w="6965"/>
      </w:tblGrid>
      <w:tr w:rsidR="007657C2">
        <w:trPr>
          <w:trHeight w:val="457"/>
        </w:trPr>
        <w:tc>
          <w:tcPr>
            <w:tcW w:w="2683" w:type="dxa"/>
            <w:gridSpan w:val="2"/>
          </w:tcPr>
          <w:p w:rsidR="007657C2" w:rsidRDefault="004B6838">
            <w:pPr>
              <w:widowControl w:val="0"/>
              <w:spacing w:after="0" w:line="360" w:lineRule="auto"/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</w:pP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Tên use case:</w:t>
            </w:r>
          </w:p>
        </w:tc>
        <w:tc>
          <w:tcPr>
            <w:tcW w:w="6965" w:type="dxa"/>
          </w:tcPr>
          <w:p w:rsidR="007657C2" w:rsidRDefault="004B6838">
            <w:pPr>
              <w:widowControl w:val="0"/>
              <w:spacing w:after="0" w:line="360" w:lineRule="auto"/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</w:pP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Qu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ả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 xml:space="preserve">n lý thông tin cá 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nhân</w:t>
            </w:r>
          </w:p>
        </w:tc>
      </w:tr>
      <w:tr w:rsidR="007657C2">
        <w:trPr>
          <w:trHeight w:val="421"/>
        </w:trPr>
        <w:tc>
          <w:tcPr>
            <w:tcW w:w="2683" w:type="dxa"/>
            <w:gridSpan w:val="2"/>
          </w:tcPr>
          <w:p w:rsidR="007657C2" w:rsidRDefault="004B6838">
            <w:pPr>
              <w:widowControl w:val="0"/>
              <w:spacing w:after="0" w:line="360" w:lineRule="auto"/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</w:pP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Tác nhân:</w:t>
            </w:r>
          </w:p>
        </w:tc>
        <w:tc>
          <w:tcPr>
            <w:tcW w:w="6965" w:type="dxa"/>
          </w:tcPr>
          <w:p w:rsidR="007657C2" w:rsidRDefault="004B6838">
            <w:pPr>
              <w:widowControl w:val="0"/>
              <w:spacing w:after="0" w:line="360" w:lineRule="auto"/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</w:pP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Ch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ủ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 xml:space="preserve"> gian hàng </w:t>
            </w:r>
          </w:p>
        </w:tc>
      </w:tr>
      <w:tr w:rsidR="007657C2" w:rsidRPr="00451A3B">
        <w:trPr>
          <w:trHeight w:val="90"/>
        </w:trPr>
        <w:tc>
          <w:tcPr>
            <w:tcW w:w="2683" w:type="dxa"/>
            <w:gridSpan w:val="2"/>
          </w:tcPr>
          <w:p w:rsidR="007657C2" w:rsidRDefault="004B6838">
            <w:pPr>
              <w:widowControl w:val="0"/>
              <w:spacing w:after="0" w:line="360" w:lineRule="auto"/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</w:pP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Tóm t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ắ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t:</w:t>
            </w:r>
          </w:p>
        </w:tc>
        <w:tc>
          <w:tcPr>
            <w:tcW w:w="6965" w:type="dxa"/>
          </w:tcPr>
          <w:p w:rsidR="007657C2" w:rsidRDefault="004B6838">
            <w:pPr>
              <w:widowControl w:val="0"/>
              <w:spacing w:after="0" w:line="360" w:lineRule="auto"/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</w:pP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Use case này cho ngư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ờ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i dùng qu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ả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n lý thông tin trong cơ s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ở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 xml:space="preserve"> d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ữ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 xml:space="preserve"> li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ệ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u c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ủ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a h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ệ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 xml:space="preserve"> th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ố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ng. Bao g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ồ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m các thao tác: xem, thay đ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ổ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i thông tin tài kho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ả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n và thay đ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ổ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i m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ậ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t kh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ẩ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u.</w:t>
            </w:r>
          </w:p>
        </w:tc>
      </w:tr>
      <w:tr w:rsidR="007657C2" w:rsidRPr="00451A3B">
        <w:trPr>
          <w:trHeight w:val="481"/>
        </w:trPr>
        <w:tc>
          <w:tcPr>
            <w:tcW w:w="2683" w:type="dxa"/>
            <w:gridSpan w:val="2"/>
          </w:tcPr>
          <w:p w:rsidR="007657C2" w:rsidRDefault="004B6838">
            <w:pPr>
              <w:widowControl w:val="0"/>
              <w:spacing w:after="0" w:line="360" w:lineRule="auto"/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</w:pP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Đi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ề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u ki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ệ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n tiên quy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ế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t:</w:t>
            </w:r>
          </w:p>
        </w:tc>
        <w:tc>
          <w:tcPr>
            <w:tcW w:w="6965" w:type="dxa"/>
          </w:tcPr>
          <w:p w:rsidR="007657C2" w:rsidRDefault="004B6838">
            <w:pPr>
              <w:widowControl w:val="0"/>
              <w:spacing w:after="0" w:line="360" w:lineRule="auto"/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</w:pP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Đã đăng nh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ậ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p và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o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 xml:space="preserve"> h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ệ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 xml:space="preserve"> th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ố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ng.</w:t>
            </w:r>
          </w:p>
        </w:tc>
      </w:tr>
      <w:tr w:rsidR="007657C2" w:rsidRPr="00451A3B">
        <w:trPr>
          <w:trHeight w:val="947"/>
        </w:trPr>
        <w:tc>
          <w:tcPr>
            <w:tcW w:w="1310" w:type="dxa"/>
            <w:vMerge w:val="restart"/>
            <w:vAlign w:val="center"/>
          </w:tcPr>
          <w:p w:rsidR="007657C2" w:rsidRDefault="004B6838">
            <w:pPr>
              <w:widowControl w:val="0"/>
              <w:spacing w:after="0" w:line="360" w:lineRule="auto"/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</w:pP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 xml:space="preserve">Dòng 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s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ự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 xml:space="preserve"> ki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ệ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n:</w:t>
            </w:r>
          </w:p>
        </w:tc>
        <w:tc>
          <w:tcPr>
            <w:tcW w:w="1373" w:type="dxa"/>
          </w:tcPr>
          <w:p w:rsidR="007657C2" w:rsidRDefault="004B6838">
            <w:pPr>
              <w:widowControl w:val="0"/>
              <w:spacing w:after="0" w:line="360" w:lineRule="auto"/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</w:pP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Dòng s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ự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 xml:space="preserve"> ki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ệ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n chính</w:t>
            </w:r>
          </w:p>
        </w:tc>
        <w:tc>
          <w:tcPr>
            <w:tcW w:w="6965" w:type="dxa"/>
          </w:tcPr>
          <w:p w:rsidR="007657C2" w:rsidRDefault="004B6838">
            <w:pPr>
              <w:widowControl w:val="0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</w:pP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Usecase b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ắ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t đ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ầ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u khi ngư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ờ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i dùng b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ắ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t đ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ầ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u thay đ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ổ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i</w:t>
            </w:r>
          </w:p>
          <w:p w:rsidR="007657C2" w:rsidRDefault="004B6838">
            <w:pPr>
              <w:widowControl w:val="0"/>
              <w:spacing w:after="0" w:line="360" w:lineRule="auto"/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</w:pP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thông tin tài kho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ả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n và thay đ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ổ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i m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ậ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t kh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ẩ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u trong kh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ỏ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i h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ệ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 xml:space="preserve"> th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ố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ng.</w:t>
            </w:r>
          </w:p>
          <w:p w:rsidR="007657C2" w:rsidRDefault="004B6838">
            <w:pPr>
              <w:widowControl w:val="0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</w:pP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H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ệ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 xml:space="preserve"> th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ố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ng hi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ể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n th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ị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 xml:space="preserve"> thông tin tài kho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ả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n ngư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ờ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i dùng trong h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ệ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 xml:space="preserve"> th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ố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ng.</w:t>
            </w:r>
          </w:p>
          <w:p w:rsidR="007657C2" w:rsidRDefault="004B6838">
            <w:pPr>
              <w:widowControl w:val="0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</w:pP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lastRenderedPageBreak/>
              <w:t>H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ệ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 xml:space="preserve"> th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ố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ng yêu c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ầ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u ngư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ờ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i dùng ch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ọ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n ch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ứ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c năng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 xml:space="preserve"> 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mu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ố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n th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ự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 xml:space="preserve">c 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hi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ệ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n. Sau khi ch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ọ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n ch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ứ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c năng, m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ộ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t trong các lu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ồ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ng ph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ụ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 xml:space="preserve"> tương 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ứ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ng sau đư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ợ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c th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ự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c hi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ệ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n.</w:t>
            </w:r>
          </w:p>
          <w:p w:rsidR="007657C2" w:rsidRDefault="004B6838">
            <w:pPr>
              <w:widowControl w:val="0"/>
              <w:spacing w:after="0" w:line="360" w:lineRule="auto"/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</w:pP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3.1 N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ế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u ngư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ờ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i dùng mu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ố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n thay đ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ổ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i thông tin tài kho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ả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n: lu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ồ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ng ph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ụ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 xml:space="preserve"> s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ử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a đư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ợ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c th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ự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c hi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ệ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n.</w:t>
            </w:r>
          </w:p>
          <w:p w:rsidR="007657C2" w:rsidRDefault="004B6838">
            <w:pPr>
              <w:widowControl w:val="0"/>
              <w:spacing w:after="0" w:line="360" w:lineRule="auto"/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</w:pP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3.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2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 xml:space="preserve"> N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ế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u ngư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ờ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i dùng mu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ố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n thay đ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ổ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i m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ậ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t kh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ẩ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u: lu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ồ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ng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 xml:space="preserve"> 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ph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ụ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 xml:space="preserve"> đ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ổ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i m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ậ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t kh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ẩ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u đư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ợ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c th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ự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c hi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ệ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n.</w:t>
            </w:r>
          </w:p>
          <w:p w:rsidR="007657C2" w:rsidRDefault="004B6838">
            <w:pPr>
              <w:widowControl w:val="0"/>
              <w:spacing w:after="0" w:line="360" w:lineRule="auto"/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</w:pPr>
            <w:r>
              <w:rPr>
                <w:rFonts w:ascii="Times New Roman" w:eastAsiaTheme="minorHAnsi" w:hAnsi="Times New Roman"/>
                <w:b/>
                <w:bCs/>
                <w:sz w:val="26"/>
                <w:szCs w:val="26"/>
                <w:lang w:val="vi-VN" w:eastAsia="en-US"/>
              </w:rPr>
              <w:t>Lu</w:t>
            </w:r>
            <w:r>
              <w:rPr>
                <w:rFonts w:ascii="Times New Roman" w:eastAsiaTheme="minorHAnsi" w:hAnsi="Times New Roman"/>
                <w:b/>
                <w:bCs/>
                <w:sz w:val="26"/>
                <w:szCs w:val="26"/>
                <w:lang w:val="vi-VN" w:eastAsia="en-US"/>
              </w:rPr>
              <w:t>ồ</w:t>
            </w:r>
            <w:r>
              <w:rPr>
                <w:rFonts w:ascii="Times New Roman" w:eastAsiaTheme="minorHAnsi" w:hAnsi="Times New Roman"/>
                <w:b/>
                <w:bCs/>
                <w:sz w:val="26"/>
                <w:szCs w:val="26"/>
                <w:lang w:val="vi-VN" w:eastAsia="en-US"/>
              </w:rPr>
              <w:t xml:space="preserve">ng </w:t>
            </w:r>
            <w:r>
              <w:rPr>
                <w:rFonts w:ascii="Times New Roman" w:eastAsiaTheme="minorHAnsi" w:hAnsi="Times New Roman"/>
                <w:b/>
                <w:bCs/>
                <w:sz w:val="26"/>
                <w:szCs w:val="26"/>
                <w:lang w:val="vi-VN" w:eastAsia="en-US"/>
              </w:rPr>
              <w:t>ph</w:t>
            </w:r>
            <w:r>
              <w:rPr>
                <w:rFonts w:ascii="Times New Roman" w:eastAsiaTheme="minorHAnsi" w:hAnsi="Times New Roman"/>
                <w:b/>
                <w:bCs/>
                <w:sz w:val="26"/>
                <w:szCs w:val="26"/>
                <w:lang w:val="vi-VN" w:eastAsia="en-US"/>
              </w:rPr>
              <w:t>ụ</w:t>
            </w:r>
            <w:r>
              <w:rPr>
                <w:rFonts w:ascii="Times New Roman" w:eastAsiaTheme="minorHAnsi" w:hAnsi="Times New Roman"/>
                <w:b/>
                <w:bCs/>
                <w:sz w:val="26"/>
                <w:szCs w:val="26"/>
                <w:lang w:val="vi-VN" w:eastAsia="en-US"/>
              </w:rPr>
              <w:t xml:space="preserve"> s</w:t>
            </w:r>
            <w:r>
              <w:rPr>
                <w:rFonts w:ascii="Times New Roman" w:eastAsiaTheme="minorHAnsi" w:hAnsi="Times New Roman"/>
                <w:b/>
                <w:bCs/>
                <w:sz w:val="26"/>
                <w:szCs w:val="26"/>
                <w:lang w:val="vi-VN" w:eastAsia="en-US"/>
              </w:rPr>
              <w:t>ử</w:t>
            </w:r>
            <w:r>
              <w:rPr>
                <w:rFonts w:ascii="Times New Roman" w:eastAsiaTheme="minorHAnsi" w:hAnsi="Times New Roman"/>
                <w:b/>
                <w:bCs/>
                <w:sz w:val="26"/>
                <w:szCs w:val="26"/>
                <w:lang w:val="vi-VN" w:eastAsia="en-US"/>
              </w:rPr>
              <w:t>a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: H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ệ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 xml:space="preserve"> th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ố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ng hi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ể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n th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ị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 xml:space="preserve"> trang thông tin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 xml:space="preserve"> 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chi ti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ế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t c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ủ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a ngư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ờ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i dùng. Sau đó ngư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ờ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i dùng th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ự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c hi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ệ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n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 xml:space="preserve"> 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ch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ứ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c năng s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ử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a và h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ệ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 xml:space="preserve"> th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ố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ng s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ẽ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 xml:space="preserve"> c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ậ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p nh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ậ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t l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ạ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i thông tin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 xml:space="preserve"> 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cá nhân c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ủ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a ngư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ờ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i dùng.</w:t>
            </w:r>
          </w:p>
          <w:p w:rsidR="007657C2" w:rsidRDefault="004B6838">
            <w:pPr>
              <w:widowControl w:val="0"/>
              <w:spacing w:after="0" w:line="360" w:lineRule="auto"/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</w:pPr>
            <w:r>
              <w:rPr>
                <w:rFonts w:ascii="Times New Roman" w:eastAsiaTheme="minorHAnsi" w:hAnsi="Times New Roman"/>
                <w:b/>
                <w:bCs/>
                <w:sz w:val="26"/>
                <w:szCs w:val="26"/>
                <w:lang w:val="vi-VN" w:eastAsia="en-US"/>
              </w:rPr>
              <w:t>Lu</w:t>
            </w:r>
            <w:r>
              <w:rPr>
                <w:rFonts w:ascii="Times New Roman" w:eastAsiaTheme="minorHAnsi" w:hAnsi="Times New Roman"/>
                <w:b/>
                <w:bCs/>
                <w:sz w:val="26"/>
                <w:szCs w:val="26"/>
                <w:lang w:val="vi-VN" w:eastAsia="en-US"/>
              </w:rPr>
              <w:t>ồ</w:t>
            </w:r>
            <w:r>
              <w:rPr>
                <w:rFonts w:ascii="Times New Roman" w:eastAsiaTheme="minorHAnsi" w:hAnsi="Times New Roman"/>
                <w:b/>
                <w:bCs/>
                <w:sz w:val="26"/>
                <w:szCs w:val="26"/>
                <w:lang w:val="vi-VN" w:eastAsia="en-US"/>
              </w:rPr>
              <w:t>ng ph</w:t>
            </w:r>
            <w:r>
              <w:rPr>
                <w:rFonts w:ascii="Times New Roman" w:eastAsiaTheme="minorHAnsi" w:hAnsi="Times New Roman"/>
                <w:b/>
                <w:bCs/>
                <w:sz w:val="26"/>
                <w:szCs w:val="26"/>
                <w:lang w:val="vi-VN" w:eastAsia="en-US"/>
              </w:rPr>
              <w:t>ụ</w:t>
            </w:r>
            <w:r>
              <w:rPr>
                <w:rFonts w:ascii="Times New Roman" w:eastAsiaTheme="minorHAnsi" w:hAnsi="Times New Roman"/>
                <w:b/>
                <w:bCs/>
                <w:sz w:val="26"/>
                <w:szCs w:val="26"/>
                <w:lang w:val="vi-VN" w:eastAsia="en-US"/>
              </w:rPr>
              <w:t xml:space="preserve"> thay đ</w:t>
            </w:r>
            <w:r>
              <w:rPr>
                <w:rFonts w:ascii="Times New Roman" w:eastAsiaTheme="minorHAnsi" w:hAnsi="Times New Roman"/>
                <w:b/>
                <w:bCs/>
                <w:sz w:val="26"/>
                <w:szCs w:val="26"/>
                <w:lang w:val="vi-VN" w:eastAsia="en-US"/>
              </w:rPr>
              <w:t>ổ</w:t>
            </w:r>
            <w:r>
              <w:rPr>
                <w:rFonts w:ascii="Times New Roman" w:eastAsiaTheme="minorHAnsi" w:hAnsi="Times New Roman"/>
                <w:b/>
                <w:bCs/>
                <w:sz w:val="26"/>
                <w:szCs w:val="26"/>
                <w:lang w:val="vi-VN" w:eastAsia="en-US"/>
              </w:rPr>
              <w:t>i m</w:t>
            </w:r>
            <w:r>
              <w:rPr>
                <w:rFonts w:ascii="Times New Roman" w:eastAsiaTheme="minorHAnsi" w:hAnsi="Times New Roman"/>
                <w:b/>
                <w:bCs/>
                <w:sz w:val="26"/>
                <w:szCs w:val="26"/>
                <w:lang w:val="vi-VN" w:eastAsia="en-US"/>
              </w:rPr>
              <w:t>ậ</w:t>
            </w:r>
            <w:r>
              <w:rPr>
                <w:rFonts w:ascii="Times New Roman" w:eastAsiaTheme="minorHAnsi" w:hAnsi="Times New Roman"/>
                <w:b/>
                <w:bCs/>
                <w:sz w:val="26"/>
                <w:szCs w:val="26"/>
                <w:lang w:val="vi-VN" w:eastAsia="en-US"/>
              </w:rPr>
              <w:t>t kh</w:t>
            </w:r>
            <w:r>
              <w:rPr>
                <w:rFonts w:ascii="Times New Roman" w:eastAsiaTheme="minorHAnsi" w:hAnsi="Times New Roman"/>
                <w:b/>
                <w:bCs/>
                <w:sz w:val="26"/>
                <w:szCs w:val="26"/>
                <w:lang w:val="vi-VN" w:eastAsia="en-US"/>
              </w:rPr>
              <w:t>ẩ</w:t>
            </w:r>
            <w:r>
              <w:rPr>
                <w:rFonts w:ascii="Times New Roman" w:eastAsiaTheme="minorHAnsi" w:hAnsi="Times New Roman"/>
                <w:b/>
                <w:bCs/>
                <w:sz w:val="26"/>
                <w:szCs w:val="26"/>
                <w:lang w:val="vi-VN" w:eastAsia="en-US"/>
              </w:rPr>
              <w:t>u: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 xml:space="preserve"> H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ệ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 xml:space="preserve"> th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ố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ng s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ẽ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 xml:space="preserve"> hi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ể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n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 xml:space="preserve"> 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th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ị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 xml:space="preserve"> form cho phép ngư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ờ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i dùng thay đ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ổ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 xml:space="preserve">i 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m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ậ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t kh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ẩ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u.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 xml:space="preserve"> 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Ngư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ờ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i dùng nh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ậ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p l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ạ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i m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ậ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t kh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ẩ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u cũ và nh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ậ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p m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ậ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t kh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ẩ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u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 xml:space="preserve"> 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m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ớ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i. H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ệ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 xml:space="preserve"> th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ố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ng ki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ể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m tra tính h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ợ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p l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ệ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 xml:space="preserve"> c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ủ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a thông tin đưa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 xml:space="preserve"> 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vào và lưu thông tin vào h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ệ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 xml:space="preserve"> th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ố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ng.</w:t>
            </w:r>
          </w:p>
        </w:tc>
      </w:tr>
      <w:tr w:rsidR="007657C2">
        <w:trPr>
          <w:trHeight w:val="947"/>
        </w:trPr>
        <w:tc>
          <w:tcPr>
            <w:tcW w:w="1310" w:type="dxa"/>
            <w:vMerge/>
            <w:vAlign w:val="center"/>
          </w:tcPr>
          <w:p w:rsidR="007657C2" w:rsidRDefault="007657C2">
            <w:pPr>
              <w:widowControl w:val="0"/>
              <w:spacing w:after="0" w:line="360" w:lineRule="auto"/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</w:pPr>
          </w:p>
        </w:tc>
        <w:tc>
          <w:tcPr>
            <w:tcW w:w="1373" w:type="dxa"/>
          </w:tcPr>
          <w:p w:rsidR="007657C2" w:rsidRDefault="004B6838">
            <w:pPr>
              <w:widowControl w:val="0"/>
              <w:spacing w:after="0" w:line="360" w:lineRule="auto"/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</w:pP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Dòng s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ự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 xml:space="preserve"> ki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ệ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n ph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ụ</w:t>
            </w:r>
          </w:p>
        </w:tc>
        <w:tc>
          <w:tcPr>
            <w:tcW w:w="6965" w:type="dxa"/>
          </w:tcPr>
          <w:p w:rsidR="007657C2" w:rsidRDefault="004B6838">
            <w:pPr>
              <w:widowControl w:val="0"/>
              <w:spacing w:after="0" w:line="360" w:lineRule="auto"/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</w:pP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N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ế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u ngư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ờ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i dùng đi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ề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n chưa đ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ầ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y đ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ủ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 xml:space="preserve"> ho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ặ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c sai thông tin theo quy đ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ị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nh thì h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ệ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 xml:space="preserve"> th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ố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ng s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ẽ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 xml:space="preserve"> hi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ệ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 xml:space="preserve">n 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thông báo l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ỗ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i, và khi đó ngư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ờ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i dùng có th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ể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 xml:space="preserve"> s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ử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a đ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ổ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i thông tin ho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ặ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c h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ủ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y b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ỏ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 xml:space="preserve"> thao tác đang th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ự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c hi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ệ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n. Khi đó use case k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ế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t thúc.</w:t>
            </w:r>
          </w:p>
        </w:tc>
      </w:tr>
      <w:tr w:rsidR="007657C2" w:rsidRPr="00451A3B">
        <w:trPr>
          <w:trHeight w:val="947"/>
        </w:trPr>
        <w:tc>
          <w:tcPr>
            <w:tcW w:w="2683" w:type="dxa"/>
            <w:gridSpan w:val="2"/>
            <w:vAlign w:val="center"/>
          </w:tcPr>
          <w:p w:rsidR="007657C2" w:rsidRDefault="004B6838">
            <w:pPr>
              <w:widowControl w:val="0"/>
              <w:spacing w:after="0" w:line="360" w:lineRule="auto"/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</w:pP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Ti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ề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n đi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ề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u ki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ệ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n:</w:t>
            </w:r>
          </w:p>
        </w:tc>
        <w:tc>
          <w:tcPr>
            <w:tcW w:w="6965" w:type="dxa"/>
          </w:tcPr>
          <w:p w:rsidR="007657C2" w:rsidRDefault="004B6838">
            <w:pPr>
              <w:widowControl w:val="0"/>
              <w:spacing w:after="0" w:line="360" w:lineRule="auto"/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</w:pP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Ngư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ờ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i dùng ph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ả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i đăng nh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ậ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p vào h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ệ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 xml:space="preserve"> th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ố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ng r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ồ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i m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ớ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i th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ự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c hi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ệ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n đư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ợ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c ch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ứ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c năng qu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ả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n lý thông tin cá nhân.</w:t>
            </w:r>
          </w:p>
        </w:tc>
      </w:tr>
      <w:tr w:rsidR="007657C2" w:rsidRPr="00451A3B">
        <w:trPr>
          <w:trHeight w:val="947"/>
        </w:trPr>
        <w:tc>
          <w:tcPr>
            <w:tcW w:w="2683" w:type="dxa"/>
            <w:gridSpan w:val="2"/>
            <w:vAlign w:val="center"/>
          </w:tcPr>
          <w:p w:rsidR="007657C2" w:rsidRDefault="004B6838">
            <w:pPr>
              <w:widowControl w:val="0"/>
              <w:spacing w:after="0" w:line="360" w:lineRule="auto"/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</w:pP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H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ậ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u đi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ề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u ki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ệ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n:</w:t>
            </w:r>
          </w:p>
        </w:tc>
        <w:tc>
          <w:tcPr>
            <w:tcW w:w="6965" w:type="dxa"/>
          </w:tcPr>
          <w:p w:rsidR="007657C2" w:rsidRDefault="004B6838">
            <w:pPr>
              <w:widowControl w:val="0"/>
              <w:spacing w:after="0" w:line="360" w:lineRule="auto"/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</w:pP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N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ế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u use case thành công thì có th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ể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 xml:space="preserve"> qu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ả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n lý tài kho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ả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n theo nhu c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ầ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u c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ầ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n thi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ế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t. Ngư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ợ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c l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ạ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i tr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ạ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ng thái h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ệ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 xml:space="preserve"> th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ố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ng không có gì thay đ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ổ</w:t>
            </w:r>
            <w:r>
              <w:rPr>
                <w:rFonts w:ascii="Times New Roman" w:eastAsiaTheme="minorHAnsi" w:hAnsi="Times New Roman"/>
                <w:sz w:val="26"/>
                <w:szCs w:val="26"/>
                <w:lang w:val="vi-VN" w:eastAsia="en-US"/>
              </w:rPr>
              <w:t>i.</w:t>
            </w:r>
          </w:p>
        </w:tc>
      </w:tr>
    </w:tbl>
    <w:p w:rsidR="007657C2" w:rsidRDefault="007657C2">
      <w:pPr>
        <w:pStyle w:val="Heading1"/>
        <w:rPr>
          <w:color w:val="auto"/>
          <w:lang w:val="vi-VN"/>
        </w:rPr>
      </w:pPr>
    </w:p>
    <w:p w:rsidR="007657C2" w:rsidRDefault="007657C2">
      <w:pPr>
        <w:rPr>
          <w:lang w:val="vi-VN"/>
        </w:rPr>
      </w:pPr>
    </w:p>
    <w:sectPr w:rsidR="00765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C8F5EE"/>
    <w:multiLevelType w:val="singleLevel"/>
    <w:tmpl w:val="BFC8F5EE"/>
    <w:lvl w:ilvl="0">
      <w:start w:val="1"/>
      <w:numFmt w:val="decimal"/>
      <w:suff w:val="space"/>
      <w:lvlText w:val="%1."/>
      <w:lvlJc w:val="left"/>
    </w:lvl>
  </w:abstractNum>
  <w:abstractNum w:abstractNumId="1">
    <w:nsid w:val="FF0AA868"/>
    <w:multiLevelType w:val="singleLevel"/>
    <w:tmpl w:val="FF0AA868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25F"/>
    <w:rsid w:val="00383DD4"/>
    <w:rsid w:val="00433F32"/>
    <w:rsid w:val="00451A3B"/>
    <w:rsid w:val="004B6838"/>
    <w:rsid w:val="007657C2"/>
    <w:rsid w:val="007868F6"/>
    <w:rsid w:val="0084331E"/>
    <w:rsid w:val="008D7C2F"/>
    <w:rsid w:val="009D5F8E"/>
    <w:rsid w:val="00CA2665"/>
    <w:rsid w:val="00E841FD"/>
    <w:rsid w:val="00EA0AA3"/>
    <w:rsid w:val="00FC325F"/>
    <w:rsid w:val="18D62995"/>
    <w:rsid w:val="228678F6"/>
    <w:rsid w:val="38EA628D"/>
    <w:rsid w:val="43CA5AB4"/>
    <w:rsid w:val="488163EC"/>
    <w:rsid w:val="4D9F034A"/>
    <w:rsid w:val="4F317AC5"/>
    <w:rsid w:val="51815655"/>
    <w:rsid w:val="53CE4D7D"/>
    <w:rsid w:val="67376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qFormat/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qFormat/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5</Pages>
  <Words>755</Words>
  <Characters>4305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2020-11-20T11:19:00Z</dcterms:created>
  <dcterms:modified xsi:type="dcterms:W3CDTF">2020-11-25T16:23:00Z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