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8FB" w:rsidRPr="002F4BC2" w:rsidRDefault="00E068FB" w:rsidP="00E068FB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F4BC2">
        <w:rPr>
          <w:b/>
          <w:sz w:val="28"/>
          <w:szCs w:val="28"/>
        </w:rPr>
        <w:t>Объектами профессиональной деятельности</w:t>
      </w:r>
      <w:r w:rsidRPr="002F4BC2">
        <w:rPr>
          <w:sz w:val="28"/>
          <w:szCs w:val="28"/>
        </w:rPr>
        <w:t xml:space="preserve"> выпускников программ </w:t>
      </w:r>
      <w:proofErr w:type="spellStart"/>
      <w:r w:rsidRPr="002F4BC2">
        <w:rPr>
          <w:sz w:val="28"/>
          <w:szCs w:val="28"/>
        </w:rPr>
        <w:t>бакалавриата</w:t>
      </w:r>
      <w:proofErr w:type="spellEnd"/>
      <w:r w:rsidRPr="002F4BC2">
        <w:rPr>
          <w:sz w:val="28"/>
          <w:szCs w:val="28"/>
        </w:rPr>
        <w:t xml:space="preserve"> по направлению подготовки </w:t>
      </w:r>
      <w:r>
        <w:rPr>
          <w:b/>
          <w:caps/>
          <w:color w:val="000000"/>
          <w:sz w:val="28"/>
          <w:szCs w:val="28"/>
        </w:rPr>
        <w:t>09.03.01</w:t>
      </w:r>
      <w:r>
        <w:rPr>
          <w:lang w:val="en-US"/>
        </w:rPr>
        <w:t> </w:t>
      </w:r>
      <w:r w:rsidRPr="00122148">
        <w:rPr>
          <w:b/>
          <w:caps/>
          <w:color w:val="000000"/>
          <w:sz w:val="28"/>
          <w:szCs w:val="28"/>
        </w:rPr>
        <w:t>И</w:t>
      </w:r>
      <w:r w:rsidRPr="00122148">
        <w:rPr>
          <w:b/>
          <w:color w:val="000000"/>
          <w:sz w:val="28"/>
          <w:szCs w:val="28"/>
        </w:rPr>
        <w:t>нформатика и вычислительная техника</w:t>
      </w:r>
      <w:r w:rsidRPr="002F4BC2">
        <w:rPr>
          <w:sz w:val="28"/>
          <w:szCs w:val="28"/>
        </w:rPr>
        <w:t xml:space="preserve"> являются:</w:t>
      </w:r>
    </w:p>
    <w:p w:rsidR="00E068FB" w:rsidRPr="001C6321" w:rsidRDefault="00E068FB" w:rsidP="00E068FB">
      <w:pPr>
        <w:suppressAutoHyphens/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1C6321">
        <w:rPr>
          <w:sz w:val="28"/>
          <w:szCs w:val="28"/>
        </w:rPr>
        <w:t>вычислительные машины, комплексы, системы и сети;</w:t>
      </w:r>
    </w:p>
    <w:p w:rsidR="00E068FB" w:rsidRPr="001C6321" w:rsidRDefault="00E068FB" w:rsidP="00E068FB">
      <w:pPr>
        <w:suppressAutoHyphens/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1C6321">
        <w:rPr>
          <w:sz w:val="28"/>
          <w:szCs w:val="28"/>
        </w:rPr>
        <w:t>автоматизированные системы обработки информации и управления;</w:t>
      </w:r>
    </w:p>
    <w:p w:rsidR="00E068FB" w:rsidRPr="001C6321" w:rsidRDefault="00E068FB" w:rsidP="00E068FB">
      <w:pPr>
        <w:suppressAutoHyphens/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1C6321">
        <w:rPr>
          <w:sz w:val="28"/>
          <w:szCs w:val="28"/>
        </w:rPr>
        <w:t>системы автоматизированного проектирования и информационной поддержки жизненного цикла промышленных изделий;</w:t>
      </w:r>
    </w:p>
    <w:p w:rsidR="00E068FB" w:rsidRPr="001C6321" w:rsidRDefault="00E068FB" w:rsidP="00E068FB">
      <w:pPr>
        <w:suppressAutoHyphens/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1C6321">
        <w:rPr>
          <w:sz w:val="28"/>
          <w:szCs w:val="28"/>
        </w:rPr>
        <w:t>программное обеспечение средств вычислительной техники и автоматизированных систем (программы, программные комплексы и системы);</w:t>
      </w:r>
    </w:p>
    <w:p w:rsidR="00E068FB" w:rsidRDefault="00E068FB" w:rsidP="00E068FB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  <w:r w:rsidRPr="001C6321">
        <w:rPr>
          <w:sz w:val="28"/>
          <w:szCs w:val="28"/>
        </w:rPr>
        <w:t>математическое, информационное, техническое, лингвистическое, программное, эргономическое, организационное и</w:t>
      </w:r>
      <w:r w:rsidRPr="00CA27EF">
        <w:rPr>
          <w:color w:val="0000FF"/>
          <w:sz w:val="28"/>
          <w:szCs w:val="28"/>
        </w:rPr>
        <w:t xml:space="preserve"> </w:t>
      </w:r>
      <w:r w:rsidRPr="001C6321">
        <w:rPr>
          <w:sz w:val="28"/>
          <w:szCs w:val="28"/>
        </w:rPr>
        <w:t>правовое обеспечение перечисленных систем.</w:t>
      </w:r>
    </w:p>
    <w:p w:rsidR="00E068FB" w:rsidRDefault="00E068FB" w:rsidP="00E068FB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:rsidR="00E068FB" w:rsidRPr="00826AC8" w:rsidRDefault="00E068FB" w:rsidP="00E068FB">
      <w:pPr>
        <w:suppressAutoHyphens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592D8C">
        <w:rPr>
          <w:b/>
          <w:sz w:val="28"/>
          <w:szCs w:val="28"/>
        </w:rPr>
        <w:t>4.3</w:t>
      </w:r>
      <w:r w:rsidRPr="00592D8C">
        <w:rPr>
          <w:sz w:val="28"/>
          <w:szCs w:val="28"/>
        </w:rPr>
        <w:t xml:space="preserve">. </w:t>
      </w:r>
      <w:r w:rsidRPr="00592D8C">
        <w:rPr>
          <w:sz w:val="28"/>
        </w:rPr>
        <w:t xml:space="preserve">Выпускник программы </w:t>
      </w:r>
      <w:proofErr w:type="spellStart"/>
      <w:r w:rsidRPr="000A4A37">
        <w:rPr>
          <w:sz w:val="28"/>
        </w:rPr>
        <w:t>бакалавриата</w:t>
      </w:r>
      <w:proofErr w:type="spellEnd"/>
      <w:r>
        <w:rPr>
          <w:sz w:val="28"/>
        </w:rPr>
        <w:t xml:space="preserve"> с</w:t>
      </w:r>
      <w:r w:rsidRPr="000A4A37">
        <w:rPr>
          <w:sz w:val="28"/>
          <w:szCs w:val="28"/>
        </w:rPr>
        <w:t xml:space="preserve"> присв</w:t>
      </w:r>
      <w:r>
        <w:rPr>
          <w:sz w:val="28"/>
          <w:szCs w:val="28"/>
        </w:rPr>
        <w:t>оением</w:t>
      </w:r>
      <w:r w:rsidRPr="000A4A37">
        <w:rPr>
          <w:sz w:val="28"/>
          <w:szCs w:val="28"/>
        </w:rPr>
        <w:t xml:space="preserve"> </w:t>
      </w:r>
      <w:r w:rsidRPr="002F4BC2">
        <w:rPr>
          <w:sz w:val="28"/>
          <w:szCs w:val="28"/>
        </w:rPr>
        <w:t xml:space="preserve">квалификации «академический бакалавр», </w:t>
      </w:r>
      <w:r w:rsidRPr="002F4BC2">
        <w:rPr>
          <w:color w:val="000000"/>
          <w:sz w:val="28"/>
          <w:szCs w:val="28"/>
        </w:rPr>
        <w:t>в соответствии с видом</w:t>
      </w:r>
      <w:r>
        <w:rPr>
          <w:color w:val="000000"/>
          <w:sz w:val="28"/>
          <w:szCs w:val="28"/>
        </w:rPr>
        <w:t xml:space="preserve"> (видами)</w:t>
      </w:r>
      <w:r w:rsidRPr="00F70C9F">
        <w:rPr>
          <w:color w:val="000000"/>
          <w:sz w:val="28"/>
          <w:szCs w:val="28"/>
        </w:rPr>
        <w:t xml:space="preserve"> профессиональной деятельности</w:t>
      </w:r>
      <w:r>
        <w:rPr>
          <w:color w:val="000000"/>
          <w:sz w:val="28"/>
          <w:szCs w:val="28"/>
        </w:rPr>
        <w:t xml:space="preserve">, на который (которые) ориентирована программа </w:t>
      </w:r>
      <w:proofErr w:type="spellStart"/>
      <w:r>
        <w:rPr>
          <w:color w:val="000000"/>
          <w:sz w:val="28"/>
          <w:szCs w:val="28"/>
        </w:rPr>
        <w:t>бакалавриата</w:t>
      </w:r>
      <w:proofErr w:type="spellEnd"/>
      <w:r>
        <w:rPr>
          <w:color w:val="000000"/>
          <w:sz w:val="28"/>
          <w:szCs w:val="28"/>
        </w:rPr>
        <w:t xml:space="preserve">, </w:t>
      </w:r>
      <w:r w:rsidRPr="00F70C9F">
        <w:rPr>
          <w:color w:val="000000"/>
          <w:sz w:val="28"/>
          <w:szCs w:val="28"/>
        </w:rPr>
        <w:t xml:space="preserve">готов решать следующие </w:t>
      </w:r>
      <w:r w:rsidRPr="00826AC8">
        <w:rPr>
          <w:b/>
          <w:color w:val="000000"/>
          <w:sz w:val="28"/>
          <w:szCs w:val="28"/>
        </w:rPr>
        <w:t>профессиональные задачи:</w:t>
      </w:r>
    </w:p>
    <w:p w:rsidR="00E068FB" w:rsidRPr="00AA4761" w:rsidRDefault="00E068FB" w:rsidP="00E068FB">
      <w:pPr>
        <w:widowControl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Pr="00AA4761">
        <w:rPr>
          <w:b/>
          <w:sz w:val="28"/>
          <w:szCs w:val="28"/>
        </w:rPr>
        <w:t>роектно-конструкторская деятельность</w:t>
      </w:r>
      <w:r>
        <w:rPr>
          <w:b/>
          <w:sz w:val="28"/>
          <w:szCs w:val="28"/>
        </w:rPr>
        <w:t>:</w:t>
      </w:r>
    </w:p>
    <w:p w:rsidR="00E068FB" w:rsidRPr="00E068FB" w:rsidRDefault="00E068FB" w:rsidP="00E068FB">
      <w:pPr>
        <w:widowControl w:val="0"/>
        <w:adjustRightInd w:val="0"/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E068FB">
        <w:rPr>
          <w:sz w:val="28"/>
          <w:szCs w:val="28"/>
          <w:highlight w:val="yellow"/>
        </w:rPr>
        <w:t>сбор и анализ исходных данных для проектирования;</w:t>
      </w:r>
    </w:p>
    <w:p w:rsidR="00E068FB" w:rsidRPr="00E068FB" w:rsidRDefault="00E068FB" w:rsidP="00E068FB">
      <w:pPr>
        <w:widowControl w:val="0"/>
        <w:adjustRightInd w:val="0"/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E068FB">
        <w:rPr>
          <w:sz w:val="28"/>
          <w:szCs w:val="28"/>
          <w:highlight w:val="yellow"/>
        </w:rPr>
        <w:t>проектирование программных и аппаратных средств (систем, устройств, деталей, программ, баз данных) в соответствии с техническим заданием с использованием средств автоматизации проектирования;</w:t>
      </w:r>
    </w:p>
    <w:p w:rsidR="00E068FB" w:rsidRPr="001C6321" w:rsidRDefault="00E068FB" w:rsidP="00E068FB">
      <w:pPr>
        <w:widowControl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068FB">
        <w:rPr>
          <w:sz w:val="28"/>
          <w:szCs w:val="28"/>
          <w:highlight w:val="yellow"/>
        </w:rPr>
        <w:t>разработка и оформление проектной и рабочей технической документации;</w:t>
      </w:r>
    </w:p>
    <w:p w:rsidR="00E068FB" w:rsidRDefault="00E068FB" w:rsidP="00E068FB">
      <w:pPr>
        <w:widowControl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1C6321">
        <w:rPr>
          <w:sz w:val="28"/>
          <w:szCs w:val="28"/>
        </w:rPr>
        <w:t>онтроль соответствия разрабатываемых проектов и технической документации стандартам, техническим условиям и другим нормативным документам</w:t>
      </w:r>
      <w:r>
        <w:rPr>
          <w:sz w:val="28"/>
          <w:szCs w:val="28"/>
        </w:rPr>
        <w:t>;</w:t>
      </w:r>
    </w:p>
    <w:p w:rsidR="00E068FB" w:rsidRPr="001C6321" w:rsidRDefault="00E068FB" w:rsidP="00E068FB">
      <w:pPr>
        <w:widowControl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C6321">
        <w:rPr>
          <w:sz w:val="28"/>
          <w:szCs w:val="28"/>
        </w:rPr>
        <w:t xml:space="preserve">роведение предварительного технико-экономического обоснования </w:t>
      </w:r>
      <w:r w:rsidRPr="001C6321">
        <w:rPr>
          <w:sz w:val="28"/>
          <w:szCs w:val="28"/>
        </w:rPr>
        <w:lastRenderedPageBreak/>
        <w:t>проектных расчетов</w:t>
      </w:r>
      <w:r>
        <w:rPr>
          <w:sz w:val="28"/>
          <w:szCs w:val="28"/>
        </w:rPr>
        <w:t>;</w:t>
      </w:r>
    </w:p>
    <w:p w:rsidR="00E068FB" w:rsidRPr="00AA4761" w:rsidRDefault="00E068FB" w:rsidP="00E068FB">
      <w:pPr>
        <w:widowControl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AA4761">
        <w:rPr>
          <w:b/>
          <w:sz w:val="28"/>
          <w:szCs w:val="28"/>
        </w:rPr>
        <w:t>проектно-технологическая деятельность</w:t>
      </w:r>
      <w:r>
        <w:rPr>
          <w:b/>
          <w:sz w:val="28"/>
          <w:szCs w:val="28"/>
        </w:rPr>
        <w:t>:</w:t>
      </w:r>
    </w:p>
    <w:p w:rsidR="00E068FB" w:rsidRPr="001C6321" w:rsidRDefault="00E068FB" w:rsidP="00E068FB">
      <w:pPr>
        <w:widowControl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068FB">
        <w:rPr>
          <w:sz w:val="28"/>
          <w:szCs w:val="28"/>
          <w:highlight w:val="yellow"/>
        </w:rPr>
        <w:t>применение современных инструментальных сре</w:t>
      </w:r>
      <w:proofErr w:type="gramStart"/>
      <w:r w:rsidRPr="00E068FB">
        <w:rPr>
          <w:sz w:val="28"/>
          <w:szCs w:val="28"/>
          <w:highlight w:val="yellow"/>
        </w:rPr>
        <w:t>дств пр</w:t>
      </w:r>
      <w:proofErr w:type="gramEnd"/>
      <w:r w:rsidRPr="00E068FB">
        <w:rPr>
          <w:sz w:val="28"/>
          <w:szCs w:val="28"/>
          <w:highlight w:val="yellow"/>
        </w:rPr>
        <w:t>и разработке программного обеспечения;</w:t>
      </w:r>
    </w:p>
    <w:p w:rsidR="00E068FB" w:rsidRPr="001C6321" w:rsidRDefault="00E068FB" w:rsidP="00E068FB">
      <w:pPr>
        <w:widowControl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C6321">
        <w:rPr>
          <w:sz w:val="28"/>
          <w:szCs w:val="28"/>
        </w:rPr>
        <w:t>рименение Web-технологий при реализации удаленного доступа в системах клиент/сервер и распределенных вычислений</w:t>
      </w:r>
      <w:r>
        <w:rPr>
          <w:sz w:val="28"/>
          <w:szCs w:val="28"/>
        </w:rPr>
        <w:t>;</w:t>
      </w:r>
    </w:p>
    <w:p w:rsidR="00E068FB" w:rsidRPr="001C6321" w:rsidRDefault="00E068FB" w:rsidP="00E068FB">
      <w:pPr>
        <w:widowControl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1C6321">
        <w:rPr>
          <w:sz w:val="28"/>
          <w:szCs w:val="28"/>
        </w:rPr>
        <w:t>спользование стандартов и типовых методов контроля и оценки качества программной продукции</w:t>
      </w:r>
      <w:r>
        <w:rPr>
          <w:sz w:val="28"/>
          <w:szCs w:val="28"/>
        </w:rPr>
        <w:t>;</w:t>
      </w:r>
    </w:p>
    <w:p w:rsidR="00E068FB" w:rsidRPr="001C6321" w:rsidRDefault="00E068FB" w:rsidP="00E068FB">
      <w:pPr>
        <w:widowControl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1C6321">
        <w:rPr>
          <w:sz w:val="28"/>
          <w:szCs w:val="28"/>
        </w:rPr>
        <w:t>частие в работах по автоматизации технологических процессов в ходе подготовки производства новой продукции</w:t>
      </w:r>
      <w:r>
        <w:rPr>
          <w:sz w:val="28"/>
          <w:szCs w:val="28"/>
        </w:rPr>
        <w:t>;</w:t>
      </w:r>
    </w:p>
    <w:p w:rsidR="00E068FB" w:rsidRPr="001C6321" w:rsidRDefault="00E068FB" w:rsidP="00E068FB">
      <w:pPr>
        <w:widowControl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1C6321">
        <w:rPr>
          <w:sz w:val="28"/>
          <w:szCs w:val="28"/>
        </w:rPr>
        <w:t>своение и применение современных программно-методических комплексов исследования и автоматизированного проектирования объектов профессиональной деятельности</w:t>
      </w:r>
      <w:r>
        <w:rPr>
          <w:sz w:val="28"/>
          <w:szCs w:val="28"/>
        </w:rPr>
        <w:t>;</w:t>
      </w:r>
    </w:p>
    <w:p w:rsidR="00E068FB" w:rsidRPr="001C6321" w:rsidRDefault="00E068FB" w:rsidP="00E068FB">
      <w:pPr>
        <w:widowControl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E068FB" w:rsidRDefault="00E068FB" w:rsidP="00E068FB">
      <w:pPr>
        <w:pStyle w:val="a3"/>
        <w:suppressAutoHyphens/>
        <w:spacing w:line="360" w:lineRule="auto"/>
        <w:ind w:firstLine="709"/>
        <w:rPr>
          <w:color w:val="000000"/>
          <w:szCs w:val="28"/>
          <w:lang w:val="ru-RU"/>
        </w:rPr>
      </w:pPr>
      <w:r w:rsidRPr="00376442">
        <w:rPr>
          <w:rFonts w:ascii="Times New Roman" w:hAnsi="Times New Roman"/>
          <w:b/>
          <w:szCs w:val="28"/>
        </w:rPr>
        <w:t>5.</w:t>
      </w:r>
      <w:r>
        <w:rPr>
          <w:rFonts w:ascii="Times New Roman" w:hAnsi="Times New Roman"/>
          <w:b/>
          <w:szCs w:val="28"/>
          <w:lang w:val="ru-RU"/>
        </w:rPr>
        <w:t>4</w:t>
      </w:r>
      <w:r w:rsidRPr="00376442">
        <w:rPr>
          <w:rFonts w:ascii="Times New Roman" w:hAnsi="Times New Roman"/>
          <w:b/>
          <w:szCs w:val="28"/>
        </w:rPr>
        <w:t>.</w:t>
      </w:r>
      <w:r w:rsidRPr="00376442">
        <w:rPr>
          <w:rFonts w:ascii="Times New Roman" w:hAnsi="Times New Roman"/>
          <w:szCs w:val="28"/>
        </w:rPr>
        <w:t xml:space="preserve"> </w:t>
      </w:r>
      <w:r w:rsidRPr="0068512D">
        <w:rPr>
          <w:rFonts w:ascii="Times New Roman" w:hAnsi="Times New Roman"/>
          <w:szCs w:val="28"/>
        </w:rPr>
        <w:t>Выпускник</w:t>
      </w:r>
      <w:r>
        <w:rPr>
          <w:rFonts w:ascii="Times New Roman" w:hAnsi="Times New Roman"/>
          <w:szCs w:val="28"/>
          <w:lang w:val="ru-RU"/>
        </w:rPr>
        <w:t xml:space="preserve"> программы </w:t>
      </w:r>
      <w:proofErr w:type="spellStart"/>
      <w:r w:rsidRPr="000A4A37">
        <w:rPr>
          <w:rFonts w:ascii="Times New Roman" w:hAnsi="Times New Roman"/>
          <w:szCs w:val="28"/>
          <w:lang w:val="ru-RU"/>
        </w:rPr>
        <w:t>бакалавриата</w:t>
      </w:r>
      <w:proofErr w:type="spellEnd"/>
      <w:r w:rsidRPr="000A4A37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ru-RU"/>
        </w:rPr>
        <w:t xml:space="preserve">с </w:t>
      </w:r>
      <w:r w:rsidRPr="000A4A37">
        <w:rPr>
          <w:szCs w:val="28"/>
        </w:rPr>
        <w:t>присв</w:t>
      </w:r>
      <w:r>
        <w:rPr>
          <w:szCs w:val="28"/>
          <w:lang w:val="ru-RU"/>
        </w:rPr>
        <w:t>оением</w:t>
      </w:r>
      <w:r w:rsidRPr="000A4A37">
        <w:rPr>
          <w:szCs w:val="28"/>
        </w:rPr>
        <w:t xml:space="preserve"> квалификаци</w:t>
      </w:r>
      <w:r w:rsidRPr="00F83241">
        <w:rPr>
          <w:szCs w:val="28"/>
          <w:lang w:val="ru-RU"/>
        </w:rPr>
        <w:t>и</w:t>
      </w:r>
      <w:r w:rsidRPr="00F83241">
        <w:rPr>
          <w:szCs w:val="28"/>
        </w:rPr>
        <w:t xml:space="preserve"> «</w:t>
      </w:r>
      <w:r w:rsidRPr="00F83241">
        <w:rPr>
          <w:szCs w:val="28"/>
          <w:lang w:val="ru-RU"/>
        </w:rPr>
        <w:t xml:space="preserve">академический </w:t>
      </w:r>
      <w:r w:rsidRPr="00F83241">
        <w:rPr>
          <w:szCs w:val="28"/>
        </w:rPr>
        <w:t>бакалавр»</w:t>
      </w:r>
      <w:r>
        <w:rPr>
          <w:lang w:val="ru-RU"/>
        </w:rPr>
        <w:t xml:space="preserve"> </w:t>
      </w:r>
      <w:r w:rsidRPr="0068512D">
        <w:rPr>
          <w:rFonts w:ascii="Times New Roman" w:hAnsi="Times New Roman"/>
          <w:szCs w:val="28"/>
        </w:rPr>
        <w:t>долж</w:t>
      </w:r>
      <w:r>
        <w:rPr>
          <w:rFonts w:ascii="Times New Roman" w:hAnsi="Times New Roman"/>
          <w:szCs w:val="28"/>
          <w:lang w:val="ru-RU"/>
        </w:rPr>
        <w:t>ен</w:t>
      </w:r>
      <w:r w:rsidRPr="0068512D">
        <w:rPr>
          <w:rFonts w:ascii="Times New Roman" w:hAnsi="Times New Roman"/>
          <w:szCs w:val="28"/>
          <w:lang w:val="ru-RU"/>
        </w:rPr>
        <w:t xml:space="preserve"> </w:t>
      </w:r>
      <w:r w:rsidRPr="0068512D">
        <w:rPr>
          <w:rFonts w:ascii="Times New Roman" w:hAnsi="Times New Roman"/>
          <w:szCs w:val="28"/>
        </w:rPr>
        <w:t>обладать</w:t>
      </w:r>
      <w:r w:rsidRPr="0068512D">
        <w:rPr>
          <w:rFonts w:ascii="Times New Roman" w:hAnsi="Times New Roman"/>
          <w:szCs w:val="28"/>
          <w:lang w:val="ru-RU"/>
        </w:rPr>
        <w:t xml:space="preserve"> </w:t>
      </w:r>
      <w:r>
        <w:rPr>
          <w:rFonts w:ascii="Times New Roman" w:hAnsi="Times New Roman"/>
          <w:b/>
          <w:szCs w:val="24"/>
          <w:lang w:val="ru-RU"/>
        </w:rPr>
        <w:t xml:space="preserve">профессиональными компетенциями (ПК), </w:t>
      </w:r>
      <w:r w:rsidRPr="00743185">
        <w:rPr>
          <w:rFonts w:ascii="Times New Roman" w:hAnsi="Times New Roman"/>
          <w:szCs w:val="24"/>
          <w:lang w:val="ru-RU"/>
        </w:rPr>
        <w:t>соответствующими вид</w:t>
      </w:r>
      <w:r>
        <w:rPr>
          <w:rFonts w:ascii="Times New Roman" w:hAnsi="Times New Roman"/>
          <w:szCs w:val="24"/>
          <w:lang w:val="ru-RU"/>
        </w:rPr>
        <w:t xml:space="preserve">у (видам) профессиональной деятельности, </w:t>
      </w:r>
      <w:r>
        <w:rPr>
          <w:color w:val="000000"/>
          <w:szCs w:val="28"/>
        </w:rPr>
        <w:t>на котор</w:t>
      </w:r>
      <w:r>
        <w:rPr>
          <w:color w:val="000000"/>
          <w:szCs w:val="28"/>
          <w:lang w:val="ru-RU"/>
        </w:rPr>
        <w:t>ый</w:t>
      </w:r>
      <w:r>
        <w:rPr>
          <w:color w:val="000000"/>
          <w:szCs w:val="28"/>
        </w:rPr>
        <w:t xml:space="preserve"> (которые) ориентирована </w:t>
      </w:r>
      <w:r>
        <w:rPr>
          <w:rFonts w:ascii="Times New Roman" w:hAnsi="Times New Roman"/>
          <w:szCs w:val="28"/>
          <w:lang w:val="ru-RU"/>
        </w:rPr>
        <w:t xml:space="preserve">программа </w:t>
      </w:r>
      <w:proofErr w:type="spellStart"/>
      <w:r w:rsidRPr="000A4A37">
        <w:rPr>
          <w:rFonts w:ascii="Times New Roman" w:hAnsi="Times New Roman"/>
          <w:szCs w:val="28"/>
          <w:lang w:val="ru-RU"/>
        </w:rPr>
        <w:t>бакалавриата</w:t>
      </w:r>
      <w:proofErr w:type="spellEnd"/>
      <w:r>
        <w:rPr>
          <w:color w:val="000000"/>
          <w:szCs w:val="28"/>
          <w:lang w:val="ru-RU"/>
        </w:rPr>
        <w:t>:</w:t>
      </w:r>
    </w:p>
    <w:p w:rsidR="00E068FB" w:rsidRPr="00F37B2C" w:rsidRDefault="00E068FB" w:rsidP="00E068FB">
      <w:pPr>
        <w:widowControl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F37B2C">
        <w:rPr>
          <w:b/>
          <w:sz w:val="28"/>
          <w:szCs w:val="28"/>
        </w:rPr>
        <w:t>проектно-конструкторская деятельность:</w:t>
      </w:r>
    </w:p>
    <w:p w:rsidR="00E068FB" w:rsidRPr="001C6321" w:rsidRDefault="00E068FB" w:rsidP="00E068FB">
      <w:pPr>
        <w:widowControl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способностью </w:t>
      </w:r>
      <w:r w:rsidRPr="001C6321">
        <w:rPr>
          <w:sz w:val="28"/>
          <w:szCs w:val="28"/>
        </w:rPr>
        <w:t>разрабатывать модели компонентов информационных систем, включая модели баз</w:t>
      </w:r>
      <w:r>
        <w:rPr>
          <w:sz w:val="28"/>
          <w:szCs w:val="28"/>
        </w:rPr>
        <w:t xml:space="preserve"> данных и модели и интерфейсов «</w:t>
      </w:r>
      <w:r w:rsidRPr="001C6321">
        <w:rPr>
          <w:sz w:val="28"/>
          <w:szCs w:val="28"/>
        </w:rPr>
        <w:t xml:space="preserve">человек </w:t>
      </w:r>
      <w:r>
        <w:rPr>
          <w:sz w:val="28"/>
          <w:szCs w:val="28"/>
        </w:rPr>
        <w:t>–</w:t>
      </w:r>
      <w:r w:rsidRPr="001C6321">
        <w:rPr>
          <w:sz w:val="28"/>
          <w:szCs w:val="28"/>
        </w:rPr>
        <w:t xml:space="preserve"> электронно-вычис</w:t>
      </w:r>
      <w:r>
        <w:rPr>
          <w:sz w:val="28"/>
          <w:szCs w:val="28"/>
        </w:rPr>
        <w:t>лительная машина»</w:t>
      </w:r>
      <w:r w:rsidRPr="001C6321">
        <w:rPr>
          <w:sz w:val="28"/>
          <w:szCs w:val="28"/>
        </w:rPr>
        <w:t xml:space="preserve"> (ПК-1);</w:t>
      </w:r>
    </w:p>
    <w:p w:rsidR="00E068FB" w:rsidRPr="00F37B2C" w:rsidRDefault="00E068FB" w:rsidP="00E068FB">
      <w:pPr>
        <w:widowControl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F37B2C">
        <w:rPr>
          <w:b/>
          <w:sz w:val="28"/>
          <w:szCs w:val="28"/>
        </w:rPr>
        <w:t>проектно-технологическая деятельность:</w:t>
      </w:r>
    </w:p>
    <w:p w:rsidR="00E068FB" w:rsidRPr="001C6321" w:rsidRDefault="00E068FB" w:rsidP="00E068FB">
      <w:pPr>
        <w:widowControl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способностью</w:t>
      </w:r>
      <w:r w:rsidRPr="001C6321">
        <w:rPr>
          <w:sz w:val="28"/>
          <w:szCs w:val="28"/>
        </w:rPr>
        <w:t xml:space="preserve">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 (ПК-2);</w:t>
      </w:r>
    </w:p>
    <w:p w:rsidR="00E068FB" w:rsidRPr="00F37B2C" w:rsidRDefault="00E068FB" w:rsidP="00E068FB">
      <w:pPr>
        <w:widowControl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F37B2C">
        <w:rPr>
          <w:b/>
          <w:sz w:val="28"/>
          <w:szCs w:val="28"/>
        </w:rPr>
        <w:t>научно-исследовательская деятельность:</w:t>
      </w:r>
    </w:p>
    <w:p w:rsidR="0060543E" w:rsidRPr="00E068FB" w:rsidRDefault="00E068FB" w:rsidP="00E068FB">
      <w:pPr>
        <w:widowControl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способностью</w:t>
      </w:r>
      <w:r w:rsidRPr="001C6321">
        <w:rPr>
          <w:sz w:val="28"/>
          <w:szCs w:val="28"/>
        </w:rPr>
        <w:t xml:space="preserve"> обосновывать принимаемые проектные решения, осуществлять постановку и выполнять эксперименты по проверке их корректности и эффективности (ПК-3);</w:t>
      </w:r>
    </w:p>
    <w:sectPr w:rsidR="0060543E" w:rsidRPr="00E068FB" w:rsidSect="00605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68FB"/>
    <w:rsid w:val="00496EA4"/>
    <w:rsid w:val="00560CDC"/>
    <w:rsid w:val="0060543E"/>
    <w:rsid w:val="00C164C0"/>
    <w:rsid w:val="00E06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8FB"/>
    <w:pPr>
      <w:autoSpaceDE w:val="0"/>
      <w:autoSpaceDN w:val="0"/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aliases w:val="текст,Основной текст 1"/>
    <w:basedOn w:val="a"/>
    <w:link w:val="a4"/>
    <w:uiPriority w:val="99"/>
    <w:rsid w:val="00E068FB"/>
    <w:pPr>
      <w:tabs>
        <w:tab w:val="num" w:pos="643"/>
      </w:tabs>
      <w:autoSpaceDE/>
      <w:autoSpaceDN/>
      <w:spacing w:line="360" w:lineRule="atLeast"/>
      <w:ind w:firstLine="482"/>
      <w:jc w:val="both"/>
    </w:pPr>
    <w:rPr>
      <w:rFonts w:ascii="TimesET" w:hAnsi="TimesET"/>
      <w:sz w:val="28"/>
      <w:lang/>
    </w:rPr>
  </w:style>
  <w:style w:type="character" w:customStyle="1" w:styleId="a4">
    <w:name w:val="Основной текст с отступом Знак"/>
    <w:aliases w:val="текст Знак,Основной текст 1 Знак"/>
    <w:basedOn w:val="a0"/>
    <w:link w:val="a3"/>
    <w:uiPriority w:val="99"/>
    <w:rsid w:val="00E068FB"/>
    <w:rPr>
      <w:rFonts w:ascii="TimesET" w:eastAsia="Times New Roman" w:hAnsi="TimesET" w:cs="Times New Roman"/>
      <w:sz w:val="28"/>
      <w:szCs w:val="2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444</Words>
  <Characters>2535</Characters>
  <Application>Microsoft Office Word</Application>
  <DocSecurity>0</DocSecurity>
  <Lines>21</Lines>
  <Paragraphs>5</Paragraphs>
  <ScaleCrop>false</ScaleCrop>
  <Company>KGTA</Company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</cp:revision>
  <dcterms:created xsi:type="dcterms:W3CDTF">2017-06-15T08:48:00Z</dcterms:created>
  <dcterms:modified xsi:type="dcterms:W3CDTF">2017-06-15T08:55:00Z</dcterms:modified>
</cp:coreProperties>
</file>