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349" w:rsidRPr="00AC3A50" w:rsidRDefault="00451349" w:rsidP="00451349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</w:p>
    <w:p w:rsidR="00451349" w:rsidRPr="00AC3A50" w:rsidRDefault="00451349" w:rsidP="00451349">
      <w:pPr>
        <w:pStyle w:val="a5"/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4"/>
      </w:tblGrid>
      <w:tr w:rsidR="00451349" w:rsidRPr="00AC3A50" w:rsidTr="0040336F"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:rsidR="00451349" w:rsidRDefault="00451349" w:rsidP="0040336F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3C0FA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RFID (англ. </w:t>
            </w:r>
            <w:proofErr w:type="spellStart"/>
            <w:r w:rsidRPr="003C0FA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Radio</w:t>
            </w:r>
            <w:proofErr w:type="spellEnd"/>
            <w:r w:rsidRPr="003C0FA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3C0FA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Frequency</w:t>
            </w:r>
            <w:proofErr w:type="spellEnd"/>
            <w:r w:rsidRPr="003C0FA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3C0FA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IDentification</w:t>
            </w:r>
            <w:proofErr w:type="spellEnd"/>
            <w:r w:rsidRPr="003C0FA0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, радиочастотная идентификация) — метод автоматической идентификации объектов, в котором посредством радиосигналов считываются или записываются данные, хранящиеся в так называемых транспондерах, или RFID-метках.</w:t>
            </w:r>
          </w:p>
          <w:p w:rsidR="00451349" w:rsidRPr="00AC3A50" w:rsidRDefault="00451349" w:rsidP="0040336F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shd w:val="clear" w:color="auto" w:fill="0070C0"/>
              </w:rPr>
            </w:pPr>
          </w:p>
          <w:p w:rsidR="00451349" w:rsidRPr="00AC3A50" w:rsidRDefault="00451349" w:rsidP="0040336F">
            <w:pPr>
              <w:rPr>
                <w:sz w:val="28"/>
                <w:szCs w:val="28"/>
              </w:rPr>
            </w:pPr>
            <w:r w:rsidRPr="00AC3A5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shd w:val="clear" w:color="auto" w:fill="0070C0"/>
              </w:rPr>
              <w:t>РАСШИРЕННЫЙ ПРОФИЛЬ</w:t>
            </w:r>
          </w:p>
        </w:tc>
      </w:tr>
    </w:tbl>
    <w:p w:rsidR="00451349" w:rsidRPr="00AC3A50" w:rsidRDefault="00451349" w:rsidP="00451349">
      <w:pPr>
        <w:pStyle w:val="a5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:rsidR="00451349" w:rsidRPr="00AC3A50" w:rsidRDefault="00451349" w:rsidP="00451349">
      <w:pPr>
        <w:pStyle w:val="a5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AC3A50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451349" w:rsidRPr="003C0FA0" w:rsidRDefault="00451349" w:rsidP="0045134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0FA0">
        <w:rPr>
          <w:rFonts w:ascii="Times New Roman" w:hAnsi="Times New Roman" w:cs="Times New Roman"/>
          <w:sz w:val="28"/>
          <w:szCs w:val="28"/>
        </w:rPr>
        <w:t xml:space="preserve">Любая RFID-система состоит из считывающего устройства (считыватель, </w:t>
      </w:r>
      <w:proofErr w:type="spellStart"/>
      <w:r w:rsidRPr="003C0FA0">
        <w:rPr>
          <w:rFonts w:ascii="Times New Roman" w:hAnsi="Times New Roman" w:cs="Times New Roman"/>
          <w:sz w:val="28"/>
          <w:szCs w:val="28"/>
        </w:rPr>
        <w:t>ридер</w:t>
      </w:r>
      <w:proofErr w:type="spellEnd"/>
      <w:r w:rsidRPr="003C0FA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C0FA0">
        <w:rPr>
          <w:rFonts w:ascii="Times New Roman" w:hAnsi="Times New Roman" w:cs="Times New Roman"/>
          <w:sz w:val="28"/>
          <w:szCs w:val="28"/>
        </w:rPr>
        <w:t>интеррогатор</w:t>
      </w:r>
      <w:proofErr w:type="spellEnd"/>
      <w:r w:rsidRPr="003C0FA0">
        <w:rPr>
          <w:rFonts w:ascii="Times New Roman" w:hAnsi="Times New Roman" w:cs="Times New Roman"/>
          <w:sz w:val="28"/>
          <w:szCs w:val="28"/>
        </w:rPr>
        <w:t>) и транспондера (он же RFID-метка, иногда также применяется термин RFID-тег).</w:t>
      </w:r>
      <w:r>
        <w:rPr>
          <w:rFonts w:ascii="Times New Roman" w:hAnsi="Times New Roman" w:cs="Times New Roman"/>
          <w:sz w:val="28"/>
          <w:szCs w:val="28"/>
        </w:rPr>
        <w:t xml:space="preserve"> Пример архитектуры приведен на рисунке 1.</w:t>
      </w:r>
    </w:p>
    <w:p w:rsidR="00451349" w:rsidRDefault="00451349" w:rsidP="004513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D0278C" wp14:editId="4789E8C5">
            <wp:extent cx="5191125" cy="522450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253" cy="523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349" w:rsidRPr="000238BC" w:rsidRDefault="00451349" w:rsidP="004513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Общая архитектура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0238BC">
        <w:rPr>
          <w:rFonts w:ascii="Times New Roman" w:hAnsi="Times New Roman" w:cs="Times New Roman"/>
          <w:sz w:val="28"/>
          <w:szCs w:val="28"/>
        </w:rPr>
        <w:t xml:space="preserve">-системы </w:t>
      </w:r>
    </w:p>
    <w:p w:rsidR="00451349" w:rsidRDefault="00451349" w:rsidP="004513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51349" w:rsidRDefault="00451349" w:rsidP="0045134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57DB">
        <w:rPr>
          <w:rFonts w:ascii="Times New Roman" w:hAnsi="Times New Roman" w:cs="Times New Roman"/>
          <w:sz w:val="28"/>
          <w:szCs w:val="28"/>
        </w:rPr>
        <w:lastRenderedPageBreak/>
        <w:t>Считыватель излучает в окружающее пространство электромагнитную энергию. Идентификатор принимает сигнал от считывателя и формирует ответный сигнал, который принимается антенной считывателя, обрабатывается его электронным блоком и по интерфейсу направляется в компьютер (рис. 1).</w:t>
      </w:r>
    </w:p>
    <w:p w:rsidR="00451349" w:rsidRDefault="00451349" w:rsidP="0045134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53285A" wp14:editId="253FC177">
            <wp:extent cx="5238750" cy="2571750"/>
            <wp:effectExtent l="0" t="0" r="0" b="0"/>
            <wp:docPr id="23" name="Рисунок 23" descr="Рис. 1. Принцип работы RFID-систе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Рис. 1. Принцип работы RFID-систем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349" w:rsidRPr="001457DB" w:rsidRDefault="00451349" w:rsidP="004513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Принцип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1457DB">
        <w:rPr>
          <w:rFonts w:ascii="Times New Roman" w:hAnsi="Times New Roman" w:cs="Times New Roman"/>
          <w:sz w:val="28"/>
          <w:szCs w:val="28"/>
        </w:rPr>
        <w:t xml:space="preserve">-системы </w:t>
      </w:r>
    </w:p>
    <w:p w:rsidR="00451349" w:rsidRDefault="00451349" w:rsidP="004513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349" w:rsidRPr="001457DB" w:rsidRDefault="00451349" w:rsidP="0045134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57DB">
        <w:rPr>
          <w:rFonts w:ascii="Times New Roman" w:hAnsi="Times New Roman" w:cs="Times New Roman"/>
          <w:sz w:val="28"/>
          <w:szCs w:val="28"/>
        </w:rPr>
        <w:t>Ридер</w:t>
      </w:r>
      <w:proofErr w:type="spellEnd"/>
      <w:r w:rsidRPr="001457DB">
        <w:rPr>
          <w:rFonts w:ascii="Times New Roman" w:hAnsi="Times New Roman" w:cs="Times New Roman"/>
          <w:sz w:val="28"/>
          <w:szCs w:val="28"/>
        </w:rPr>
        <w:t xml:space="preserve"> имеет: приемо-передающее устройство и антенну, которые посылают сигнал к тегу и принимают ответный; микропроцессор, который проверяет и декодирует данные; память, которая сохраняет данные для последующей передачи, если это необходимо.</w:t>
      </w:r>
      <w:proofErr w:type="gramEnd"/>
    </w:p>
    <w:p w:rsidR="00451349" w:rsidRDefault="00451349" w:rsidP="0045134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0FA0">
        <w:rPr>
          <w:rFonts w:ascii="Times New Roman" w:hAnsi="Times New Roman" w:cs="Times New Roman"/>
          <w:sz w:val="28"/>
          <w:szCs w:val="28"/>
        </w:rPr>
        <w:t>Большинство RFID-меток</w:t>
      </w:r>
      <w:r>
        <w:rPr>
          <w:rFonts w:ascii="Times New Roman" w:hAnsi="Times New Roman" w:cs="Times New Roman"/>
          <w:sz w:val="28"/>
          <w:szCs w:val="28"/>
        </w:rPr>
        <w:t xml:space="preserve"> (см. рисунок 3)</w:t>
      </w:r>
      <w:r w:rsidRPr="003C0FA0">
        <w:rPr>
          <w:rFonts w:ascii="Times New Roman" w:hAnsi="Times New Roman" w:cs="Times New Roman"/>
          <w:sz w:val="28"/>
          <w:szCs w:val="28"/>
        </w:rPr>
        <w:t xml:space="preserve"> состоит из двух частей. Первая — интегральная схема (ИС) для хранения и обработки информации, модулирования и </w:t>
      </w:r>
      <w:proofErr w:type="spellStart"/>
      <w:r w:rsidRPr="003C0FA0">
        <w:rPr>
          <w:rFonts w:ascii="Times New Roman" w:hAnsi="Times New Roman" w:cs="Times New Roman"/>
          <w:sz w:val="28"/>
          <w:szCs w:val="28"/>
        </w:rPr>
        <w:t>демодулирования</w:t>
      </w:r>
      <w:proofErr w:type="spellEnd"/>
      <w:r w:rsidRPr="003C0FA0">
        <w:rPr>
          <w:rFonts w:ascii="Times New Roman" w:hAnsi="Times New Roman" w:cs="Times New Roman"/>
          <w:sz w:val="28"/>
          <w:szCs w:val="28"/>
        </w:rPr>
        <w:t xml:space="preserve"> радиочастотного (RF) сигнала и некоторых других функций. Вторая — антенна для приёма и передачи сигнала.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1349" w:rsidRDefault="00451349" w:rsidP="00451349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98D7B1" wp14:editId="0F979F7C">
            <wp:extent cx="4343753" cy="1581150"/>
            <wp:effectExtent l="0" t="0" r="0" b="0"/>
            <wp:docPr id="17" name="Рисунок 17" descr="Картинки по запросу Rfid мет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Картинки по запросу Rfid метк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288" cy="159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349" w:rsidRPr="00F042B0" w:rsidRDefault="00451349" w:rsidP="00451349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–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0238BC">
        <w:rPr>
          <w:rFonts w:ascii="Times New Roman" w:hAnsi="Times New Roman" w:cs="Times New Roman"/>
          <w:sz w:val="28"/>
          <w:szCs w:val="28"/>
        </w:rPr>
        <w:t>-метка</w:t>
      </w:r>
    </w:p>
    <w:p w:rsidR="00451349" w:rsidRDefault="00451349" w:rsidP="0045134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51349" w:rsidRPr="003C0FA0" w:rsidRDefault="00451349" w:rsidP="0045134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0FA0">
        <w:rPr>
          <w:rFonts w:ascii="Times New Roman" w:hAnsi="Times New Roman" w:cs="Times New Roman"/>
          <w:sz w:val="28"/>
          <w:szCs w:val="28"/>
        </w:rPr>
        <w:t xml:space="preserve">По замыслу разработчиков технологии, на объект для его контроля или учета крепится RFID-метка с уникальной информацией и позволяет идентифицировать объект, к которому </w:t>
      </w:r>
      <w:proofErr w:type="gramStart"/>
      <w:r w:rsidRPr="003C0FA0">
        <w:rPr>
          <w:rFonts w:ascii="Times New Roman" w:hAnsi="Times New Roman" w:cs="Times New Roman"/>
          <w:sz w:val="28"/>
          <w:szCs w:val="28"/>
        </w:rPr>
        <w:t>прикреплена</w:t>
      </w:r>
      <w:proofErr w:type="gramEnd"/>
      <w:r w:rsidRPr="003C0FA0">
        <w:rPr>
          <w:rFonts w:ascii="Times New Roman" w:hAnsi="Times New Roman" w:cs="Times New Roman"/>
          <w:sz w:val="28"/>
          <w:szCs w:val="28"/>
        </w:rPr>
        <w:t xml:space="preserve">. Данная метка по </w:t>
      </w:r>
      <w:r w:rsidRPr="003C0FA0">
        <w:rPr>
          <w:rFonts w:ascii="Times New Roman" w:hAnsi="Times New Roman" w:cs="Times New Roman"/>
          <w:sz w:val="28"/>
          <w:szCs w:val="28"/>
        </w:rPr>
        <w:lastRenderedPageBreak/>
        <w:t xml:space="preserve">беспроводной связи передает информацию о «своем» объекте в компьютерную базу данных, что дает возможность в режиме реального времени отслеживать его состояние. </w:t>
      </w:r>
    </w:p>
    <w:p w:rsidR="00451349" w:rsidRPr="003C0FA0" w:rsidRDefault="00451349" w:rsidP="0045134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0FA0">
        <w:rPr>
          <w:rFonts w:ascii="Times New Roman" w:hAnsi="Times New Roman" w:cs="Times New Roman"/>
          <w:sz w:val="28"/>
          <w:szCs w:val="28"/>
        </w:rPr>
        <w:t>Ограничением для использования RFID является металлическая упаковка и жидкости, которые не позволяют гарантировать качество считывания данных с метки.</w:t>
      </w:r>
    </w:p>
    <w:p w:rsidR="00451349" w:rsidRPr="003C0FA0" w:rsidRDefault="00451349" w:rsidP="0045134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0FA0">
        <w:rPr>
          <w:rFonts w:ascii="Times New Roman" w:hAnsi="Times New Roman" w:cs="Times New Roman"/>
          <w:sz w:val="28"/>
          <w:szCs w:val="28"/>
        </w:rPr>
        <w:t>Уже известные приложения RFID (бесконтактные смарт-карты в системах контроля управления доступом и в платёжных системах) получают дополнительную популярность с развитием интернет-услуг.</w:t>
      </w:r>
    </w:p>
    <w:p w:rsidR="00451349" w:rsidRPr="003C0FA0" w:rsidRDefault="00451349" w:rsidP="0045134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0FA0">
        <w:rPr>
          <w:rFonts w:ascii="Times New Roman" w:hAnsi="Times New Roman" w:cs="Times New Roman"/>
          <w:sz w:val="28"/>
          <w:szCs w:val="28"/>
        </w:rPr>
        <w:t>Основными достоинствами технологии RFID являются:</w:t>
      </w:r>
    </w:p>
    <w:p w:rsidR="00451349" w:rsidRPr="00F042B0" w:rsidRDefault="00451349" w:rsidP="00451349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42B0">
        <w:rPr>
          <w:rFonts w:ascii="Times New Roman" w:hAnsi="Times New Roman" w:cs="Times New Roman"/>
          <w:sz w:val="28"/>
          <w:szCs w:val="28"/>
        </w:rPr>
        <w:t>Возможность уникальной идентификации объекта;</w:t>
      </w:r>
    </w:p>
    <w:p w:rsidR="00451349" w:rsidRPr="00F042B0" w:rsidRDefault="00451349" w:rsidP="00451349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42B0">
        <w:rPr>
          <w:rFonts w:ascii="Times New Roman" w:hAnsi="Times New Roman" w:cs="Times New Roman"/>
          <w:sz w:val="28"/>
          <w:szCs w:val="28"/>
        </w:rPr>
        <w:t>Считывание метки без прямой видимости;</w:t>
      </w:r>
    </w:p>
    <w:p w:rsidR="00451349" w:rsidRPr="00F042B0" w:rsidRDefault="00451349" w:rsidP="00451349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42B0">
        <w:rPr>
          <w:rFonts w:ascii="Times New Roman" w:hAnsi="Times New Roman" w:cs="Times New Roman"/>
          <w:sz w:val="28"/>
          <w:szCs w:val="28"/>
        </w:rPr>
        <w:t>Возможность мгновенного считывания большого количества меток;</w:t>
      </w:r>
    </w:p>
    <w:p w:rsidR="00451349" w:rsidRDefault="00451349" w:rsidP="00451349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42B0">
        <w:rPr>
          <w:rFonts w:ascii="Times New Roman" w:hAnsi="Times New Roman" w:cs="Times New Roman"/>
          <w:sz w:val="28"/>
          <w:szCs w:val="28"/>
        </w:rPr>
        <w:t>Объем хранимых на метке данных может достигать нескольких мегабайт и обновляться в реальном времени.</w:t>
      </w:r>
    </w:p>
    <w:p w:rsidR="00451349" w:rsidRPr="00C32C06" w:rsidRDefault="00451349" w:rsidP="00451349">
      <w:pPr>
        <w:pStyle w:val="a5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Классификация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>
        <w:rPr>
          <w:rFonts w:ascii="Times New Roman" w:hAnsi="Times New Roman" w:cs="Times New Roman"/>
          <w:sz w:val="28"/>
          <w:szCs w:val="28"/>
        </w:rPr>
        <w:t>-меток приведена н</w:t>
      </w:r>
      <w:r w:rsidRPr="00C32C0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2C06">
        <w:rPr>
          <w:rFonts w:ascii="Times New Roman" w:hAnsi="Times New Roman" w:cs="Times New Roman"/>
          <w:sz w:val="28"/>
          <w:szCs w:val="28"/>
        </w:rPr>
        <w:t xml:space="preserve">рисунке </w:t>
      </w:r>
      <w:r>
        <w:rPr>
          <w:rFonts w:ascii="Times New Roman" w:hAnsi="Times New Roman" w:cs="Times New Roman"/>
          <w:sz w:val="28"/>
          <w:szCs w:val="28"/>
        </w:rPr>
        <w:t>3.</w:t>
      </w:r>
    </w:p>
    <w:p w:rsidR="00451349" w:rsidRDefault="00451349" w:rsidP="004513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5E016F" wp14:editId="2169BA38">
            <wp:extent cx="5939790" cy="3447701"/>
            <wp:effectExtent l="0" t="0" r="3810" b="635"/>
            <wp:docPr id="18" name="Рисунок 18" descr="http://www.apr-technology.ru/img/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apr-technology.ru/img/t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4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1349" w:rsidRPr="000238BC" w:rsidRDefault="00451349" w:rsidP="004513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Классификация RFID</w:t>
      </w:r>
      <w:r w:rsidRPr="000238BC">
        <w:rPr>
          <w:rFonts w:ascii="Times New Roman" w:hAnsi="Times New Roman" w:cs="Times New Roman"/>
          <w:sz w:val="28"/>
          <w:szCs w:val="28"/>
        </w:rPr>
        <w:t>-меток</w:t>
      </w:r>
    </w:p>
    <w:p w:rsidR="00451349" w:rsidRPr="000238BC" w:rsidRDefault="00451349" w:rsidP="0045134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51349" w:rsidRPr="00C32C06" w:rsidRDefault="00451349" w:rsidP="0045134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2C06">
        <w:rPr>
          <w:rFonts w:ascii="Times New Roman" w:hAnsi="Times New Roman" w:cs="Times New Roman"/>
          <w:sz w:val="28"/>
          <w:szCs w:val="28"/>
        </w:rPr>
        <w:t>По дальности считывания RFID-системы можно подразделить на системы:</w:t>
      </w:r>
    </w:p>
    <w:p w:rsidR="00451349" w:rsidRPr="00C32C06" w:rsidRDefault="00451349" w:rsidP="00451349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2C06">
        <w:rPr>
          <w:rFonts w:ascii="Times New Roman" w:hAnsi="Times New Roman" w:cs="Times New Roman"/>
          <w:sz w:val="28"/>
          <w:szCs w:val="28"/>
        </w:rPr>
        <w:t>ближней идентификации (считывание производится на расстоянии до 20 см);</w:t>
      </w:r>
    </w:p>
    <w:p w:rsidR="00451349" w:rsidRPr="00C32C06" w:rsidRDefault="00451349" w:rsidP="00451349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2C06">
        <w:rPr>
          <w:rFonts w:ascii="Times New Roman" w:hAnsi="Times New Roman" w:cs="Times New Roman"/>
          <w:sz w:val="28"/>
          <w:szCs w:val="28"/>
        </w:rPr>
        <w:t>идентификации средней дальности (от 20 см до 5 м);</w:t>
      </w:r>
    </w:p>
    <w:p w:rsidR="00451349" w:rsidRDefault="00451349" w:rsidP="00451349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2C06">
        <w:rPr>
          <w:rFonts w:ascii="Times New Roman" w:hAnsi="Times New Roman" w:cs="Times New Roman"/>
          <w:sz w:val="28"/>
          <w:szCs w:val="28"/>
        </w:rPr>
        <w:lastRenderedPageBreak/>
        <w:t>дальней идентификации (от 5 м до 300 м)</w:t>
      </w:r>
    </w:p>
    <w:p w:rsidR="00451349" w:rsidRDefault="00451349" w:rsidP="00451349">
      <w:pPr>
        <w:pStyle w:val="a6"/>
        <w:ind w:firstLine="708"/>
        <w:jc w:val="both"/>
        <w:rPr>
          <w:rFonts w:ascii="Times New Roman" w:hAnsi="Times New Roman" w:cs="Times New Roman"/>
          <w:sz w:val="28"/>
        </w:rPr>
      </w:pPr>
      <w:r w:rsidRPr="0016625F">
        <w:rPr>
          <w:rFonts w:ascii="Times New Roman" w:hAnsi="Times New Roman" w:cs="Times New Roman"/>
          <w:sz w:val="28"/>
        </w:rPr>
        <w:t>Международным органом по стандартизации в области RFID является Рабочая группа N4 (WG 4), образованная в августе 1997 года в составе Подкомитета по автоматической идентификации (SC 31) Объединенного технического комитета N1 OTC1) Международной организации по стандартизации ISO. Анализ характеристик выпускаемого оборудования RFID и опрос международных экспертов выявил основные диапазоны рабочих частот: менее 135 кГц, 13,56 МГц, 2,45 ГГц, 5,5 ГГц. Для этих диапазонов рабочих частот и в</w:t>
      </w:r>
      <w:r>
        <w:rPr>
          <w:rFonts w:ascii="Times New Roman" w:hAnsi="Times New Roman" w:cs="Times New Roman"/>
          <w:sz w:val="28"/>
        </w:rPr>
        <w:t>едутся работы по стандартизации (см. рис. 1, 2).</w:t>
      </w:r>
    </w:p>
    <w:p w:rsidR="00451349" w:rsidRDefault="00451349" w:rsidP="00451349">
      <w:pPr>
        <w:pStyle w:val="a6"/>
        <w:ind w:firstLine="708"/>
        <w:jc w:val="both"/>
        <w:rPr>
          <w:rFonts w:ascii="Times New Roman" w:hAnsi="Times New Roman" w:cs="Times New Roman"/>
          <w:sz w:val="28"/>
        </w:rPr>
      </w:pPr>
    </w:p>
    <w:p w:rsidR="00451349" w:rsidRPr="006612DA" w:rsidRDefault="00451349" w:rsidP="00451349">
      <w:pPr>
        <w:pStyle w:val="a6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1 – Общие характеристики </w:t>
      </w:r>
      <w:r>
        <w:rPr>
          <w:rFonts w:ascii="Times New Roman" w:hAnsi="Times New Roman" w:cs="Times New Roman"/>
          <w:sz w:val="28"/>
          <w:lang w:val="en-US"/>
        </w:rPr>
        <w:t xml:space="preserve">RFID- </w:t>
      </w:r>
      <w:r>
        <w:rPr>
          <w:rFonts w:ascii="Times New Roman" w:hAnsi="Times New Roman" w:cs="Times New Roman"/>
          <w:sz w:val="28"/>
        </w:rPr>
        <w:t>технологии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3"/>
        <w:gridCol w:w="1315"/>
        <w:gridCol w:w="2748"/>
        <w:gridCol w:w="3668"/>
      </w:tblGrid>
      <w:tr w:rsidR="00451349" w:rsidRPr="006612DA" w:rsidTr="00403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b/>
                <w:bCs/>
                <w:color w:val="666666"/>
                <w:sz w:val="20"/>
                <w:szCs w:val="20"/>
                <w:lang w:eastAsia="ru-RU"/>
              </w:rPr>
              <w:t>Стандарт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b/>
                <w:bCs/>
                <w:color w:val="666666"/>
                <w:sz w:val="20"/>
                <w:szCs w:val="20"/>
                <w:lang w:eastAsia="ru-RU"/>
              </w:rPr>
              <w:t>Частота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b/>
                <w:bCs/>
                <w:color w:val="666666"/>
                <w:sz w:val="20"/>
                <w:szCs w:val="20"/>
                <w:lang w:eastAsia="ru-RU"/>
              </w:rPr>
              <w:t>Приложения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b/>
                <w:bCs/>
                <w:color w:val="666666"/>
                <w:sz w:val="20"/>
                <w:szCs w:val="20"/>
                <w:lang w:eastAsia="ru-RU"/>
              </w:rPr>
              <w:t>Примечания</w:t>
            </w:r>
          </w:p>
        </w:tc>
      </w:tr>
      <w:tr w:rsidR="00451349" w:rsidRPr="006612DA" w:rsidTr="00403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ISO 14223</w:t>
            </w: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br/>
              <w:t>ISO 11784/11785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125 (134) кГц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для идентификации животных </w:t>
            </w: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br/>
              <w:t>(в том числе, домашнего скота)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используется широко </w:t>
            </w: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br/>
              <w:t xml:space="preserve">(например, в автомобильных </w:t>
            </w:r>
            <w:proofErr w:type="spellStart"/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иммобилайзерах</w:t>
            </w:r>
            <w:proofErr w:type="spellEnd"/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)</w:t>
            </w:r>
          </w:p>
        </w:tc>
      </w:tr>
      <w:tr w:rsidR="00451349" w:rsidRPr="006612DA" w:rsidTr="00403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ISO 14443</w:t>
            </w: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br/>
              <w:t>ISO 15693</w:t>
            </w: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br/>
              <w:t>ISO 10373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13,56 МГц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смарт-карты</w:t>
            </w: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br/>
              <w:t>метки</w:t>
            </w: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br/>
              <w:t>методы тестирования</w:t>
            </w: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br/>
              <w:t>карт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  <w:t> </w:t>
            </w:r>
          </w:p>
        </w:tc>
      </w:tr>
      <w:tr w:rsidR="00451349" w:rsidRPr="006612DA" w:rsidTr="00403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ISO 18000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800 … 2,45 ГГц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метки с увеличенной дальностью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  <w:t> </w:t>
            </w:r>
          </w:p>
        </w:tc>
      </w:tr>
    </w:tbl>
    <w:p w:rsidR="00451349" w:rsidRDefault="00451349" w:rsidP="00451349">
      <w:pPr>
        <w:pStyle w:val="a6"/>
        <w:ind w:firstLine="708"/>
        <w:jc w:val="both"/>
        <w:rPr>
          <w:rFonts w:ascii="Times New Roman" w:hAnsi="Times New Roman" w:cs="Times New Roman"/>
          <w:sz w:val="28"/>
        </w:rPr>
      </w:pPr>
    </w:p>
    <w:p w:rsidR="00451349" w:rsidRPr="006612DA" w:rsidRDefault="00451349" w:rsidP="00451349">
      <w:pPr>
        <w:pStyle w:val="a6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2 – Стандарт </w:t>
      </w:r>
      <w:r>
        <w:rPr>
          <w:rFonts w:ascii="Times New Roman" w:hAnsi="Times New Roman" w:cs="Times New Roman"/>
          <w:sz w:val="28"/>
          <w:lang w:val="en-US"/>
        </w:rPr>
        <w:t>RFID</w:t>
      </w:r>
      <w:r>
        <w:rPr>
          <w:rFonts w:ascii="Times New Roman" w:hAnsi="Times New Roman" w:cs="Times New Roman"/>
          <w:sz w:val="28"/>
        </w:rPr>
        <w:t xml:space="preserve"> серии </w:t>
      </w:r>
      <w:r>
        <w:rPr>
          <w:rFonts w:ascii="Times New Roman" w:hAnsi="Times New Roman" w:cs="Times New Roman"/>
          <w:sz w:val="28"/>
          <w:lang w:val="en-US"/>
        </w:rPr>
        <w:t>ISO</w:t>
      </w:r>
      <w:r w:rsidRPr="006612DA">
        <w:rPr>
          <w:rFonts w:ascii="Times New Roman" w:hAnsi="Times New Roman" w:cs="Times New Roman"/>
          <w:sz w:val="28"/>
        </w:rPr>
        <w:t xml:space="preserve"> 18000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"/>
        <w:gridCol w:w="4058"/>
        <w:gridCol w:w="4102"/>
      </w:tblGrid>
      <w:tr w:rsidR="00451349" w:rsidRPr="006612DA" w:rsidTr="00403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Стандарт RFID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Основное содержание</w:t>
            </w:r>
          </w:p>
        </w:tc>
      </w:tr>
      <w:tr w:rsidR="00451349" w:rsidRPr="006612DA" w:rsidTr="00403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ISO 18000-1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val="en-US"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val="en-US" w:eastAsia="ru-RU"/>
              </w:rPr>
              <w:t>Part 1: Definition of parameters to be standardized.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Определение параметров, которые должны быть стандартизованы</w:t>
            </w:r>
          </w:p>
        </w:tc>
      </w:tr>
      <w:tr w:rsidR="00451349" w:rsidRPr="006612DA" w:rsidTr="00403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ISO 18000-2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val="en-US"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val="en-US" w:eastAsia="ru-RU"/>
              </w:rPr>
              <w:t>Part 2: Parameters for air interface communications below 135 kHz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Параметры для бесконтактного интерфейса связи ниже 135 КГц</w:t>
            </w:r>
          </w:p>
        </w:tc>
      </w:tr>
      <w:tr w:rsidR="00451349" w:rsidRPr="006612DA" w:rsidTr="00403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ISO 18000-3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val="en-US"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val="en-US" w:eastAsia="ru-RU"/>
              </w:rPr>
              <w:t>Part 3: Parameters for air interface communications at 13.56 MHz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Параметры для бесконтактного интерфейса связи на 13,56 МГц</w:t>
            </w:r>
          </w:p>
        </w:tc>
      </w:tr>
      <w:tr w:rsidR="00451349" w:rsidRPr="006612DA" w:rsidTr="00403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ISO 18000-4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val="en-US"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val="en-US" w:eastAsia="ru-RU"/>
              </w:rPr>
              <w:t>Part 4: Parameters for air interface communications at 2.45 GHz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Параметры для бесконтактного интерфейса связи на 2,45 ГГц</w:t>
            </w:r>
          </w:p>
        </w:tc>
      </w:tr>
      <w:tr w:rsidR="00451349" w:rsidRPr="006612DA" w:rsidTr="00403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ISO 18000-6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val="en-US"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val="en-US" w:eastAsia="ru-RU"/>
              </w:rPr>
              <w:t>Part 6: Parameters for air interface communications at 860-930 MHz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Параметры для бесконтактного интерфейса связи на 860 – 930 МГц</w:t>
            </w:r>
          </w:p>
        </w:tc>
      </w:tr>
      <w:tr w:rsidR="00451349" w:rsidRPr="006612DA" w:rsidTr="00403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ISO 18000-7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val="en-US"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val="en-US" w:eastAsia="ru-RU"/>
              </w:rPr>
              <w:t>Part 7: Parameters for Active Air Interface Communications at 433 MHz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Параметры для бесконтактного интерфейса связи на 433 МГц</w:t>
            </w:r>
          </w:p>
        </w:tc>
      </w:tr>
    </w:tbl>
    <w:p w:rsidR="00451349" w:rsidRDefault="00451349" w:rsidP="00451349">
      <w:pPr>
        <w:pStyle w:val="a6"/>
        <w:ind w:firstLine="708"/>
        <w:jc w:val="both"/>
        <w:rPr>
          <w:rFonts w:ascii="Times New Roman" w:hAnsi="Times New Roman" w:cs="Times New Roman"/>
          <w:sz w:val="28"/>
        </w:rPr>
      </w:pPr>
    </w:p>
    <w:p w:rsidR="00451349" w:rsidRPr="006612DA" w:rsidRDefault="00451349" w:rsidP="004513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309F3">
        <w:rPr>
          <w:rFonts w:ascii="Times New Roman" w:hAnsi="Times New Roman" w:cs="Times New Roman"/>
          <w:sz w:val="28"/>
          <w:szCs w:val="28"/>
        </w:rPr>
        <w:tab/>
      </w:r>
      <w:r w:rsidRPr="006612DA">
        <w:rPr>
          <w:rFonts w:ascii="Times New Roman" w:hAnsi="Times New Roman" w:cs="Times New Roman"/>
          <w:sz w:val="28"/>
          <w:szCs w:val="28"/>
        </w:rPr>
        <w:t>Преимущества RFID-технологии:</w:t>
      </w:r>
    </w:p>
    <w:p w:rsidR="00451349" w:rsidRPr="006612DA" w:rsidRDefault="00451349" w:rsidP="00451349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612DA">
        <w:rPr>
          <w:rFonts w:ascii="Times New Roman" w:hAnsi="Times New Roman" w:cs="Times New Roman"/>
          <w:sz w:val="28"/>
          <w:szCs w:val="28"/>
        </w:rPr>
        <w:t>RFID-метки читаются быстро и точно (приближаясь к 100% идентификации);</w:t>
      </w:r>
    </w:p>
    <w:p w:rsidR="00451349" w:rsidRPr="006612DA" w:rsidRDefault="00451349" w:rsidP="00451349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612DA">
        <w:rPr>
          <w:rFonts w:ascii="Times New Roman" w:hAnsi="Times New Roman" w:cs="Times New Roman"/>
          <w:sz w:val="28"/>
          <w:szCs w:val="28"/>
        </w:rPr>
        <w:t>RFID может использоваться даже в агрессивных средах, а RFID-метки могут читаться через грязь, краску, пар, воду, пластмассу, древесину;</w:t>
      </w:r>
    </w:p>
    <w:p w:rsidR="00451349" w:rsidRPr="006612DA" w:rsidRDefault="00451349" w:rsidP="00451349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612DA">
        <w:rPr>
          <w:rFonts w:ascii="Times New Roman" w:hAnsi="Times New Roman" w:cs="Times New Roman"/>
          <w:sz w:val="28"/>
          <w:szCs w:val="28"/>
        </w:rPr>
        <w:t>пассивные RFID-метки имеют фактически неограниченный срок эксплуатации;</w:t>
      </w:r>
    </w:p>
    <w:p w:rsidR="00451349" w:rsidRPr="006612DA" w:rsidRDefault="00451349" w:rsidP="00451349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612DA">
        <w:rPr>
          <w:rFonts w:ascii="Times New Roman" w:hAnsi="Times New Roman" w:cs="Times New Roman"/>
          <w:sz w:val="28"/>
          <w:szCs w:val="28"/>
        </w:rPr>
        <w:lastRenderedPageBreak/>
        <w:t>RFID-метки несут большое количество информации и могут быть интеллектуальны;</w:t>
      </w:r>
    </w:p>
    <w:p w:rsidR="00451349" w:rsidRPr="006612DA" w:rsidRDefault="00451349" w:rsidP="00451349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612DA">
        <w:rPr>
          <w:rFonts w:ascii="Times New Roman" w:hAnsi="Times New Roman" w:cs="Times New Roman"/>
          <w:sz w:val="28"/>
          <w:szCs w:val="28"/>
        </w:rPr>
        <w:t>RFID-метки практически невозможно подделать;</w:t>
      </w:r>
    </w:p>
    <w:p w:rsidR="00451349" w:rsidRPr="006612DA" w:rsidRDefault="00451349" w:rsidP="00451349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612DA">
        <w:rPr>
          <w:rFonts w:ascii="Times New Roman" w:hAnsi="Times New Roman" w:cs="Times New Roman"/>
          <w:sz w:val="28"/>
          <w:szCs w:val="28"/>
        </w:rPr>
        <w:t>RFID-метки могут быть не только для чтения, но и для записи информации.</w:t>
      </w:r>
    </w:p>
    <w:p w:rsidR="00451349" w:rsidRDefault="00451349" w:rsidP="0045134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12DA">
        <w:rPr>
          <w:rFonts w:ascii="Times New Roman" w:hAnsi="Times New Roman" w:cs="Times New Roman"/>
          <w:sz w:val="28"/>
          <w:szCs w:val="28"/>
        </w:rPr>
        <w:t>Результаты проведенного сравнительного анализа этих двух методов бесконтактной идентификации приведены в табл. 3.</w:t>
      </w:r>
    </w:p>
    <w:p w:rsidR="00451349" w:rsidRDefault="00451349" w:rsidP="00451349">
      <w:pPr>
        <w:pStyle w:val="a6"/>
        <w:ind w:firstLine="708"/>
        <w:jc w:val="both"/>
        <w:rPr>
          <w:rFonts w:ascii="Times New Roman" w:hAnsi="Times New Roman" w:cs="Times New Roman"/>
          <w:sz w:val="28"/>
        </w:rPr>
      </w:pPr>
    </w:p>
    <w:p w:rsidR="00451349" w:rsidRDefault="00451349" w:rsidP="00451349">
      <w:pPr>
        <w:pStyle w:val="a6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 – Сравнительные характеристики двух методов бесконтактной идентификации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3"/>
        <w:gridCol w:w="1290"/>
        <w:gridCol w:w="1291"/>
      </w:tblGrid>
      <w:tr w:rsidR="00451349" w:rsidRPr="006612DA" w:rsidTr="00403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b/>
                <w:bCs/>
                <w:color w:val="666666"/>
                <w:sz w:val="20"/>
                <w:szCs w:val="20"/>
                <w:lang w:eastAsia="ru-RU"/>
              </w:rPr>
              <w:t>Характеристики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b/>
                <w:bCs/>
                <w:color w:val="666666"/>
                <w:sz w:val="20"/>
                <w:szCs w:val="20"/>
                <w:lang w:eastAsia="ru-RU"/>
              </w:rPr>
              <w:t>RFID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proofErr w:type="spellStart"/>
            <w:r w:rsidRPr="006612DA">
              <w:rPr>
                <w:rFonts w:ascii="Verdana" w:eastAsia="Times New Roman" w:hAnsi="Verdana" w:cs="Times New Roman"/>
                <w:b/>
                <w:bCs/>
                <w:color w:val="666666"/>
                <w:sz w:val="20"/>
                <w:szCs w:val="20"/>
                <w:lang w:eastAsia="ru-RU"/>
              </w:rPr>
              <w:t>Barcode</w:t>
            </w:r>
            <w:proofErr w:type="spellEnd"/>
          </w:p>
        </w:tc>
      </w:tr>
      <w:tr w:rsidR="00451349" w:rsidRPr="006612DA" w:rsidTr="00403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Идентификация объекта без прямого контакта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нет</w:t>
            </w:r>
          </w:p>
        </w:tc>
      </w:tr>
      <w:tr w:rsidR="00451349" w:rsidRPr="006612DA" w:rsidTr="00403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Идентификация вне поля обозрения, скрытых объектов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нет</w:t>
            </w:r>
          </w:p>
        </w:tc>
      </w:tr>
      <w:tr w:rsidR="00451349" w:rsidRPr="006612DA" w:rsidTr="00403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Хранение данных более 8Kb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нет</w:t>
            </w:r>
          </w:p>
        </w:tc>
      </w:tr>
      <w:tr w:rsidR="00451349" w:rsidRPr="006612DA" w:rsidTr="00403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Возможность повторного записывания данных и многократного использования хранителя информации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нет</w:t>
            </w:r>
          </w:p>
        </w:tc>
      </w:tr>
      <w:tr w:rsidR="00451349" w:rsidRPr="006612DA" w:rsidTr="00403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Дальность идентификации более 1м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нет</w:t>
            </w:r>
          </w:p>
        </w:tc>
      </w:tr>
      <w:tr w:rsidR="00451349" w:rsidRPr="006612DA" w:rsidTr="00403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Одновременная идентификация нескольких объектов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нет</w:t>
            </w:r>
          </w:p>
        </w:tc>
      </w:tr>
      <w:tr w:rsidR="00451349" w:rsidRPr="006612DA" w:rsidTr="00403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Противостояние механическому воздействию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нет</w:t>
            </w:r>
          </w:p>
        </w:tc>
      </w:tr>
      <w:tr w:rsidR="00451349" w:rsidRPr="006612DA" w:rsidTr="00403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Противостояние температурному воздействию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нет</w:t>
            </w:r>
          </w:p>
        </w:tc>
      </w:tr>
      <w:tr w:rsidR="00451349" w:rsidRPr="006612DA" w:rsidTr="00403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Противостояние химическому воздействию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нет</w:t>
            </w:r>
          </w:p>
        </w:tc>
      </w:tr>
      <w:tr w:rsidR="00451349" w:rsidRPr="006612DA" w:rsidTr="00403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Влагостойкость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нет</w:t>
            </w:r>
          </w:p>
        </w:tc>
      </w:tr>
      <w:tr w:rsidR="00451349" w:rsidRPr="006612DA" w:rsidTr="00403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Безопасность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нет</w:t>
            </w:r>
          </w:p>
        </w:tc>
      </w:tr>
      <w:tr w:rsidR="00451349" w:rsidRPr="006612DA" w:rsidTr="00403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Идентификация движущихся объектов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нет</w:t>
            </w:r>
          </w:p>
        </w:tc>
      </w:tr>
      <w:tr w:rsidR="00451349" w:rsidRPr="006612DA" w:rsidTr="00403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Долговечность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нет</w:t>
            </w:r>
          </w:p>
        </w:tc>
      </w:tr>
      <w:tr w:rsidR="00451349" w:rsidRPr="006612DA" w:rsidTr="00403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Подверженность помехам в виде электромагнитных полей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нет</w:t>
            </w:r>
          </w:p>
        </w:tc>
      </w:tr>
      <w:tr w:rsidR="00451349" w:rsidRPr="006612DA" w:rsidTr="00403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Идентификация металлических объектов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нет</w:t>
            </w:r>
          </w:p>
        </w:tc>
      </w:tr>
      <w:tr w:rsidR="00451349" w:rsidRPr="006612DA" w:rsidTr="00403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Использование ручных терминалов для идентификации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нет</w:t>
            </w:r>
          </w:p>
        </w:tc>
      </w:tr>
      <w:tr w:rsidR="00451349" w:rsidRPr="006612DA" w:rsidTr="00403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Использование стационарных терминалов для идентификации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нет</w:t>
            </w:r>
          </w:p>
        </w:tc>
      </w:tr>
      <w:tr w:rsidR="00451349" w:rsidRPr="006612DA" w:rsidTr="00403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 xml:space="preserve">Автоматическая запись информации в режиме </w:t>
            </w:r>
            <w:proofErr w:type="spellStart"/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Non-Stop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нет</w:t>
            </w:r>
          </w:p>
        </w:tc>
      </w:tr>
      <w:tr w:rsidR="00451349" w:rsidRPr="006612DA" w:rsidTr="00403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Примерная стоимость  1 этикетки, 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0,01</w:t>
            </w:r>
          </w:p>
        </w:tc>
      </w:tr>
      <w:tr w:rsidR="00451349" w:rsidRPr="006612DA" w:rsidTr="00403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Примерная стоимость стационарного считывателя  для карт, 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40</w:t>
            </w:r>
          </w:p>
        </w:tc>
      </w:tr>
      <w:tr w:rsidR="00451349" w:rsidRPr="006612DA" w:rsidTr="00403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Информационная емкость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8 Кбайт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100 байт</w:t>
            </w:r>
          </w:p>
        </w:tc>
      </w:tr>
      <w:tr w:rsidR="00451349" w:rsidRPr="006612DA" w:rsidTr="00403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Чувствительность к загрязнению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отсутствует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высокая</w:t>
            </w:r>
          </w:p>
        </w:tc>
      </w:tr>
      <w:tr w:rsidR="00451349" w:rsidRPr="006612DA" w:rsidTr="00403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Возможность подделки метки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невозможна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легкая</w:t>
            </w:r>
          </w:p>
        </w:tc>
      </w:tr>
      <w:tr w:rsidR="00451349" w:rsidRPr="006612DA" w:rsidTr="00403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Множественное одновременное чтение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возможно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невозможно</w:t>
            </w:r>
          </w:p>
        </w:tc>
      </w:tr>
      <w:tr w:rsidR="00451349" w:rsidRPr="006612DA" w:rsidTr="00403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Скорость чтения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низкая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высокая</w:t>
            </w:r>
          </w:p>
        </w:tc>
      </w:tr>
      <w:tr w:rsidR="00451349" w:rsidRPr="006612DA" w:rsidTr="004033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Максимальная дистанция чтения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0,5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451349" w:rsidRPr="006612DA" w:rsidRDefault="00451349" w:rsidP="0040336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ru-RU"/>
              </w:rPr>
            </w:pPr>
            <w:r w:rsidRPr="006612DA">
              <w:rPr>
                <w:rFonts w:ascii="Verdana" w:eastAsia="Times New Roman" w:hAnsi="Verdana" w:cs="Times New Roman"/>
                <w:color w:val="666666"/>
                <w:sz w:val="20"/>
                <w:szCs w:val="20"/>
                <w:lang w:eastAsia="ru-RU"/>
              </w:rPr>
              <w:t>8 м</w:t>
            </w:r>
          </w:p>
        </w:tc>
      </w:tr>
    </w:tbl>
    <w:p w:rsidR="00451349" w:rsidRPr="001E1023" w:rsidRDefault="00451349" w:rsidP="004513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349" w:rsidRPr="00AC3A50" w:rsidRDefault="00451349" w:rsidP="00451349">
      <w:pPr>
        <w:pStyle w:val="a5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AC3A50">
        <w:rPr>
          <w:rFonts w:ascii="Times New Roman" w:hAnsi="Times New Roman" w:cs="Times New Roman"/>
          <w:b/>
          <w:sz w:val="28"/>
          <w:szCs w:val="28"/>
        </w:rPr>
        <w:t>БИЗНЕС-ПОТЕНЦИАЛ</w:t>
      </w:r>
    </w:p>
    <w:p w:rsidR="00451349" w:rsidRDefault="00451349" w:rsidP="004513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349" w:rsidRDefault="00451349" w:rsidP="0045134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1E10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дополнить интернет вещей (</w:t>
      </w:r>
      <w:r w:rsidRPr="001E1023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1E1023">
        <w:rPr>
          <w:rFonts w:ascii="Times New Roman" w:hAnsi="Times New Roman" w:cs="Times New Roman"/>
          <w:sz w:val="28"/>
          <w:szCs w:val="28"/>
        </w:rPr>
        <w:t xml:space="preserve"> </w:t>
      </w:r>
      <w:r w:rsidRPr="001E1023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1E1023">
        <w:rPr>
          <w:rFonts w:ascii="Times New Roman" w:hAnsi="Times New Roman" w:cs="Times New Roman"/>
          <w:sz w:val="28"/>
          <w:szCs w:val="28"/>
        </w:rPr>
        <w:t xml:space="preserve"> </w:t>
      </w:r>
      <w:r w:rsidRPr="001E1023">
        <w:rPr>
          <w:rFonts w:ascii="Times New Roman" w:hAnsi="Times New Roman" w:cs="Times New Roman"/>
          <w:sz w:val="28"/>
          <w:szCs w:val="28"/>
          <w:lang w:val="en-US"/>
        </w:rPr>
        <w:t>Things</w:t>
      </w:r>
      <w:r w:rsidRPr="001E10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1023"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Pr="001E1023">
        <w:rPr>
          <w:rFonts w:ascii="Times New Roman" w:hAnsi="Times New Roman" w:cs="Times New Roman"/>
          <w:sz w:val="28"/>
          <w:szCs w:val="28"/>
        </w:rPr>
        <w:t xml:space="preserve">). С каждым годом все больше и больше предметов выпускаются с </w:t>
      </w:r>
      <w:r w:rsidRPr="001E1023"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1E1023">
        <w:rPr>
          <w:rFonts w:ascii="Times New Roman" w:hAnsi="Times New Roman" w:cs="Times New Roman"/>
          <w:sz w:val="28"/>
          <w:szCs w:val="28"/>
        </w:rPr>
        <w:t xml:space="preserve"> – идентификатором, работающим на радиочастоте. Идея совмещения</w:t>
      </w:r>
      <w:r>
        <w:rPr>
          <w:rFonts w:ascii="Times New Roman" w:hAnsi="Times New Roman" w:cs="Times New Roman"/>
          <w:sz w:val="28"/>
          <w:szCs w:val="28"/>
        </w:rPr>
        <w:t xml:space="preserve"> этих технологий </w:t>
      </w:r>
      <w:r w:rsidRPr="001E1023">
        <w:rPr>
          <w:rFonts w:ascii="Times New Roman" w:hAnsi="Times New Roman" w:cs="Times New Roman"/>
          <w:sz w:val="28"/>
          <w:szCs w:val="28"/>
        </w:rPr>
        <w:t xml:space="preserve">проста: оснастить все предметы, изготовляемые человеком, </w:t>
      </w:r>
      <w:r w:rsidRPr="001E1023"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1E1023">
        <w:rPr>
          <w:rFonts w:ascii="Times New Roman" w:hAnsi="Times New Roman" w:cs="Times New Roman"/>
          <w:sz w:val="28"/>
          <w:szCs w:val="28"/>
        </w:rPr>
        <w:t xml:space="preserve">-чипом и отслеживать их при помощи сканеров, подключенных к </w:t>
      </w:r>
      <w:r w:rsidRPr="001E1023">
        <w:rPr>
          <w:rFonts w:ascii="Times New Roman" w:hAnsi="Times New Roman" w:cs="Times New Roman"/>
          <w:sz w:val="28"/>
          <w:szCs w:val="28"/>
        </w:rPr>
        <w:lastRenderedPageBreak/>
        <w:t>Интернету. Если эта идея будет полностью воплощена, она откроет за собой бездну удобств и возможностей контроля.</w:t>
      </w:r>
    </w:p>
    <w:p w:rsidR="00451349" w:rsidRPr="00645F0D" w:rsidRDefault="00451349" w:rsidP="0045134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5F0D">
        <w:rPr>
          <w:rFonts w:ascii="Times New Roman" w:hAnsi="Times New Roman" w:cs="Times New Roman"/>
          <w:sz w:val="28"/>
          <w:szCs w:val="28"/>
        </w:rPr>
        <w:t xml:space="preserve">Еще </w:t>
      </w:r>
      <w:r>
        <w:rPr>
          <w:rFonts w:ascii="Times New Roman" w:hAnsi="Times New Roman" w:cs="Times New Roman"/>
          <w:sz w:val="28"/>
          <w:szCs w:val="28"/>
        </w:rPr>
        <w:t>один вариант применения</w:t>
      </w:r>
      <w:r w:rsidRPr="00645F0D">
        <w:rPr>
          <w:rFonts w:ascii="Times New Roman" w:hAnsi="Times New Roman" w:cs="Times New Roman"/>
          <w:sz w:val="28"/>
          <w:szCs w:val="28"/>
        </w:rPr>
        <w:t xml:space="preserve"> RFID-чипо</w:t>
      </w:r>
      <w:proofErr w:type="gramStart"/>
      <w:r w:rsidRPr="00645F0D">
        <w:rPr>
          <w:rFonts w:ascii="Times New Roman" w:hAnsi="Times New Roman" w:cs="Times New Roman"/>
          <w:sz w:val="28"/>
          <w:szCs w:val="28"/>
        </w:rPr>
        <w:t>в–</w:t>
      </w:r>
      <w:proofErr w:type="gramEnd"/>
      <w:r w:rsidRPr="00645F0D">
        <w:rPr>
          <w:rFonts w:ascii="Times New Roman" w:hAnsi="Times New Roman" w:cs="Times New Roman"/>
          <w:sz w:val="28"/>
          <w:szCs w:val="28"/>
        </w:rPr>
        <w:t xml:space="preserve"> оплата проезда по дорогам. </w:t>
      </w:r>
      <w:r>
        <w:rPr>
          <w:rFonts w:ascii="Times New Roman" w:hAnsi="Times New Roman" w:cs="Times New Roman"/>
          <w:sz w:val="28"/>
          <w:szCs w:val="28"/>
        </w:rPr>
        <w:t>Если установить чип на лобовое стекло автомобиля</w:t>
      </w:r>
      <w:r w:rsidRPr="00645F0D">
        <w:rPr>
          <w:rFonts w:ascii="Times New Roman" w:hAnsi="Times New Roman" w:cs="Times New Roman"/>
          <w:sz w:val="28"/>
          <w:szCs w:val="28"/>
        </w:rPr>
        <w:t xml:space="preserve">, номер которого определяет сумму на счету. </w:t>
      </w:r>
      <w:r>
        <w:rPr>
          <w:rFonts w:ascii="Times New Roman" w:hAnsi="Times New Roman" w:cs="Times New Roman"/>
          <w:sz w:val="28"/>
          <w:szCs w:val="28"/>
        </w:rPr>
        <w:t>Специальные с</w:t>
      </w:r>
      <w:r w:rsidRPr="00645F0D">
        <w:rPr>
          <w:rFonts w:ascii="Times New Roman" w:hAnsi="Times New Roman" w:cs="Times New Roman"/>
          <w:sz w:val="28"/>
          <w:szCs w:val="28"/>
        </w:rPr>
        <w:t>канеры считывают информацию с чипа на ходу, и машине не требуется останавлива</w:t>
      </w:r>
      <w:r>
        <w:rPr>
          <w:rFonts w:ascii="Times New Roman" w:hAnsi="Times New Roman" w:cs="Times New Roman"/>
          <w:sz w:val="28"/>
          <w:szCs w:val="28"/>
        </w:rPr>
        <w:t>ться для оплаты проезда.</w:t>
      </w:r>
      <w:r w:rsidRPr="00645F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45F0D">
        <w:rPr>
          <w:rFonts w:ascii="Times New Roman" w:hAnsi="Times New Roman" w:cs="Times New Roman"/>
          <w:sz w:val="28"/>
          <w:szCs w:val="28"/>
        </w:rPr>
        <w:t>братная сторона этого – передвижение машин с такими чипами легко полностью отслеживать.</w:t>
      </w:r>
    </w:p>
    <w:p w:rsidR="00451349" w:rsidRPr="00645F0D" w:rsidRDefault="00451349" w:rsidP="0045134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A0203">
        <w:rPr>
          <w:rFonts w:ascii="Times New Roman" w:hAnsi="Times New Roman" w:cs="Times New Roman"/>
          <w:sz w:val="28"/>
          <w:szCs w:val="28"/>
        </w:rPr>
        <w:t xml:space="preserve">Согласно отчету компании </w:t>
      </w:r>
      <w:proofErr w:type="spellStart"/>
      <w:r w:rsidRPr="002A0203">
        <w:rPr>
          <w:rFonts w:ascii="Times New Roman" w:hAnsi="Times New Roman" w:cs="Times New Roman"/>
          <w:sz w:val="28"/>
          <w:szCs w:val="28"/>
        </w:rPr>
        <w:t>IDTechEx</w:t>
      </w:r>
      <w:proofErr w:type="spellEnd"/>
      <w:r w:rsidRPr="002A0203">
        <w:rPr>
          <w:rFonts w:ascii="Times New Roman" w:hAnsi="Times New Roman" w:cs="Times New Roman"/>
          <w:sz w:val="28"/>
          <w:szCs w:val="28"/>
        </w:rPr>
        <w:t xml:space="preserve"> за 2014 год, общий объем рынка RFID составит $8,89 </w:t>
      </w:r>
      <w:proofErr w:type="gramStart"/>
      <w:r w:rsidRPr="002A0203">
        <w:rPr>
          <w:rFonts w:ascii="Times New Roman" w:hAnsi="Times New Roman" w:cs="Times New Roman"/>
          <w:sz w:val="28"/>
          <w:szCs w:val="28"/>
        </w:rPr>
        <w:t>млрд</w:t>
      </w:r>
      <w:proofErr w:type="gramEnd"/>
      <w:r w:rsidRPr="002A0203">
        <w:rPr>
          <w:rFonts w:ascii="Times New Roman" w:hAnsi="Times New Roman" w:cs="Times New Roman"/>
          <w:sz w:val="28"/>
          <w:szCs w:val="28"/>
        </w:rPr>
        <w:t xml:space="preserve"> по сравнению с $7,7 млрд в 2013 году и $6,96 млрд в 2012 году. Данный показатель включает в себя показатели по рынкам меток, считывателей и программного обеспечения, а также другого дополнительного оборудования. По прогнозам в 2024 году рынок вырастет до $27,3 млрд.</w:t>
      </w:r>
    </w:p>
    <w:p w:rsidR="00451349" w:rsidRPr="002A0203" w:rsidRDefault="00451349" w:rsidP="0045134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2A0203">
        <w:rPr>
          <w:rFonts w:ascii="Times New Roman" w:hAnsi="Times New Roman" w:cs="Times New Roman"/>
          <w:sz w:val="28"/>
          <w:szCs w:val="32"/>
        </w:rPr>
        <w:t>Анализируя распределение объема потребления рынка в стоимостном выражении, видно - наибольшее количество сре</w:t>
      </w:r>
      <w:proofErr w:type="gramStart"/>
      <w:r w:rsidRPr="002A0203">
        <w:rPr>
          <w:rFonts w:ascii="Times New Roman" w:hAnsi="Times New Roman" w:cs="Times New Roman"/>
          <w:sz w:val="28"/>
          <w:szCs w:val="32"/>
        </w:rPr>
        <w:t>дств в д</w:t>
      </w:r>
      <w:proofErr w:type="gramEnd"/>
      <w:r w:rsidRPr="002A0203">
        <w:rPr>
          <w:rFonts w:ascii="Times New Roman" w:hAnsi="Times New Roman" w:cs="Times New Roman"/>
          <w:sz w:val="28"/>
          <w:szCs w:val="32"/>
        </w:rPr>
        <w:t xml:space="preserve">анную технологию в настоящее время (август 2014 года - </w:t>
      </w:r>
      <w:proofErr w:type="spellStart"/>
      <w:r w:rsidRPr="002A0203">
        <w:rPr>
          <w:rFonts w:ascii="Times New Roman" w:hAnsi="Times New Roman" w:cs="Times New Roman"/>
          <w:sz w:val="28"/>
          <w:szCs w:val="32"/>
        </w:rPr>
        <w:t>прим.TAdviser</w:t>
      </w:r>
      <w:proofErr w:type="spellEnd"/>
      <w:r w:rsidRPr="002A0203">
        <w:rPr>
          <w:rFonts w:ascii="Times New Roman" w:hAnsi="Times New Roman" w:cs="Times New Roman"/>
          <w:sz w:val="28"/>
          <w:szCs w:val="32"/>
        </w:rPr>
        <w:t xml:space="preserve">) вкладывают в сфере финансов и безопасности, где используются в основном HF-чипы. (см. рис. </w:t>
      </w:r>
      <w:r>
        <w:rPr>
          <w:rFonts w:ascii="Times New Roman" w:hAnsi="Times New Roman" w:cs="Times New Roman"/>
          <w:sz w:val="28"/>
          <w:szCs w:val="32"/>
        </w:rPr>
        <w:t>4</w:t>
      </w:r>
      <w:r w:rsidRPr="002A0203">
        <w:rPr>
          <w:rFonts w:ascii="Times New Roman" w:hAnsi="Times New Roman" w:cs="Times New Roman"/>
          <w:sz w:val="28"/>
          <w:szCs w:val="32"/>
        </w:rPr>
        <w:t>).</w:t>
      </w:r>
    </w:p>
    <w:p w:rsidR="00451349" w:rsidRDefault="00451349" w:rsidP="00451349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451349" w:rsidRDefault="00451349" w:rsidP="00451349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451349" w:rsidRDefault="00451349" w:rsidP="00451349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451349" w:rsidRDefault="00451349" w:rsidP="00451349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451349" w:rsidRDefault="00451349" w:rsidP="00451349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451349" w:rsidRDefault="00451349" w:rsidP="00451349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1AF6385B" wp14:editId="72DCADC8">
            <wp:extent cx="4943475" cy="2906763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324" cy="291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349" w:rsidRDefault="00451349" w:rsidP="00451349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Рис. 4 – </w:t>
      </w:r>
      <w:r w:rsidRPr="008565F3">
        <w:rPr>
          <w:rFonts w:ascii="Times New Roman" w:hAnsi="Times New Roman" w:cs="Times New Roman"/>
          <w:sz w:val="28"/>
          <w:szCs w:val="32"/>
        </w:rPr>
        <w:t xml:space="preserve"> Распределение объема потребления RFID систем в стоимостном выражении (2014 г.)</w:t>
      </w:r>
    </w:p>
    <w:p w:rsidR="00451349" w:rsidRPr="008565F3" w:rsidRDefault="00451349" w:rsidP="00451349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32"/>
        </w:rPr>
      </w:pPr>
    </w:p>
    <w:p w:rsidR="00451349" w:rsidRPr="008565F3" w:rsidRDefault="00451349" w:rsidP="0045134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8565F3">
        <w:rPr>
          <w:rFonts w:ascii="Times New Roman" w:hAnsi="Times New Roman" w:cs="Times New Roman"/>
          <w:sz w:val="28"/>
          <w:szCs w:val="32"/>
        </w:rPr>
        <w:t>Согласно прогнозам, в 2024 году ситуация несколько изменится и наиболее перспективным для продаж направлением будет ритейл, что, скорее всего повлечет за собой рост по</w:t>
      </w:r>
      <w:r>
        <w:rPr>
          <w:rFonts w:ascii="Times New Roman" w:hAnsi="Times New Roman" w:cs="Times New Roman"/>
          <w:sz w:val="28"/>
          <w:szCs w:val="32"/>
        </w:rPr>
        <w:t>требления UHF-меток. (см. рис. 5</w:t>
      </w:r>
      <w:r w:rsidRPr="008565F3">
        <w:rPr>
          <w:rFonts w:ascii="Times New Roman" w:hAnsi="Times New Roman" w:cs="Times New Roman"/>
          <w:sz w:val="28"/>
          <w:szCs w:val="32"/>
        </w:rPr>
        <w:t>).</w:t>
      </w:r>
    </w:p>
    <w:p w:rsidR="00451349" w:rsidRDefault="00451349" w:rsidP="00451349">
      <w:pPr>
        <w:spacing w:after="0"/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59F588C5" wp14:editId="3B8CE215">
            <wp:extent cx="4562475" cy="257323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071" cy="257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349" w:rsidRPr="008565F3" w:rsidRDefault="00451349" w:rsidP="00451349">
      <w:pPr>
        <w:spacing w:after="0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3"/>
          <w:shd w:val="clear" w:color="auto" w:fill="FFFFFF"/>
        </w:rPr>
      </w:pPr>
      <w:r w:rsidRPr="008565F3">
        <w:rPr>
          <w:rFonts w:ascii="Times New Roman" w:hAnsi="Times New Roman" w:cs="Times New Roman"/>
          <w:iCs/>
          <w:color w:val="000000"/>
          <w:sz w:val="28"/>
          <w:szCs w:val="23"/>
          <w:shd w:val="clear" w:color="auto" w:fill="FFFFFF"/>
        </w:rPr>
        <w:t>Рис. 2</w:t>
      </w:r>
      <w:r>
        <w:rPr>
          <w:rFonts w:ascii="Times New Roman" w:hAnsi="Times New Roman" w:cs="Times New Roman"/>
          <w:iCs/>
          <w:color w:val="000000"/>
          <w:sz w:val="28"/>
          <w:szCs w:val="23"/>
          <w:shd w:val="clear" w:color="auto" w:fill="FFFFFF"/>
        </w:rPr>
        <w:t xml:space="preserve"> – </w:t>
      </w:r>
      <w:r w:rsidRPr="008565F3">
        <w:rPr>
          <w:rFonts w:ascii="Times New Roman" w:hAnsi="Times New Roman" w:cs="Times New Roman"/>
          <w:iCs/>
          <w:color w:val="000000"/>
          <w:sz w:val="28"/>
          <w:szCs w:val="23"/>
          <w:shd w:val="clear" w:color="auto" w:fill="FFFFFF"/>
        </w:rPr>
        <w:t xml:space="preserve"> Распределение объема потребления RFID систем в стоимостном выражении (2024 г.)</w:t>
      </w:r>
    </w:p>
    <w:p w:rsidR="00451349" w:rsidRPr="006E4163" w:rsidRDefault="00451349" w:rsidP="00451349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451349" w:rsidRDefault="00451349" w:rsidP="00451349">
      <w:pPr>
        <w:pStyle w:val="a5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БАРЬЕРЫ</w:t>
      </w:r>
    </w:p>
    <w:p w:rsidR="00451349" w:rsidRDefault="00451349" w:rsidP="00451349">
      <w:pPr>
        <w:pStyle w:val="a5"/>
        <w:spacing w:after="0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451349" w:rsidRPr="001C1008" w:rsidRDefault="00451349" w:rsidP="0045134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1C1008">
        <w:rPr>
          <w:rFonts w:ascii="Times New Roman" w:hAnsi="Times New Roman" w:cs="Times New Roman"/>
          <w:sz w:val="28"/>
          <w:szCs w:val="28"/>
        </w:rPr>
        <w:t xml:space="preserve">Относительно высокая стоимость RFID-меток. Цена </w:t>
      </w:r>
      <w:proofErr w:type="gramStart"/>
      <w:r w:rsidRPr="001C1008">
        <w:rPr>
          <w:rFonts w:ascii="Times New Roman" w:hAnsi="Times New Roman" w:cs="Times New Roman"/>
          <w:sz w:val="28"/>
          <w:szCs w:val="28"/>
        </w:rPr>
        <w:t>пассивной</w:t>
      </w:r>
      <w:proofErr w:type="gramEnd"/>
      <w:r w:rsidRPr="001C1008">
        <w:rPr>
          <w:rFonts w:ascii="Times New Roman" w:hAnsi="Times New Roman" w:cs="Times New Roman"/>
          <w:sz w:val="28"/>
          <w:szCs w:val="28"/>
        </w:rPr>
        <w:t xml:space="preserve"> RFID-метки начинается с 0,15 доллара (при приобретении свыше 1 000 000 шт.) до 3 долларов (при приобретении 1 шт.). В случае с метками защищенного исполнения (или на металл) эта цена достигает 7 долларов и выше. Таким образом, стоимость RFID-меток превышает стоимость этикеток со штриховым кодом. Исходя из этого, использование радиочастотных меток целесообразно для защиты дорогих товаров от краж или для сохранности изделий, переданных на гарантийное обслуживание. В логистике и транспортировке грузов стоимость радиочастотной метки незначительна по сравнению со стоимостью содержимого контейнера, поэтому использование радиочастотных меток  оправдано на упаковочных ящиках, паллетах и контейнерах.</w:t>
      </w:r>
    </w:p>
    <w:p w:rsidR="00451349" w:rsidRPr="001C1008" w:rsidRDefault="00451349" w:rsidP="0045134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1C1008">
        <w:rPr>
          <w:rFonts w:ascii="Times New Roman" w:hAnsi="Times New Roman" w:cs="Times New Roman"/>
          <w:sz w:val="28"/>
          <w:szCs w:val="28"/>
        </w:rPr>
        <w:t>Возможное экранирование при размещении на металлических поверхностях. RFID-метки подвержены влиянию металла (это касается упаковок определенного вида — металлических контейнеров, иногда даже некоторых типов упаковки жидких пищевых продуктов, запечатанных фольгой). Это не исключает применение RFID, но приводит или к необходимости использования меток, разработанных специально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1008">
        <w:rPr>
          <w:rFonts w:ascii="Times New Roman" w:hAnsi="Times New Roman" w:cs="Times New Roman"/>
          <w:sz w:val="28"/>
          <w:szCs w:val="28"/>
        </w:rPr>
        <w:t xml:space="preserve">для </w:t>
      </w:r>
      <w:r w:rsidRPr="001C1008">
        <w:rPr>
          <w:rFonts w:ascii="Times New Roman" w:hAnsi="Times New Roman" w:cs="Times New Roman"/>
          <w:sz w:val="28"/>
          <w:szCs w:val="28"/>
        </w:rPr>
        <w:lastRenderedPageBreak/>
        <w:t>установки на металлические поверхности, или к нестандартным способам закрепления меток на объекте.</w:t>
      </w:r>
    </w:p>
    <w:p w:rsidR="00451349" w:rsidRPr="001C1008" w:rsidRDefault="00451349" w:rsidP="004513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1349" w:rsidRPr="003C0FA0" w:rsidRDefault="00451349" w:rsidP="0045134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1C1008">
        <w:rPr>
          <w:rFonts w:ascii="Times New Roman" w:hAnsi="Times New Roman" w:cs="Times New Roman"/>
          <w:sz w:val="28"/>
          <w:szCs w:val="28"/>
        </w:rPr>
        <w:t>Подверженность систем радиочастотной идентификации помехам в виде электромагнитных полей от включенного оборудования, излучающего радиопомехи в диапазоне частот, используемом для работы RFID-системой. Надо тщательно проанализировать условия, в которых система RFID планируется к эксплуатации. Для систем UHF диапазона 868-869 МГц это не актуально (в этом диапазоне никакие другие приборы не работают), но низкочастотные метки, работающие на частоте 125 КГц подобному влиянию подвержены.</w:t>
      </w:r>
    </w:p>
    <w:p w:rsidR="00451349" w:rsidRPr="00AC3A50" w:rsidRDefault="00451349" w:rsidP="00451349">
      <w:pPr>
        <w:pStyle w:val="a5"/>
        <w:spacing w:after="0"/>
        <w:ind w:left="360"/>
        <w:rPr>
          <w:rFonts w:ascii="Times New Roman" w:hAnsi="Times New Roman" w:cs="Times New Roman"/>
          <w:sz w:val="32"/>
          <w:szCs w:val="32"/>
        </w:rPr>
      </w:pPr>
    </w:p>
    <w:p w:rsidR="00451349" w:rsidRPr="00D97C31" w:rsidRDefault="00451349" w:rsidP="00451349">
      <w:pPr>
        <w:pStyle w:val="a5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b/>
          <w:sz w:val="32"/>
          <w:szCs w:val="32"/>
        </w:rPr>
      </w:pPr>
      <w:bookmarkStart w:id="0" w:name="page4"/>
      <w:bookmarkEnd w:id="0"/>
      <w:r w:rsidRPr="00D97C31">
        <w:rPr>
          <w:rFonts w:ascii="Times New Roman" w:hAnsi="Times New Roman" w:cs="Times New Roman"/>
          <w:b/>
          <w:sz w:val="32"/>
          <w:szCs w:val="32"/>
        </w:rPr>
        <w:t>ЗНАЧИМОСТЬ ДЛЯ РАЗВИТИЯ БИЗНЕСА</w:t>
      </w:r>
    </w:p>
    <w:p w:rsidR="00451349" w:rsidRDefault="00451349" w:rsidP="00451349">
      <w:pPr>
        <w:pStyle w:val="a5"/>
        <w:spacing w:after="0"/>
        <w:ind w:left="708"/>
        <w:rPr>
          <w:rFonts w:ascii="Times New Roman" w:hAnsi="Times New Roman" w:cs="Times New Roman"/>
          <w:b/>
          <w:sz w:val="32"/>
          <w:szCs w:val="32"/>
        </w:rPr>
      </w:pPr>
    </w:p>
    <w:p w:rsidR="00451349" w:rsidRDefault="00451349" w:rsidP="0045134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EE11FF">
        <w:rPr>
          <w:rFonts w:ascii="Times New Roman" w:hAnsi="Times New Roman" w:cs="Times New Roman"/>
          <w:sz w:val="28"/>
          <w:szCs w:val="32"/>
        </w:rPr>
        <w:t xml:space="preserve">Технология </w:t>
      </w:r>
      <w:r w:rsidRPr="00EE11FF">
        <w:rPr>
          <w:rFonts w:ascii="Times New Roman" w:hAnsi="Times New Roman" w:cs="Times New Roman"/>
          <w:sz w:val="28"/>
          <w:szCs w:val="32"/>
          <w:lang w:val="en-US"/>
        </w:rPr>
        <w:t>RFID</w:t>
      </w:r>
      <w:r w:rsidRPr="00EE11FF">
        <w:rPr>
          <w:rFonts w:ascii="Times New Roman" w:hAnsi="Times New Roman" w:cs="Times New Roman"/>
          <w:sz w:val="28"/>
          <w:szCs w:val="32"/>
        </w:rPr>
        <w:t xml:space="preserve"> позволяет быстрее производить инвентаризацию оборудования.</w:t>
      </w:r>
      <w:r>
        <w:rPr>
          <w:rFonts w:ascii="Times New Roman" w:hAnsi="Times New Roman" w:cs="Times New Roman"/>
          <w:sz w:val="28"/>
          <w:szCs w:val="32"/>
        </w:rPr>
        <w:t xml:space="preserve"> А значит сокращает время, потраченное работником на эту операцию, поэтому сотрудник компании </w:t>
      </w:r>
      <w:proofErr w:type="gramStart"/>
      <w:r>
        <w:rPr>
          <w:rFonts w:ascii="Times New Roman" w:hAnsi="Times New Roman" w:cs="Times New Roman"/>
          <w:sz w:val="28"/>
          <w:szCs w:val="32"/>
        </w:rPr>
        <w:t>может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потрать его на более сложные задачи. Возможность записывать и удалять информацию с </w:t>
      </w:r>
      <w:r>
        <w:rPr>
          <w:rFonts w:ascii="Times New Roman" w:hAnsi="Times New Roman" w:cs="Times New Roman"/>
          <w:sz w:val="28"/>
          <w:szCs w:val="32"/>
          <w:lang w:val="en-US"/>
        </w:rPr>
        <w:t>RFID</w:t>
      </w:r>
      <w:r w:rsidRPr="0079130C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метки расширяет круг использования этой технологии. Например, для сотового оператора можно закрепить метки на активном оборудовании и считать с неё информацию о том, когда происходило его последнее обслуживание. </w:t>
      </w:r>
      <w:r w:rsidRPr="007D6613">
        <w:rPr>
          <w:rFonts w:ascii="Times New Roman" w:hAnsi="Times New Roman" w:cs="Times New Roman"/>
          <w:sz w:val="28"/>
          <w:szCs w:val="32"/>
        </w:rPr>
        <w:t>Внедрение снижает риск аварий, связанных с износом оборудования.</w:t>
      </w:r>
    </w:p>
    <w:p w:rsidR="00451349" w:rsidRDefault="00451349" w:rsidP="0045134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Дополнительные возможности применения этой технологии нашлись и в интернете вещей (идентификация предметов).</w:t>
      </w:r>
    </w:p>
    <w:p w:rsidR="00451349" w:rsidRDefault="00451349" w:rsidP="00451349">
      <w:pPr>
        <w:pStyle w:val="a5"/>
        <w:spacing w:after="0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451349" w:rsidRDefault="00451349" w:rsidP="00451349">
      <w:pPr>
        <w:pStyle w:val="a5"/>
        <w:spacing w:after="0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451349" w:rsidRDefault="00451349" w:rsidP="00451349">
      <w:pPr>
        <w:pStyle w:val="a5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ИСТОЧНИКИ</w:t>
      </w:r>
    </w:p>
    <w:p w:rsidR="00451349" w:rsidRPr="008565F3" w:rsidRDefault="00451349" w:rsidP="00451349">
      <w:pPr>
        <w:spacing w:after="0"/>
        <w:ind w:firstLine="708"/>
        <w:rPr>
          <w:rFonts w:ascii="Times New Roman" w:hAnsi="Times New Roman" w:cs="Times New Roman"/>
          <w:vanish/>
          <w:sz w:val="28"/>
          <w:szCs w:val="32"/>
          <w:specVanish/>
        </w:rPr>
      </w:pPr>
      <w:r w:rsidRPr="008565F3">
        <w:rPr>
          <w:rFonts w:ascii="Times New Roman" w:hAnsi="Times New Roman" w:cs="Times New Roman"/>
          <w:sz w:val="28"/>
          <w:szCs w:val="32"/>
        </w:rPr>
        <w:t xml:space="preserve">1. </w:t>
      </w:r>
    </w:p>
    <w:p w:rsidR="00451349" w:rsidRDefault="00451349" w:rsidP="00451349">
      <w:p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anchor="2016:_.D0.9F.D1.80.D0.BE.D0.B3.D0.BD.D0.BE.D0.B7:_.D0.9E.D0.B1.D1.8A.D0.B5.D0.BC.D1.8B_.D1.80.D1.8B.D0.BD.D0.BA.D0.B0_RFID_.D0.BA_2016_.D0.B3._.D0.BF.D1.80.D0.B5.D0.B2.D1.8B.D1.81.D1.8F.D1.82_.243_.D0.BC.D0.BB.D1.80.D0.B4" w:history="1">
        <w:r w:rsidRPr="008565F3">
          <w:rPr>
            <w:rStyle w:val="a4"/>
            <w:rFonts w:ascii="Times New Roman" w:hAnsi="Times New Roman" w:cs="Times New Roman"/>
            <w:sz w:val="28"/>
            <w:szCs w:val="28"/>
          </w:rPr>
          <w:t>http://www.tadviser.ru/</w:t>
        </w:r>
      </w:hyperlink>
    </w:p>
    <w:p w:rsidR="00451349" w:rsidRPr="000238BC" w:rsidRDefault="00451349" w:rsidP="00451349">
      <w:pPr>
        <w:spacing w:after="0"/>
        <w:ind w:firstLine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2. </w:t>
      </w:r>
      <w:hyperlink r:id="rId13" w:history="1">
        <w:r w:rsidRPr="008565F3">
          <w:rPr>
            <w:rStyle w:val="a4"/>
            <w:rFonts w:ascii="Times New Roman" w:hAnsi="Times New Roman" w:cs="Times New Roman"/>
            <w:sz w:val="28"/>
            <w:szCs w:val="32"/>
          </w:rPr>
          <w:t>http://www.apr-technology.ru/</w:t>
        </w:r>
      </w:hyperlink>
    </w:p>
    <w:p w:rsidR="00033300" w:rsidRPr="00451349" w:rsidRDefault="00451349" w:rsidP="00451349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3. </w:t>
      </w:r>
      <w:hyperlink r:id="rId14" w:history="1">
        <w:r w:rsidRPr="001457DB">
          <w:rPr>
            <w:rStyle w:val="a4"/>
            <w:rFonts w:ascii="Times New Roman" w:hAnsi="Times New Roman" w:cs="Times New Roman"/>
            <w:sz w:val="28"/>
            <w:szCs w:val="32"/>
            <w:lang w:val="en-US"/>
          </w:rPr>
          <w:t>http://www.bnti.ru/</w:t>
        </w:r>
      </w:hyperlink>
      <w:bookmarkStart w:id="1" w:name="_GoBack"/>
      <w:bookmarkEnd w:id="1"/>
    </w:p>
    <w:sectPr w:rsidR="00033300" w:rsidRPr="00451349" w:rsidSect="0035548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B55F7"/>
    <w:multiLevelType w:val="hybridMultilevel"/>
    <w:tmpl w:val="6E1460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681CA7"/>
    <w:multiLevelType w:val="hybridMultilevel"/>
    <w:tmpl w:val="E12A8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6405D5"/>
    <w:multiLevelType w:val="hybridMultilevel"/>
    <w:tmpl w:val="C7742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C01F4E"/>
    <w:multiLevelType w:val="hybridMultilevel"/>
    <w:tmpl w:val="2EDE5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E0C"/>
    <w:rsid w:val="00033300"/>
    <w:rsid w:val="00451349"/>
    <w:rsid w:val="00DA1835"/>
    <w:rsid w:val="00E6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3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3E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A183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A1835"/>
    <w:pPr>
      <w:ind w:left="720"/>
      <w:contextualSpacing/>
    </w:pPr>
  </w:style>
  <w:style w:type="paragraph" w:styleId="a6">
    <w:name w:val="No Spacing"/>
    <w:uiPriority w:val="1"/>
    <w:qFormat/>
    <w:rsid w:val="00DA1835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DA1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A18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3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3E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A183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A1835"/>
    <w:pPr>
      <w:ind w:left="720"/>
      <w:contextualSpacing/>
    </w:pPr>
  </w:style>
  <w:style w:type="paragraph" w:styleId="a6">
    <w:name w:val="No Spacing"/>
    <w:uiPriority w:val="1"/>
    <w:qFormat/>
    <w:rsid w:val="00DA1835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DA1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A18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apr-technology.ru/page/rfid-metki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hyperlink" Target="http://www.tadviser.ru/index.php/%D0%A1%D1%82%D0%B0%D1%82%D1%8C%D1%8F:RFID_(Radio_Frequency_IDentification,_%D0%A0%D0%B0%D0%B4%D0%B8%D0%BE_%D0%A7%D0%B0%D1%81%D1%82%D0%BE%D1%82%D0%BD%D0%B0%D1%8F_%D0%98%D0%B4%D0%B5%D0%BD%D1%82%D0%B8%D1%84%D0%B8%D0%BA%D0%B0%D1%86%D0%B8%D1%8F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://www.bnti.ru/showart.asp?aid=693&amp;lvl=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1727</Words>
  <Characters>9846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VORON</dc:creator>
  <cp:lastModifiedBy>VORON</cp:lastModifiedBy>
  <cp:revision>2</cp:revision>
  <dcterms:created xsi:type="dcterms:W3CDTF">2017-07-03T19:24:00Z</dcterms:created>
  <dcterms:modified xsi:type="dcterms:W3CDTF">2017-07-03T19:24:00Z</dcterms:modified>
</cp:coreProperties>
</file>