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35" w:rsidRPr="00AC3A50" w:rsidRDefault="00DA1835" w:rsidP="00DA183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A1835" w:rsidRPr="00AC3A50" w:rsidTr="0040336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DA1835" w:rsidRDefault="00DA1835" w:rsidP="0040336F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RFID (англ.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Radio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Frequency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IDentification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 радиочастотная идентификация) — метод автоматической идентификации объектов, в котором посредством радиосигналов считываются или записываются данные, хранящиеся в так называемых транспондерах, или RFID-метках.</w:t>
            </w:r>
          </w:p>
          <w:p w:rsidR="00DA1835" w:rsidRDefault="00DA1835" w:rsidP="0040336F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DA1835" w:rsidRPr="00AC3A50" w:rsidRDefault="00DA1835" w:rsidP="0040336F">
            <w:pPr>
              <w:rPr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ПРОФИЛЬ</w:t>
            </w:r>
          </w:p>
        </w:tc>
      </w:tr>
    </w:tbl>
    <w:p w:rsidR="00DA1835" w:rsidRPr="00AC3A50" w:rsidRDefault="00DA1835" w:rsidP="00DA1835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AC3A50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Определение</w:t>
      </w:r>
    </w:p>
    <w:p w:rsidR="00DA1835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7FA3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237FA3">
        <w:rPr>
          <w:rFonts w:ascii="Times New Roman" w:hAnsi="Times New Roman" w:cs="Times New Roman"/>
          <w:sz w:val="28"/>
          <w:szCs w:val="28"/>
        </w:rPr>
        <w:t xml:space="preserve"> — это технология идентификации, предоставляющая больше возможностей по сравнению с традиционными системами маркировки.</w:t>
      </w:r>
      <w:proofErr w:type="gramEnd"/>
    </w:p>
    <w:p w:rsidR="00DA1835" w:rsidRPr="00237FA3" w:rsidRDefault="00DA1835" w:rsidP="00DA1835">
      <w:pPr>
        <w:spacing w:after="0"/>
        <w:ind w:firstLine="708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</w:p>
    <w:p w:rsidR="00DA1835" w:rsidRPr="00AC3A50" w:rsidRDefault="00DA1835" w:rsidP="00DA1835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AC3A50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Описание</w:t>
      </w:r>
    </w:p>
    <w:p w:rsidR="00DA1835" w:rsidRPr="00AC3A50" w:rsidRDefault="00DA1835" w:rsidP="00DA1835">
      <w:pPr>
        <w:pStyle w:val="a6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Технология</w:t>
      </w:r>
    </w:p>
    <w:p w:rsidR="00DA1835" w:rsidRPr="00053829" w:rsidRDefault="00DA1835" w:rsidP="00DA1835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3829">
        <w:rPr>
          <w:rFonts w:ascii="Times New Roman" w:hAnsi="Times New Roman" w:cs="Times New Roman"/>
          <w:color w:val="000000"/>
          <w:sz w:val="28"/>
          <w:szCs w:val="28"/>
        </w:rPr>
        <w:t>RFID-метка представляет собой миниатюрное запоминающее устройство (</w:t>
      </w:r>
      <w:r>
        <w:rPr>
          <w:rFonts w:ascii="Times New Roman" w:hAnsi="Times New Roman" w:cs="Times New Roman"/>
          <w:color w:val="000000"/>
          <w:sz w:val="28"/>
          <w:szCs w:val="28"/>
        </w:rPr>
        <w:t>см. рис. 1)</w:t>
      </w:r>
      <w:r w:rsidRPr="00053829">
        <w:rPr>
          <w:rFonts w:ascii="Times New Roman" w:hAnsi="Times New Roman" w:cs="Times New Roman"/>
          <w:color w:val="000000"/>
          <w:sz w:val="28"/>
          <w:szCs w:val="28"/>
        </w:rPr>
        <w:t>. Она состоит из микрочипа, который хранит информацию, и антенны, с помощью которой метка  эти данные передает и получает. Иногда RFID-метка имеет собственный источник питания (такие метки называют активными), но большинство меток его лишены (эти метки называют пассивными).</w:t>
      </w:r>
    </w:p>
    <w:p w:rsidR="00DA1835" w:rsidRDefault="00DA1835" w:rsidP="00DA1835">
      <w:pPr>
        <w:pStyle w:val="a6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5D832" wp14:editId="4E43E608">
            <wp:extent cx="2305050" cy="2262363"/>
            <wp:effectExtent l="0" t="0" r="0" b="5080"/>
            <wp:docPr id="2" name="Рисунок 2" descr="Картинки по запросу RF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RF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25957" cy="22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35" w:rsidRDefault="00DA1835" w:rsidP="00DA1835">
      <w:pPr>
        <w:pStyle w:val="a6"/>
        <w:tabs>
          <w:tab w:val="center" w:pos="5031"/>
          <w:tab w:val="right" w:pos="9354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Рис. 1 – Внешний вид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RFID</w:t>
      </w:r>
      <w:r w:rsidRPr="0054508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метки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A1835" w:rsidRPr="00053829" w:rsidRDefault="00DA1835" w:rsidP="00DA1835">
      <w:pPr>
        <w:pStyle w:val="a6"/>
        <w:tabs>
          <w:tab w:val="center" w:pos="5031"/>
          <w:tab w:val="right" w:pos="9354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DA1835" w:rsidRPr="00053829" w:rsidRDefault="00DA1835" w:rsidP="00DA1835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3829">
        <w:rPr>
          <w:rFonts w:ascii="Times New Roman" w:hAnsi="Times New Roman" w:cs="Times New Roman"/>
          <w:color w:val="000000"/>
          <w:sz w:val="28"/>
          <w:szCs w:val="28"/>
        </w:rPr>
        <w:t>В памяти RFID-метки хранится уникальный номер и пользовательская информация. Когда метка попадает в зону регистрации, эта информация принимается считывателем, специальным прибором, способным читать и записывать информацию в метках.</w:t>
      </w:r>
    </w:p>
    <w:p w:rsidR="00DA1835" w:rsidRDefault="00DA1835" w:rsidP="00DA1835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3829">
        <w:rPr>
          <w:rFonts w:ascii="Times New Roman" w:hAnsi="Times New Roman" w:cs="Times New Roman"/>
          <w:color w:val="000000"/>
          <w:sz w:val="28"/>
          <w:szCs w:val="28"/>
        </w:rPr>
        <w:t xml:space="preserve">Активные RFID-метки используют для передачи энергию собственного элемента питания. Они программируются так, чтобы излучать сигнал через промежутки времени (например, 1 раз в секунду). Дистанция, на которой возможно чтение таких RFID-меток, доходит до 100 метров. Пассивные RFID-метки используют для передачи энергию поля считывателя. Накопив необходимую энергию, метка начинает передачу. Дистанция регистрации </w:t>
      </w:r>
      <w:r w:rsidRPr="0005382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подобных меток меньше, сильно зависит от мощности считывателя - в пределах 0,05 - 8 метров.</w:t>
      </w:r>
    </w:p>
    <w:p w:rsidR="00DA1835" w:rsidRPr="00AC3A50" w:rsidRDefault="00DA1835" w:rsidP="00DA1835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1835" w:rsidRPr="00F6292F" w:rsidRDefault="00DA1835" w:rsidP="00DA1835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 xml:space="preserve"> Инновация</w:t>
      </w:r>
      <w:r w:rsidRPr="00AC3A50">
        <w:rPr>
          <w:rFonts w:ascii="Verdana" w:hAnsi="Verdana"/>
          <w:color w:val="000000"/>
          <w:sz w:val="28"/>
          <w:szCs w:val="28"/>
        </w:rPr>
        <w:br/>
      </w:r>
      <w:r w:rsidRPr="00AC3A50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</w:rPr>
        <w:t xml:space="preserve">        </w:t>
      </w:r>
      <w:r w:rsidRPr="008B6458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</w:rPr>
        <w:t xml:space="preserve">Сфера применения RFID постоянно расширяется. Технология востребована в тех отраслях, где требуется контроль перемещения объектов в реальном времени, интеллектуальные решения автоматизации, способность работать в жестких условиях эксплуатации, безошибочность, скорость и надежность. </w:t>
      </w:r>
      <w:r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</w:rPr>
        <w:t xml:space="preserve">Все эти достоинства присуще </w:t>
      </w:r>
      <w:r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en-US"/>
        </w:rPr>
        <w:t>RFID</w:t>
      </w:r>
      <w:r w:rsidRPr="00545080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</w:rPr>
        <w:t>метке.</w:t>
      </w:r>
    </w:p>
    <w:p w:rsidR="00DA1835" w:rsidRDefault="00DA1835" w:rsidP="00DA183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DA1835" w:rsidRDefault="00DA1835" w:rsidP="00DA183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Мотивация</w:t>
      </w:r>
    </w:p>
    <w:p w:rsidR="00DA1835" w:rsidRPr="00DC7C39" w:rsidRDefault="00DA1835" w:rsidP="00DA18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1835" w:rsidRPr="00F6292F" w:rsidRDefault="00DA1835" w:rsidP="00DA18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</w:r>
      <w:r w:rsidRPr="00F6292F">
        <w:rPr>
          <w:rFonts w:ascii="Times New Roman" w:hAnsi="Times New Roman" w:cs="Times New Roman"/>
          <w:sz w:val="28"/>
          <w:szCs w:val="28"/>
        </w:rPr>
        <w:t>В библиотеке RFID помогает найти в хранилище и выдать на руки читателю книги, предотвратить хищение. Исчезают очереди на выдаче. Сокращается время подбора и поиска нужного издания, упрощается инвентаризация.</w:t>
      </w:r>
    </w:p>
    <w:p w:rsidR="00DA1835" w:rsidRPr="00F6292F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292F">
        <w:rPr>
          <w:rFonts w:ascii="Times New Roman" w:hAnsi="Times New Roman" w:cs="Times New Roman"/>
          <w:sz w:val="28"/>
          <w:szCs w:val="28"/>
        </w:rPr>
        <w:t>На складе с помощью RFID в реальном времени отслеживается перемещение товаров, ускоряются процессы приема и отгрузки, повышается надежность и прозрачность операций и снижается влияние человеческого фактора.</w:t>
      </w:r>
    </w:p>
    <w:p w:rsidR="00DA1835" w:rsidRPr="00F6292F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292F">
        <w:rPr>
          <w:rFonts w:ascii="Times New Roman" w:hAnsi="Times New Roman" w:cs="Times New Roman"/>
          <w:sz w:val="28"/>
          <w:szCs w:val="28"/>
        </w:rPr>
        <w:t>На производстве с помощью RFID ведется учет сырья, контролируются технологические операции и качество продукта. Продукция получает своеобразный «электронный паспорт», что упрощает предоставление гарантии на продукцию.</w:t>
      </w:r>
    </w:p>
    <w:p w:rsidR="00DA1835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292F">
        <w:rPr>
          <w:rFonts w:ascii="Times New Roman" w:hAnsi="Times New Roman" w:cs="Times New Roman"/>
          <w:sz w:val="28"/>
          <w:szCs w:val="28"/>
        </w:rPr>
        <w:t>В индустрии потребительских товаров и розничных продаж RFID-системы отслеживают товар на этапах цепи поставки, от производителя до прилавка. Товар вовремя выставляется на полку, не залеживается на складе и отправляется в те магазины, где на него высокий спрос.</w:t>
      </w:r>
    </w:p>
    <w:p w:rsidR="00DA1835" w:rsidRPr="00AC3A50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A1835" w:rsidRPr="00AC3A50" w:rsidRDefault="00DA1835" w:rsidP="00DA183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Барьеры</w:t>
      </w:r>
    </w:p>
    <w:p w:rsidR="00DA1835" w:rsidRPr="001C1008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008">
        <w:rPr>
          <w:rFonts w:ascii="Times New Roman" w:hAnsi="Times New Roman" w:cs="Times New Roman"/>
          <w:sz w:val="28"/>
          <w:szCs w:val="28"/>
        </w:rPr>
        <w:t>Развитие рынка средств радиочастотной идентификации (RFID) сдерживается тремя объективными факторами: стоимостью меток, сложностями со считыванием на разных объектах, а также недостаточной развитостью ИТ-инфраструктуры. Целью исследования, проведенного этим информационным ресурсом, стало определение ключевых направлений развития решений RFID в ближайшем будущем. Большинство респондентов в качестве таких направлений называют складскую логистику, транспортную логистику и системы контроля доступа.</w:t>
      </w:r>
    </w:p>
    <w:p w:rsidR="00DA1835" w:rsidRPr="001C1008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008">
        <w:rPr>
          <w:rFonts w:ascii="Times New Roman" w:hAnsi="Times New Roman" w:cs="Times New Roman"/>
          <w:sz w:val="28"/>
          <w:szCs w:val="28"/>
        </w:rPr>
        <w:lastRenderedPageBreak/>
        <w:t xml:space="preserve">Как подчеркивают эксперты, в настоящее время у большинства компаний нет жесткой необходимости перехода со </w:t>
      </w:r>
      <w:proofErr w:type="gramStart"/>
      <w:r w:rsidRPr="001C1008">
        <w:rPr>
          <w:rFonts w:ascii="Times New Roman" w:hAnsi="Times New Roman" w:cs="Times New Roman"/>
          <w:sz w:val="28"/>
          <w:szCs w:val="28"/>
        </w:rPr>
        <w:t>штрих-кодирования</w:t>
      </w:r>
      <w:proofErr w:type="gramEnd"/>
      <w:r w:rsidRPr="001C1008">
        <w:rPr>
          <w:rFonts w:ascii="Times New Roman" w:hAnsi="Times New Roman" w:cs="Times New Roman"/>
          <w:sz w:val="28"/>
          <w:szCs w:val="28"/>
        </w:rPr>
        <w:t xml:space="preserve"> на технологию RFID. Ее использование может дать определенные удобства и преимущества, однако далеко не все готовы за эти преимущества платить.</w:t>
      </w:r>
    </w:p>
    <w:p w:rsidR="00DA1835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008">
        <w:rPr>
          <w:rFonts w:ascii="Times New Roman" w:hAnsi="Times New Roman" w:cs="Times New Roman"/>
          <w:sz w:val="28"/>
          <w:szCs w:val="28"/>
        </w:rPr>
        <w:t xml:space="preserve">RFID-метки </w:t>
      </w:r>
      <w:proofErr w:type="gramStart"/>
      <w:r w:rsidRPr="001C1008">
        <w:rPr>
          <w:rFonts w:ascii="Times New Roman" w:hAnsi="Times New Roman" w:cs="Times New Roman"/>
          <w:sz w:val="28"/>
          <w:szCs w:val="28"/>
        </w:rPr>
        <w:t>подвержены</w:t>
      </w:r>
      <w:proofErr w:type="gramEnd"/>
      <w:r w:rsidRPr="001C1008">
        <w:rPr>
          <w:rFonts w:ascii="Times New Roman" w:hAnsi="Times New Roman" w:cs="Times New Roman"/>
          <w:sz w:val="28"/>
          <w:szCs w:val="28"/>
        </w:rPr>
        <w:t xml:space="preserve"> влиянию металла. Это вовсе не исключает применение RFID, но приводит или к необходимости использования меток, разработанных специально для установки на металлические поверхности, или к нестандартным способам закрепления меток на объекте.</w:t>
      </w:r>
    </w:p>
    <w:p w:rsidR="00DA1835" w:rsidRPr="00AC3A50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1835" w:rsidRPr="00AC3A50" w:rsidRDefault="00DA1835" w:rsidP="00DA183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Бизнес потенциал</w:t>
      </w:r>
    </w:p>
    <w:p w:rsidR="00DA1835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1835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6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Согласно отчету компании </w:t>
      </w:r>
      <w:proofErr w:type="spellStart"/>
      <w:r w:rsidRPr="00F36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IDTechEx</w:t>
      </w:r>
      <w:proofErr w:type="spellEnd"/>
      <w:r w:rsidRPr="00F36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2014 год, общий объем рынка RFID составит $8,89 </w:t>
      </w:r>
      <w:proofErr w:type="gramStart"/>
      <w:r w:rsidRPr="00F36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млрд</w:t>
      </w:r>
      <w:proofErr w:type="gramEnd"/>
      <w:r w:rsidRPr="00F36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сравнению с $7,7 млрд в 2013 году и $6,96 млрд в 2012 году.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36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прогнозам в 2024 году рынок вырастет до $27,3 млрд.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A1835" w:rsidRPr="006F3B07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Приведенная выше статистика подтверждается повсеместным использованием меток (автотранспорт, логистика,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инфокоммуникации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др.)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несомненно рынок будет только расширяться. </w:t>
      </w:r>
    </w:p>
    <w:p w:rsidR="00DA1835" w:rsidRPr="007403F6" w:rsidRDefault="00DA1835" w:rsidP="00DA183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1835" w:rsidRPr="00AC3A50" w:rsidRDefault="00DA1835" w:rsidP="00DA183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Источники дополнительной информации</w:t>
      </w:r>
    </w:p>
    <w:p w:rsidR="00DA1835" w:rsidRPr="008565F3" w:rsidRDefault="00DA1835" w:rsidP="00DA1835">
      <w:pPr>
        <w:spacing w:after="0"/>
        <w:ind w:firstLine="708"/>
        <w:rPr>
          <w:rFonts w:ascii="Times New Roman" w:hAnsi="Times New Roman" w:cs="Times New Roman"/>
          <w:vanish/>
          <w:sz w:val="28"/>
          <w:szCs w:val="32"/>
          <w:specVanish/>
        </w:rPr>
      </w:pPr>
      <w:r w:rsidRPr="008565F3">
        <w:rPr>
          <w:rFonts w:ascii="Times New Roman" w:hAnsi="Times New Roman" w:cs="Times New Roman"/>
          <w:sz w:val="28"/>
          <w:szCs w:val="32"/>
        </w:rPr>
        <w:t xml:space="preserve">1. </w:t>
      </w:r>
    </w:p>
    <w:p w:rsidR="00DA1835" w:rsidRDefault="00DA1835" w:rsidP="00DA1835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anchor="2016:_.D0.9F.D1.80.D0.BE.D0.B3.D0.BD.D0.BE.D0.B7:_.D0.9E.D0.B1.D1.8A.D0.B5.D0.BC.D1.8B_.D1.80.D1.8B.D0.BD.D0.BA.D0.B0_RFID_.D0.BA_2016_.D0.B3._.D0.BF.D1.80.D0.B5.D0.B2.D1.8B.D1.81.D1.8F.D1.82_.243_.D0.BC.D0.BB.D1.80.D0.B4" w:history="1">
        <w:r w:rsidRPr="008565F3">
          <w:rPr>
            <w:rStyle w:val="a4"/>
            <w:rFonts w:ascii="Times New Roman" w:hAnsi="Times New Roman" w:cs="Times New Roman"/>
            <w:sz w:val="28"/>
            <w:szCs w:val="28"/>
          </w:rPr>
          <w:t>http://www.tadviser.ru/</w:t>
        </w:r>
      </w:hyperlink>
    </w:p>
    <w:p w:rsidR="00DA1835" w:rsidRPr="00156BF5" w:rsidRDefault="00DA1835" w:rsidP="00DA1835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2. </w:t>
      </w:r>
      <w:hyperlink r:id="rId7" w:history="1">
        <w:r w:rsidRPr="008565F3">
          <w:rPr>
            <w:rStyle w:val="a4"/>
            <w:rFonts w:ascii="Times New Roman" w:hAnsi="Times New Roman" w:cs="Times New Roman"/>
            <w:sz w:val="28"/>
            <w:szCs w:val="32"/>
          </w:rPr>
          <w:t>http://www.apr-technology.ru/</w:t>
        </w:r>
      </w:hyperlink>
    </w:p>
    <w:p w:rsidR="00033300" w:rsidRPr="00DA1835" w:rsidRDefault="00DA1835" w:rsidP="00DA183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3. </w:t>
      </w:r>
      <w:hyperlink r:id="rId8" w:history="1">
        <w:r w:rsidRPr="001457DB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http://www.bnti.ru/</w:t>
        </w:r>
      </w:hyperlink>
      <w:bookmarkStart w:id="0" w:name="_GoBack"/>
      <w:bookmarkEnd w:id="0"/>
    </w:p>
    <w:sectPr w:rsidR="00033300" w:rsidRPr="00DA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0C"/>
    <w:rsid w:val="00033300"/>
    <w:rsid w:val="00DA1835"/>
    <w:rsid w:val="00E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A18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A1835"/>
    <w:pPr>
      <w:ind w:left="720"/>
      <w:contextualSpacing/>
    </w:pPr>
  </w:style>
  <w:style w:type="paragraph" w:styleId="a6">
    <w:name w:val="No Spacing"/>
    <w:uiPriority w:val="1"/>
    <w:qFormat/>
    <w:rsid w:val="00DA1835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DA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1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A18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A1835"/>
    <w:pPr>
      <w:ind w:left="720"/>
      <w:contextualSpacing/>
    </w:pPr>
  </w:style>
  <w:style w:type="paragraph" w:styleId="a6">
    <w:name w:val="No Spacing"/>
    <w:uiPriority w:val="1"/>
    <w:qFormat/>
    <w:rsid w:val="00DA1835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DA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1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nti.ru/showart.asp?aid=693&amp;lvl=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r-technology.ru/page/rfid-metki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dviser.ru/index.php/%D0%A1%D1%82%D0%B0%D1%82%D1%8C%D1%8F:RFID_(Radio_Frequency_IDentification,_%D0%A0%D0%B0%D0%B4%D0%B8%D0%BE_%D0%A7%D0%B0%D1%81%D1%82%D0%BE%D1%82%D0%BD%D0%B0%D1%8F_%D0%98%D0%B4%D0%B5%D0%BD%D1%82%D0%B8%D1%84%D0%B8%D0%BA%D0%B0%D1%86%D0%B8%D1%8F)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2017-07-03T19:24:00Z</dcterms:created>
  <dcterms:modified xsi:type="dcterms:W3CDTF">2017-07-03T19:24:00Z</dcterms:modified>
</cp:coreProperties>
</file>