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lastRenderedPageBreak/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2A490697" w:rsidR="00DD39B1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p w14:paraId="4E8E991C" w14:textId="4ABEAEE4" w:rsidR="0026414D" w:rsidRPr="0026414D" w:rsidRDefault="0026414D" w:rsidP="00A542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26414D">
        <w:rPr>
          <w:lang w:val="en-US"/>
        </w:rPr>
        <w:t>Simulator.SingleUnitTimeFormatter</w:t>
      </w:r>
      <w:proofErr w:type="spellEnd"/>
      <w:r w:rsidRPr="0026414D">
        <w:rPr>
          <w:lang w:val="en-US"/>
        </w:rPr>
        <w:t xml:space="preserve">: Locale von </w:t>
      </w:r>
      <w:proofErr w:type="spellStart"/>
      <w:r w:rsidRPr="0026414D">
        <w:rPr>
          <w:lang w:val="en-US"/>
        </w:rPr>
        <w:t>toLowerCase</w:t>
      </w:r>
      <w:proofErr w:type="spellEnd"/>
      <w:r w:rsidRPr="0026414D">
        <w:rPr>
          <w:lang w:val="en-US"/>
        </w:rPr>
        <w:t>(</w:t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getUnit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  <w:r>
        <w:rPr>
          <w:lang w:val="en-US"/>
        </w:rPr>
        <w:t xml:space="preserve"> [JSWEET</w:t>
      </w:r>
      <w:bookmarkStart w:id="0" w:name="_GoBack"/>
      <w:bookmarkEnd w:id="0"/>
      <w:r>
        <w:rPr>
          <w:lang w:val="en-US"/>
        </w:rPr>
        <w:t>]</w:t>
      </w:r>
    </w:p>
    <w:sectPr w:rsidR="0026414D" w:rsidRPr="002641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6414D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69</cp:revision>
  <dcterms:created xsi:type="dcterms:W3CDTF">2018-03-07T16:08:00Z</dcterms:created>
  <dcterms:modified xsi:type="dcterms:W3CDTF">2018-03-10T12:25:00Z</dcterms:modified>
</cp:coreProperties>
</file>