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Informe Definición Proyecto APT Fase 1</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Integrantes: </w:t>
      </w:r>
      <w:r w:rsidDel="00000000" w:rsidR="00000000" w:rsidRPr="00000000">
        <w:rPr>
          <w:rtl w:val="0"/>
        </w:rPr>
        <w:t xml:space="preserve">Manuel Díaz, Patricio Navarrete e Ignacio Salazar</w:t>
      </w:r>
    </w:p>
    <w:p w:rsidR="00000000" w:rsidDel="00000000" w:rsidP="00000000" w:rsidRDefault="00000000" w:rsidRPr="00000000" w14:paraId="00000028">
      <w:pPr>
        <w:ind w:firstLine="720"/>
        <w:jc w:val="center"/>
        <w:rPr/>
      </w:pPr>
      <w:r w:rsidDel="00000000" w:rsidR="00000000" w:rsidRPr="00000000">
        <w:rPr>
          <w:rtl w:val="0"/>
        </w:rPr>
        <w:t xml:space="preserve">          Docente: Helton Smith Bustos Saez</w:t>
      </w:r>
    </w:p>
    <w:p w:rsidR="00000000" w:rsidDel="00000000" w:rsidP="00000000" w:rsidRDefault="00000000" w:rsidRPr="00000000" w14:paraId="00000029">
      <w:pPr>
        <w:ind w:firstLine="720"/>
        <w:jc w:val="left"/>
        <w:rPr/>
      </w:pPr>
      <w:r w:rsidDel="00000000" w:rsidR="00000000" w:rsidRPr="00000000">
        <w:rPr>
          <w:rtl w:val="0"/>
        </w:rPr>
        <w:tab/>
        <w:tab/>
        <w:tab/>
        <w:t xml:space="preserve">              Sección: 004D</w:t>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1"/>
        <w:rPr>
          <w:rFonts w:ascii="Calibri" w:cs="Calibri" w:eastAsia="Calibri" w:hAnsi="Calibri"/>
          <w:sz w:val="28"/>
          <w:szCs w:val="28"/>
        </w:rPr>
      </w:pPr>
      <w:bookmarkStart w:colFirst="0" w:colLast="0" w:name="_w8g532hyw4ft"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D">
      <w:pPr>
        <w:pStyle w:val="Heading1"/>
        <w:jc w:val="left"/>
        <w:rPr/>
      </w:pPr>
      <w:bookmarkStart w:colFirst="0" w:colLast="0" w:name="_gpn005tu8hxk"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8g532hyw4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jridqc56r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2dmzywbw8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Clave en el desarrollo del proyecto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8i173pkgeo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con los intereses profesionales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4xb3w71kl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del proyecto en la asignatura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b6jdzdtj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s3goakwz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y7s627cyh6fi" w:id="2"/>
      <w:bookmarkEnd w:id="2"/>
      <w:r w:rsidDel="00000000" w:rsidR="00000000" w:rsidRPr="00000000">
        <w:rPr>
          <w:rtl w:val="0"/>
        </w:rPr>
      </w:r>
    </w:p>
    <w:p w:rsidR="00000000" w:rsidDel="00000000" w:rsidP="00000000" w:rsidRDefault="00000000" w:rsidRPr="00000000" w14:paraId="00000036">
      <w:pPr>
        <w:pStyle w:val="Heading1"/>
        <w:rPr/>
      </w:pPr>
      <w:bookmarkStart w:colFirst="0" w:colLast="0" w:name="_rljk875z5uum" w:id="3"/>
      <w:bookmarkEnd w:id="3"/>
      <w:r w:rsidDel="00000000" w:rsidR="00000000" w:rsidRPr="00000000">
        <w:rPr>
          <w:rtl w:val="0"/>
        </w:rPr>
      </w:r>
    </w:p>
    <w:p w:rsidR="00000000" w:rsidDel="00000000" w:rsidP="00000000" w:rsidRDefault="00000000" w:rsidRPr="00000000" w14:paraId="00000037">
      <w:pPr>
        <w:pStyle w:val="Heading1"/>
        <w:rPr/>
      </w:pPr>
      <w:bookmarkStart w:colFirst="0" w:colLast="0" w:name="_y8yiwefiyp8n" w:id="4"/>
      <w:bookmarkEnd w:id="4"/>
      <w:r w:rsidDel="00000000" w:rsidR="00000000" w:rsidRPr="00000000">
        <w:rPr>
          <w:rtl w:val="0"/>
        </w:rPr>
      </w:r>
    </w:p>
    <w:p w:rsidR="00000000" w:rsidDel="00000000" w:rsidP="00000000" w:rsidRDefault="00000000" w:rsidRPr="00000000" w14:paraId="00000038">
      <w:pPr>
        <w:pStyle w:val="Heading1"/>
        <w:rPr/>
      </w:pPr>
      <w:bookmarkStart w:colFirst="0" w:colLast="0" w:name="_fbv0wlc5l4vx" w:id="5"/>
      <w:bookmarkEnd w:id="5"/>
      <w:r w:rsidDel="00000000" w:rsidR="00000000" w:rsidRPr="00000000">
        <w:rPr>
          <w:rtl w:val="0"/>
        </w:rPr>
      </w:r>
    </w:p>
    <w:p w:rsidR="00000000" w:rsidDel="00000000" w:rsidP="00000000" w:rsidRDefault="00000000" w:rsidRPr="00000000" w14:paraId="00000039">
      <w:pPr>
        <w:pStyle w:val="Heading1"/>
        <w:rPr/>
      </w:pPr>
      <w:bookmarkStart w:colFirst="0" w:colLast="0" w:name="_tzkuys59nuor" w:id="6"/>
      <w:bookmarkEnd w:id="6"/>
      <w:r w:rsidDel="00000000" w:rsidR="00000000" w:rsidRPr="00000000">
        <w:rPr>
          <w:rtl w:val="0"/>
        </w:rPr>
      </w:r>
    </w:p>
    <w:p w:rsidR="00000000" w:rsidDel="00000000" w:rsidP="00000000" w:rsidRDefault="00000000" w:rsidRPr="00000000" w14:paraId="0000003A">
      <w:pPr>
        <w:pStyle w:val="Heading1"/>
        <w:rPr/>
      </w:pPr>
      <w:bookmarkStart w:colFirst="0" w:colLast="0" w:name="_wowntgvvk8v5" w:id="7"/>
      <w:bookmarkEnd w:id="7"/>
      <w:r w:rsidDel="00000000" w:rsidR="00000000" w:rsidRPr="00000000">
        <w:rPr>
          <w:rtl w:val="0"/>
        </w:rPr>
      </w:r>
    </w:p>
    <w:p w:rsidR="00000000" w:rsidDel="00000000" w:rsidP="00000000" w:rsidRDefault="00000000" w:rsidRPr="00000000" w14:paraId="0000003B">
      <w:pPr>
        <w:pStyle w:val="Heading1"/>
        <w:rPr/>
      </w:pPr>
      <w:bookmarkStart w:colFirst="0" w:colLast="0" w:name="_w59xczfcr30z" w:id="8"/>
      <w:bookmarkEnd w:id="8"/>
      <w:r w:rsidDel="00000000" w:rsidR="00000000" w:rsidRPr="00000000">
        <w:rPr>
          <w:rtl w:val="0"/>
        </w:rPr>
      </w:r>
    </w:p>
    <w:p w:rsidR="00000000" w:rsidDel="00000000" w:rsidP="00000000" w:rsidRDefault="00000000" w:rsidRPr="00000000" w14:paraId="0000003C">
      <w:pPr>
        <w:pStyle w:val="Heading1"/>
        <w:rPr/>
      </w:pPr>
      <w:bookmarkStart w:colFirst="0" w:colLast="0" w:name="_zi96k0j4bl3v" w:id="9"/>
      <w:bookmarkEnd w:id="9"/>
      <w:r w:rsidDel="00000000" w:rsidR="00000000" w:rsidRPr="00000000">
        <w:rPr>
          <w:rtl w:val="0"/>
        </w:rPr>
      </w:r>
    </w:p>
    <w:p w:rsidR="00000000" w:rsidDel="00000000" w:rsidP="00000000" w:rsidRDefault="00000000" w:rsidRPr="00000000" w14:paraId="0000003D">
      <w:pPr>
        <w:pStyle w:val="Heading1"/>
        <w:rPr/>
      </w:pPr>
      <w:bookmarkStart w:colFirst="0" w:colLast="0" w:name="_4nmc48dx0k3u" w:id="10"/>
      <w:bookmarkEnd w:id="10"/>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sz w:val="28"/>
          <w:szCs w:val="28"/>
        </w:rPr>
      </w:pPr>
      <w:bookmarkStart w:colFirst="0" w:colLast="0" w:name="_2jridqc56rs5" w:id="11"/>
      <w:bookmarkEnd w:id="11"/>
      <w:r w:rsidDel="00000000" w:rsidR="00000000" w:rsidRPr="00000000">
        <w:rPr>
          <w:sz w:val="28"/>
          <w:szCs w:val="28"/>
          <w:rtl w:val="0"/>
        </w:rPr>
        <w:t xml:space="preserve">Abstract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Chile, the high cost of books is a significant barrier for students and readers who need access to essential materials. This project directly addresses this problem by providing a platform that facilitates the sale and exchange of books between users. By enabling the redistribution of books that are in good condition but no longer used, we promote the recycling of valuable resources and ensure that knowledge is accessible to all, regardless of their economic situation.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addition to improving access to books, the program promotes a culture of reuse. This is especially important in academia, where students need specific materials that are often expensive and difficult to find. By encouraging the exchange and purchase of used books, we reduce the need to purchase new books, which has a positive impact on both the environment and the economy of the users.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project is designed to start in Santiago, taking advantage of its dynamism and concentration of universities, but with a clear vision of expanding to other regions and countries. This solution not only benefits students and readers, but also contributes to a more sustainable use of resources, in line with responsible consumption and recycling practices. Ultimately, the application aims to democratize access to books, turning a common problem into an opportunity for learning and growth for all.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Chile, el alto costo de los libros crea una barrera significativa para estudiantes y lectores que necesitan acceder a material esencial. Este proyecto aborda directamente este problema al ofrecer una plataforma que facilita la venta e intercambio de libros entre usuarios. Al permitir que los libros en buen estado, pero ya no utilizados, sean redistribuidos, estamos promoviendo el reciclaje de recursos valiosos y asegurando que el conocimiento sea accesible para todos, sin importar su situación económica.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aplicación no solo mejora el acceso a los libros, sino que también fomenta una cultura de reutilización. Esto es particularmente importante en el ámbito académico, donde los estudiantes requieren materiales específicos que suelen ser costosos y difíciles de encontrar. Al incentivar el intercambio y la compra de segunda mano, reducimos la necesidad de adquirir libros nuevos, lo que tiene un impacto positivo tanto en el medio ambiente como en la economía de los usuarios.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proyecto está diseñado para comenzar en Santiago, aprovechando su dinamismo y la concentración de universidades, pero con una visión clara de expansión a otras regiones y países. Esta solución no solo beneficia a estudiantes y lectores, sino que también contribuye a un uso más sostenible de los recursos, alineándose con prácticas responsables de consumo y reciclaje. En última instancia, la aplicación busca democratizar el acceso a los libros, transformando un problema común en una oportunidad de aprendizaje y crecimiento para todos.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22dmzywbw8f" w:id="12"/>
      <w:bookmarkEnd w:id="12"/>
      <w:r w:rsidDel="00000000" w:rsidR="00000000" w:rsidRPr="00000000">
        <w:rPr>
          <w:rtl w:val="0"/>
        </w:rPr>
        <w:t xml:space="preserve">Competencias Clave en el desarrollo del proyecto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El proyecto de desarrollo de una aplicación móvil para el intercambio y venta opcional de libros se alinea con el perfil de egreso de Ingeniería en Informática, ya que requiere competencias clave como el levantamiento y análisis de requerimientos para identificar las necesidades de los usuarios, y el desarrollo, adaptación e integración de sistemas computacionales para crear una plataforma sólida y escalable. Además, la gestión de proyectos informáticos es esencial para coordinar el desarrollo dentro de los plazos y recursos, mientras que la administración de bases de datos y la gestión de la información garantizan la eficiencia y seguridad en el manejo de datos. Estas competencias son fundamentales para resolver la problemática de acceso a libros de manera efectiva e innovadora, asegurando el éxito del proyecto.</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rPr/>
      </w:pPr>
      <w:bookmarkStart w:colFirst="0" w:colLast="0" w:name="_j8i173pkgeoz" w:id="13"/>
      <w:bookmarkEnd w:id="13"/>
      <w:r w:rsidDel="00000000" w:rsidR="00000000" w:rsidRPr="00000000">
        <w:rPr>
          <w:rtl w:val="0"/>
        </w:rPr>
        <w:t xml:space="preserve">Relación con los intereses profesionales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Uno de mis principales intereses es la programación móvil, ya que me fascina la idea de desarrollar aplicaciones que las personas puedan llevar siempre consigo y utilizar en su vida cotidiana. Este proyecto de crear una aplicación para el intercambio de libros se alinea perfectamente con esta pasión, brindándome la oportunidad de aplicar mis conocimientos y habilidades en un campo que siempre me ha cautivado. La aplicación no solo representa un reto técnico emocionante, sino que también me permite enfocarme en aspectos cruciales de mi carrera, como el desarrollo y gestión de proyectos innovadores con un impacto real en la vida de las personas. Al trabajar en esta herramienta práctica y accesible, puedo combinar mi entusiasmo por la tecnología móvil con el objetivo de ofrecer soluciones útiles que mejoren la experiencia diaria de los usuarios. El proyecto de intercambio de libros se conecta directamente con mi interés en la programación móvil, ya que facilita el acceso a material de lectura y fomenta la reutilización de recursos. Además, al abordar un problema significativo en la comunidad, el proyecto no solo refuerza mis competencias en desarrollo de aplicaciones móviles, sino que también contribuye a resolver un desafío real, haciendo que mi trabajo sea gratificante y de gran relevancia. En última instancia, este proyecto me permite integrar mi pasión por la tecnología con el deseo de crear un impacto positivo y significativo en la vida de las personas.</w:t>
      </w: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pStyle w:val="Heading1"/>
        <w:rPr/>
      </w:pPr>
      <w:bookmarkStart w:colFirst="0" w:colLast="0" w:name="_n4xb3w71klys" w:id="14"/>
      <w:bookmarkEnd w:id="14"/>
      <w:r w:rsidDel="00000000" w:rsidR="00000000" w:rsidRPr="00000000">
        <w:rPr>
          <w:rtl w:val="0"/>
        </w:rPr>
        <w:t xml:space="preserve">Factibilidad del proyecto en la asignatura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desarrollo del Proyecto APT es factible considerando el tiempo y los recursos disponibles durante el semestre. Contamos con 11 semanas, con 2 horas asignadas a la asignatura por semana, lo cual nos proporciona un marco temporal adecuado para avanzar en las diferentes etapas del proyecto de manera organizada y efectiva. Como equipo, disponemos de las herramientas necesarias, incluyendo computadoras con acceso a internet que cumplen con los requisitos mínimos de los programas y plataformas que utilizaremos para el desarrollo de la aplicación.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proyecto es factible dentro de la asignatura debido a su adecuada planificación en relación al tiempo disponible, recursos necesarios y su coherencia con los objetivos del curso. El cronograma diseñado permite completar las fases críticas del proyecto dentro del período académico, con hitos claros en cada etapa. Además, se han considerado los recursos disponibles, como herramientas de desarrollo y entrevistas. A su vez gestionar los requerimientos informáticos, tanto como construir el modelo de datos, el desarrollo de software adecuado y el proceso de calidad que debemos hacer para cumplir con las buenas prácticas definidas por la industria y el modelo educativo de la asignatura.</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rtl w:val="0"/>
        </w:rPr>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ind w:left="0" w:firstLine="0"/>
        <w:jc w:val="center"/>
        <w:rPr>
          <w:sz w:val="28"/>
          <w:szCs w:val="28"/>
        </w:rPr>
      </w:pPr>
      <w:r w:rsidDel="00000000" w:rsidR="00000000" w:rsidRPr="00000000">
        <w:rPr>
          <w:sz w:val="28"/>
          <w:szCs w:val="28"/>
          <w:rtl w:val="0"/>
        </w:rPr>
        <w:t xml:space="preserve">Desarrollo de Ingeniería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8b6jdzdtjo" w:id="15"/>
      <w:bookmarkEnd w:id="15"/>
      <w:r w:rsidDel="00000000" w:rsidR="00000000" w:rsidRPr="00000000">
        <w:rPr>
          <w:sz w:val="28"/>
          <w:szCs w:val="28"/>
          <w:rtl w:val="0"/>
        </w:rPr>
        <w:t xml:space="preserve">Conclusiones</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The APT Project is both viable and relevant, as it addresses the high cost of books in Chile by providing a platform for their exchange and sale, promoting access to knowledge and sustainability. The combination of a traditional methodology with detailed planning ensures that project deadlines and objectives are met. Additionally, the alignment with key professional competencies, such as project management and software development, confirms the team's ability to execute the project effectively within the given timeframe and with the available resources.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vs3goakwzy0" w:id="16"/>
      <w:bookmarkEnd w:id="16"/>
      <w:r w:rsidDel="00000000" w:rsidR="00000000" w:rsidRPr="00000000">
        <w:rPr>
          <w:rtl w:val="0"/>
        </w:rPr>
        <w:t xml:space="preserve">Reflexiones</w:t>
      </w:r>
    </w:p>
    <w:p w:rsidR="00000000" w:rsidDel="00000000" w:rsidP="00000000" w:rsidRDefault="00000000" w:rsidRPr="00000000" w14:paraId="000000B1">
      <w:pPr>
        <w:spacing w:after="240" w:lineRule="auto"/>
        <w:rPr/>
      </w:pPr>
      <w:r w:rsidDel="00000000" w:rsidR="00000000" w:rsidRPr="00000000">
        <w:rPr>
          <w:rtl w:val="0"/>
        </w:rPr>
        <w:t xml:space="preserve">The APT Project represents a significant opportunity to apply the theoretical and technical knowledge acquired during the Engineering in Computer Science program. The potential to create an application that not only addresses a tangible problem but also promotes sustainable and accessible practices reflects how technology can positively impact society. The experience gained during the project development has provided a deeper understanding of project management methodologies and resource handling in a real-world environment.</w:t>
      </w:r>
    </w:p>
    <w:p w:rsidR="00000000" w:rsidDel="00000000" w:rsidP="00000000" w:rsidRDefault="00000000" w:rsidRPr="00000000" w14:paraId="000000B2">
      <w:pPr>
        <w:spacing w:after="240" w:before="240" w:lineRule="auto"/>
        <w:rPr/>
      </w:pPr>
      <w:r w:rsidDel="00000000" w:rsidR="00000000" w:rsidRPr="00000000">
        <w:rPr>
          <w:rtl w:val="0"/>
        </w:rPr>
        <w:t xml:space="preserve">These learnings and reflections not only contribute to the success of the APT Project but also prepare the team members for future professional challenges in the field of computer engineering.</w:t>
      </w:r>
    </w:p>
    <w:p w:rsidR="00000000" w:rsidDel="00000000" w:rsidP="00000000" w:rsidRDefault="00000000" w:rsidRPr="00000000" w14:paraId="000000B3">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