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Patricio Ignacio Navarrete Fuenzalida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140"/>
        <w:gridCol w:w="1140"/>
        <w:gridCol w:w="1230"/>
        <w:gridCol w:w="1185"/>
        <w:gridCol w:w="1170"/>
        <w:gridCol w:w="2175"/>
        <w:tblGridChange w:id="0">
          <w:tblGrid>
            <w:gridCol w:w="1935"/>
            <w:gridCol w:w="1140"/>
            <w:gridCol w:w="1140"/>
            <w:gridCol w:w="1230"/>
            <w:gridCol w:w="1185"/>
            <w:gridCol w:w="1170"/>
            <w:gridCol w:w="217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</w:t>
            </w:r>
          </w:p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Insuficiente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left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Realizar pruebas de certificación tanto de los productos como de los procesos utilizando buenas prácticas definidas por la industria.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Lo considero logrado ya que pude conseguir mis certificados de módulo en su tiempo correspondiente y con éxito.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Lo considero logrado ya que durante el progreso de mi carrera tuve bastantes ramos de gestión de proyectos que me ayudaron a desarrollar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Construir modelos de datos para soportar los requerimientos de la organización de acuerdo a un diseño definido y escalable en el tiempo.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Lo considero logrado ya que durante el progreso de mi carrera tuve bastantes ramos de bases de datos y cloud que me ayudaron a desarrollar esta competencia.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Desarrollar una solución de software utilizando técnicas que permitan sistematizar el proceso de desarrollo y mantenimiento, asegurando el logro de los objetivos.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Lo considero logrado ya que durante el progreso de mi carrera tuve bastantes experiencias con  mis proyectos que me tocó realizar como parte de evaluaciones.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left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14"/>
                <w:szCs w:val="14"/>
                <w:highlight w:val="white"/>
                <w:rtl w:val="0"/>
              </w:rPr>
              <w:t xml:space="preserve">Comunicarse de forma oral y escrita usando el idioma inglés en situaciones socio-laborales a un nivel elemental en modalidad intensiva. según la tabla de competencias TOEIC y CEFR._1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Lo considero logrado ya que aprobé exitosamente todos los ramos de inglés, además de conseguir un puntaje destacable en la prueba TOEIC.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My/2Ypf3E6DFNR8BI4VeB3k56Q==">CgMxLjAyCGguZ2pkZ3hzMgloLjMwajB6bGw4AHIhMS1tMm9faG5IdkpzTFlZMGRjNHc0X1RQQzRSOFlmZS1B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