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color w:val="767171"/>
                <w:sz w:val="24"/>
                <w:szCs w:val="24"/>
                <w:rtl w:val="0"/>
              </w:rPr>
              <w:t xml:space="preserve"> Mis intereses profesionales se mantienen, aunque siento que este proyecto me ha permitido aplicar de manera más práctica los conocimientos adquiridos durante mi carrera. Esto ha fortalecido mi interés por la gestión de proyectos, el desarrollo de aplicaciones móviles y el trabajo con datos. Además, el hecho de trabajar con una metodología aplicada a un proyecto real ha sido una experiencia muy enriquecedora que ha consolidado mis habilidades y mi motivación en estas áreas.</w:t>
            </w: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sz w:val="24"/>
                <w:szCs w:val="24"/>
                <w:rtl w:val="0"/>
              </w:rPr>
              <w:t xml:space="preserve">Solo es un proyecto que aplica lo que hemos aprendido, supongo que el dedicar un semestre completo a un proyecto es gratificante y una buena experiencia.</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sz w:val="24"/>
                <w:szCs w:val="24"/>
                <w:rtl w:val="0"/>
              </w:rPr>
              <w:t xml:space="preserve">Nada ha cambiado, ya que es un proyecto que hemos creado desde 0, lo que no debería afectar en fortalezas o debilidades a mi parecer.</w:t>
            </w: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Calibri" w:cs="Calibri" w:eastAsia="Calibri" w:hAnsi="Calibri"/>
                <w:sz w:val="24"/>
                <w:szCs w:val="24"/>
              </w:rPr>
            </w:pPr>
            <w:r w:rsidDel="00000000" w:rsidR="00000000" w:rsidRPr="00000000">
              <w:rPr>
                <w:sz w:val="24"/>
                <w:szCs w:val="24"/>
                <w:rtl w:val="0"/>
              </w:rPr>
              <w:t xml:space="preserve">El tener más experiencia me ayudará a mejorar mis fortalezas o tener nuevas fortalezas, el tiempo lo dirá.</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sz w:val="24"/>
                <w:szCs w:val="24"/>
                <w:rtl w:val="0"/>
              </w:rPr>
              <w:t xml:space="preserve">Al salir al mundo laboral tendré que competir por mi mismo, por lo que el procrastinar sería una debilidad que se vería afectada.</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El proyecto APT con compañeros de clases no creo que sea una forma responsable de medir el mundo laboral, eso sería con la práctica profesional. Con esta última he visto que hay que saber adaptarse a aprender cosas nuevas.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sz w:val="24"/>
                <w:szCs w:val="24"/>
              </w:rPr>
            </w:pPr>
            <w:r w:rsidDel="00000000" w:rsidR="00000000" w:rsidRPr="00000000">
              <w:rPr>
                <w:sz w:val="24"/>
                <w:szCs w:val="24"/>
                <w:rtl w:val="0"/>
              </w:rPr>
              <w:t xml:space="preserve">He dedicado mi presente a tener un buen futuro, en 5 años voy a tener un puesto de gestión de proyectos de desarrollo de software, si no, una startUp de desarrollo. </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sz w:val="24"/>
                <w:szCs w:val="24"/>
              </w:rPr>
            </w:pPr>
            <w:r w:rsidDel="00000000" w:rsidR="00000000" w:rsidRPr="00000000">
              <w:rPr>
                <w:sz w:val="24"/>
                <w:szCs w:val="24"/>
                <w:rtl w:val="0"/>
              </w:rPr>
              <w:t xml:space="preserve">Positivos es la parte de pensar juntos el proyectos y negociar en que nos gustaría agregar o quitar, como una lluvia de ideas inicial. Negativos sería la parte de gestionar el trabajo con compañeros con la misma experiencia de uno (nula), por lo que la falta de comunicación y resistencia a las propias ideas puede ser peligroso para el proyecto y convivencia. </w:t>
            </w: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sz w:val="24"/>
                <w:szCs w:val="24"/>
                <w:rtl w:val="0"/>
              </w:rPr>
              <w:t xml:space="preserve">Planificar tareas y gestionar dependencias, nos pasaba que a veces uno tenía tareas por hacer, las cuales si uno se atrasaba en la entrega significa atrasar al compañero también. Además de definir bien tiempos de entregas.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Q1GodWrnkkcppxQIfXSrTwD/w==">CgMxLjA4AHIhMVNZTkdyNU11QklBNVFVY0F3bkhMQnpuTG1sQzU0UlBJ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