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Employee Handbook</w:t>
      </w:r>
    </w:p>
    <w:p>
      <w:pPr>
        <w:spacing w:after="240"/>
      </w:pPr>
      <w:r>
        <w:rPr>
          <w:rFonts w:ascii="Arial" w:hAnsi="Arial"/>
          <w:b w:val="0"/>
          <w:color w:val="888888"/>
          <w:sz w:val="20"/>
        </w:rPr>
        <w:t>turabit  ·  HR  ·  India</w:t>
      </w:r>
    </w:p>
    <w:p>
      <w:pPr>
        <w:spacing w:after="280"/>
        <w:pBdr>
          <w:bottom w:val="single" w:sz="6" w:space="1" w:color="2E4057"/>
        </w:pBdr>
      </w:pPr>
    </w:p>
    <w:p>
      <w:pPr>
        <w:spacing w:before="280" w:after="120"/>
      </w:pPr>
      <w:r>
        <w:rPr>
          <w:rFonts w:ascii="Arial" w:hAnsi="Arial"/>
          <w:b/>
          <w:color w:val="2E4057"/>
          <w:sz w:val="26"/>
        </w:rPr>
        <w:t>Welcome Message</w:t>
      </w:r>
    </w:p>
    <w:p>
      <w:pPr>
        <w:spacing w:after="120"/>
      </w:pPr>
      <w:r>
        <w:rPr>
          <w:rFonts w:ascii="Arial" w:hAnsi="Arial"/>
          <w:b w:val="0"/>
          <w:color w:val="222222"/>
          <w:sz w:val="22"/>
        </w:rPr>
        <w:t>Welcome to turabit. We are pleased to have you join our dynamic team in the technology and SaaS industry. Our organization values innovation, collaboration, and integrity, which form the foundation of our work culture. We believe that each employee plays a vital role in driving our collective success and growth.</w:t>
      </w:r>
    </w:p>
    <w:p>
      <w:pPr>
        <w:spacing w:after="80"/>
      </w:pPr>
    </w:p>
    <w:p>
      <w:pPr>
        <w:spacing w:after="120"/>
      </w:pPr>
      <w:r>
        <w:rPr>
          <w:rFonts w:ascii="Arial" w:hAnsi="Arial"/>
          <w:b w:val="0"/>
          <w:color w:val="222222"/>
          <w:sz w:val="22"/>
        </w:rPr>
        <w:t>At turabit, we are committed to fostering an inclusive and supportive environment where creativity and professional development are encouraged. Together, we strive to deliver cutting-edge solutions that meet the evolving needs of our clients in India and beyond.</w:t>
      </w:r>
    </w:p>
    <w:p>
      <w:pPr>
        <w:spacing w:after="80"/>
      </w:pPr>
    </w:p>
    <w:p>
      <w:pPr>
        <w:spacing w:after="120"/>
      </w:pPr>
      <w:r>
        <w:rPr>
          <w:rFonts w:ascii="Arial" w:hAnsi="Arial"/>
          <w:b w:val="0"/>
          <w:color w:val="222222"/>
          <w:sz w:val="22"/>
        </w:rPr>
        <w:t>As you embark on this journey with us, we encourage you to embrace our core principles and contribute positively to our shared vision. Your dedication and efforts will help shape the future of turabit and make a meaningful impact in the technology landscape. Welcome aboard.</w:t>
      </w:r>
    </w:p>
    <w:p>
      <w:pPr>
        <w:spacing w:after="160"/>
      </w:pPr>
    </w:p>
    <w:p>
      <w:pPr>
        <w:spacing w:before="280" w:after="120"/>
      </w:pPr>
      <w:r>
        <w:rPr>
          <w:rFonts w:ascii="Arial" w:hAnsi="Arial"/>
          <w:b/>
          <w:color w:val="2E4057"/>
          <w:sz w:val="26"/>
        </w:rPr>
        <w:t>About the Company</w:t>
      </w:r>
    </w:p>
    <w:p>
      <w:pPr>
        <w:spacing w:after="120"/>
      </w:pPr>
      <w:r>
        <w:rPr>
          <w:rFonts w:ascii="Arial" w:hAnsi="Arial"/>
          <w:b w:val="0"/>
          <w:color w:val="222222"/>
          <w:sz w:val="22"/>
        </w:rPr>
        <w:t>turabit is a leading technology company specializing in Software as a Service (SaaS) solutions, committed to delivering innovative and reliable products to clients across India. Our focus is on creating scalable, user-friendly platforms that empower businesses to streamline operations and enhance productivity.</w:t>
      </w:r>
    </w:p>
    <w:p>
      <w:pPr>
        <w:spacing w:after="80"/>
      </w:pPr>
    </w:p>
    <w:p>
      <w:pPr>
        <w:spacing w:after="120"/>
      </w:pPr>
      <w:r>
        <w:rPr>
          <w:rFonts w:ascii="Arial" w:hAnsi="Arial"/>
          <w:b w:val="0"/>
          <w:color w:val="222222"/>
          <w:sz w:val="22"/>
        </w:rPr>
        <w:t>Our leadership team brings extensive industry experience and a passion for driving technological advancement. We believe in fostering a collaborative environment where creativity and continuous learning are encouraged.</w:t>
      </w:r>
    </w:p>
    <w:p>
      <w:pPr>
        <w:spacing w:after="80"/>
      </w:pPr>
    </w:p>
    <w:p>
      <w:pPr>
        <w:spacing w:after="120"/>
      </w:pPr>
      <w:r>
        <w:rPr>
          <w:rFonts w:ascii="Arial" w:hAnsi="Arial"/>
          <w:b w:val="0"/>
          <w:color w:val="222222"/>
          <w:sz w:val="22"/>
        </w:rPr>
        <w:t>turabit’s core values include integrity, customer-centricity, innovation, and teamwork. We strive to maintain transparency, uphold ethical standards, and deliver exceptional value to our customers. Our mission is to be a trusted technology partner that enables organizations to achieve their goals through cutting-edge solutions and dedicated support.</w:t>
      </w:r>
    </w:p>
    <w:p>
      <w:pPr>
        <w:spacing w:after="80"/>
      </w:pPr>
    </w:p>
    <w:p>
      <w:pPr>
        <w:spacing w:after="120"/>
      </w:pPr>
      <w:r>
        <w:rPr>
          <w:rFonts w:ascii="Arial" w:hAnsi="Arial"/>
          <w:b w:val="0"/>
          <w:color w:val="222222"/>
          <w:sz w:val="22"/>
        </w:rPr>
        <w:t>As part of turabit, employees are valued contributors to our shared success and ongoing growth.</w:t>
      </w:r>
    </w:p>
    <w:p>
      <w:pPr>
        <w:spacing w:after="160"/>
      </w:pPr>
    </w:p>
    <w:p>
      <w:pPr>
        <w:spacing w:before="280" w:after="120"/>
      </w:pPr>
      <w:r>
        <w:rPr>
          <w:rFonts w:ascii="Arial" w:hAnsi="Arial"/>
          <w:b/>
          <w:color w:val="2E4057"/>
          <w:sz w:val="26"/>
        </w:rPr>
        <w:t>Purpose of the Employee Handbook</w:t>
      </w:r>
    </w:p>
    <w:p>
      <w:pPr>
        <w:spacing w:after="120"/>
      </w:pPr>
      <w:r>
        <w:rPr>
          <w:rFonts w:ascii="Arial" w:hAnsi="Arial"/>
          <w:b w:val="0"/>
          <w:color w:val="222222"/>
          <w:sz w:val="22"/>
        </w:rPr>
        <w:t>The Employee Handbook serves as a comprehensive guide to turabit’s policies, procedures, and workplace expectations. It is designed to foster a consistent understanding of company values and culture, ensuring all employees are informed about their rights and responsibilities. The handbook promotes a positive work environment by clarifying standards related to conduct, performance, and compliance with legal requirements specific to the technology and SaaS industry in India.</w:t>
      </w:r>
    </w:p>
    <w:p>
      <w:pPr>
        <w:spacing w:after="80"/>
      </w:pPr>
    </w:p>
    <w:p>
      <w:pPr>
        <w:spacing w:after="120"/>
      </w:pPr>
      <w:r>
        <w:rPr>
          <w:rFonts w:ascii="Arial" w:hAnsi="Arial"/>
          <w:b w:val="0"/>
          <w:color w:val="222222"/>
          <w:sz w:val="22"/>
        </w:rPr>
        <w:t>It also supports employee engagement and productivity by providing clear information on benefits, leave policies, and career development opportunities. The HR department is responsible for maintaining and regularly updating the handbook to reflect changes in laws, company practices, and industry standards. Employees are encouraged to refer to the handbook as a resource to help navigate their employment journey at turabit effectively and confidently.</w:t>
      </w:r>
    </w:p>
    <w:p>
      <w:pPr>
        <w:spacing w:after="160"/>
      </w:pPr>
    </w:p>
    <w:p>
      <w:pPr>
        <w:spacing w:before="280" w:after="120"/>
      </w:pPr>
      <w:r>
        <w:rPr>
          <w:rFonts w:ascii="Arial" w:hAnsi="Arial"/>
          <w:b/>
          <w:color w:val="2E4057"/>
          <w:sz w:val="26"/>
        </w:rPr>
        <w:t>Employment Policies</w:t>
      </w:r>
    </w:p>
    <w:p>
      <w:pPr>
        <w:spacing w:after="120"/>
      </w:pPr>
      <w:r>
        <w:rPr>
          <w:rFonts w:ascii="Arial" w:hAnsi="Arial"/>
          <w:b w:val="0"/>
          <w:color w:val="222222"/>
          <w:sz w:val="22"/>
        </w:rPr>
        <w:t>turabit is committed to maintaining a fair, respectful, and inclusive work environment. Employment policies are designed to ensure compliance with applicable Indian labor laws and to support the company’s values and operational needs. All employees are expected to adhere to these policies as a condition of their employment.</w:t>
      </w:r>
    </w:p>
    <w:p>
      <w:pPr>
        <w:spacing w:after="80"/>
      </w:pPr>
    </w:p>
    <w:p>
      <w:pPr>
        <w:spacing w:after="120"/>
      </w:pPr>
      <w:r>
        <w:rPr>
          <w:rFonts w:ascii="Arial" w:hAnsi="Arial"/>
          <w:b w:val="0"/>
          <w:color w:val="222222"/>
          <w:sz w:val="22"/>
        </w:rPr>
        <w:t>Employment terms, including probation, working hours, leave, and termination procedures, are detailed in individual employment contracts and company guidelines. Employees should familiarize themselves with these documents and direct any questions to the HR department.</w:t>
      </w:r>
    </w:p>
    <w:p>
      <w:pPr>
        <w:spacing w:after="80"/>
      </w:pPr>
    </w:p>
    <w:p>
      <w:pPr>
        <w:spacing w:after="120"/>
      </w:pPr>
      <w:r>
        <w:rPr>
          <w:rFonts w:ascii="Arial" w:hAnsi="Arial"/>
          <w:b w:val="0"/>
          <w:color w:val="222222"/>
          <w:sz w:val="22"/>
        </w:rPr>
        <w:t>turabit reserves the right to update employment policies periodically to reflect legal changes and business requirements. The HR department serves as the primary contact for policy clarifications and updates. Employees will be notified promptly of any modifications to ensure ongoing compliance and mutual understanding.</w:t>
      </w:r>
    </w:p>
    <w:p>
      <w:pPr>
        <w:spacing w:after="160"/>
      </w:pPr>
    </w:p>
    <w:p>
      <w:pPr>
        <w:spacing w:before="280" w:after="120"/>
      </w:pPr>
      <w:r>
        <w:rPr>
          <w:rFonts w:ascii="Arial" w:hAnsi="Arial"/>
          <w:b/>
          <w:color w:val="2E4057"/>
          <w:sz w:val="26"/>
        </w:rPr>
        <w:t>Workplace Conduct and Behavior Standards</w:t>
      </w:r>
    </w:p>
    <w:p>
      <w:pPr>
        <w:spacing w:after="120"/>
      </w:pPr>
      <w:r>
        <w:rPr>
          <w:rFonts w:ascii="Arial" w:hAnsi="Arial"/>
          <w:b w:val="0"/>
          <w:color w:val="222222"/>
          <w:sz w:val="22"/>
        </w:rPr>
        <w:t>Employees are expected to maintain a professional, respectful, and collaborative work environment at all times. Acceptable behavior includes treating colleagues with courtesy, adhering to company policies, and communicating effectively. Prohibited conduct includes harassment, discrimination, bullying, insubordination, theft, and any behavior that disrupts workplace harmony or violates legal standards.</w:t>
      </w:r>
    </w:p>
    <w:p>
      <w:pPr>
        <w:spacing w:after="80"/>
      </w:pPr>
    </w:p>
    <w:p>
      <w:pPr>
        <w:spacing w:after="120"/>
      </w:pPr>
      <w:r>
        <w:rPr>
          <w:rFonts w:ascii="Arial" w:hAnsi="Arial"/>
          <w:b w:val="0"/>
          <w:color w:val="222222"/>
          <w:sz w:val="22"/>
        </w:rPr>
        <w:t>All employees must comply with turabit’s code of ethics, confidentiality agreements, and use company resources responsibly. Personal conduct outside work that negatively impacts the company’s reputation may also be subject to review.</w:t>
      </w:r>
    </w:p>
    <w:p>
      <w:pPr>
        <w:spacing w:after="80"/>
      </w:pPr>
    </w:p>
    <w:p>
      <w:pPr>
        <w:spacing w:after="120"/>
      </w:pPr>
      <w:r>
        <w:rPr>
          <w:rFonts w:ascii="Arial" w:hAnsi="Arial"/>
          <w:b w:val="0"/>
          <w:color w:val="222222"/>
          <w:sz w:val="22"/>
        </w:rPr>
        <w:t>The HR department is responsible for enforcing these standards and addressing any violations promptly and fairly. Employees are encouraged to report concerns confidentially. HR will investigate all reports thoroughly and apply appropriate corrective actions, including counseling, warnings, or termination, to maintain a safe and productive workplace for everyone.</w:t>
      </w:r>
    </w:p>
    <w:p>
      <w:pPr>
        <w:spacing w:after="160"/>
      </w:pPr>
    </w:p>
    <w:p>
      <w:pPr>
        <w:spacing w:before="280" w:after="120"/>
      </w:pPr>
      <w:r>
        <w:rPr>
          <w:rFonts w:ascii="Arial" w:hAnsi="Arial"/>
          <w:b/>
          <w:color w:val="2E4057"/>
          <w:sz w:val="26"/>
        </w:rPr>
        <w:t>Working Hours and Attendance Policy</w:t>
      </w:r>
    </w:p>
    <w:p>
      <w:pPr>
        <w:spacing w:after="120"/>
      </w:pPr>
      <w:r>
        <w:rPr>
          <w:rFonts w:ascii="Arial" w:hAnsi="Arial"/>
          <w:b w:val="0"/>
          <w:color w:val="222222"/>
          <w:sz w:val="22"/>
        </w:rPr>
        <w:t>Employees at turabit are expected to adhere to standard working hours from 9:30 AM to 6:30 PM, Monday through Friday, with a one-hour lunch break typically scheduled between 1:00 PM and 2:00 PM. Punctuality is essential to maintain operational efficiency and team collaboration.</w:t>
      </w:r>
    </w:p>
    <w:p>
      <w:pPr>
        <w:spacing w:after="80"/>
      </w:pPr>
    </w:p>
    <w:p>
      <w:pPr>
        <w:spacing w:after="120"/>
      </w:pPr>
      <w:r>
        <w:rPr>
          <w:rFonts w:ascii="Arial" w:hAnsi="Arial"/>
          <w:b w:val="0"/>
          <w:color w:val="222222"/>
          <w:sz w:val="22"/>
        </w:rPr>
        <w:t>Attendance is tracked using the company’s digital timekeeping system. Employees must record their start and end times daily. In case of absence or lateness, employees are required to inform their immediate supervisor and the HR department at least one hour before their scheduled start time, either via email or the internal communication platform.</w:t>
      </w:r>
    </w:p>
    <w:p>
      <w:pPr>
        <w:spacing w:after="80"/>
      </w:pPr>
    </w:p>
    <w:p>
      <w:pPr>
        <w:spacing w:after="120"/>
      </w:pPr>
      <w:r>
        <w:rPr>
          <w:rFonts w:ascii="Arial" w:hAnsi="Arial"/>
          <w:b w:val="0"/>
          <w:color w:val="222222"/>
          <w:sz w:val="22"/>
        </w:rPr>
        <w:t>turabit supports flexible working arrangements, including remote work options, subject to managerial approval. Employees utilizing flexible schedules must ensure their availability during core business hours and maintain consistent communication to fulfill their responsibilities effectively.</w:t>
      </w:r>
    </w:p>
    <w:p>
      <w:pPr>
        <w:spacing w:after="160"/>
      </w:pPr>
    </w:p>
    <w:p>
      <w:pPr>
        <w:spacing w:before="280" w:after="120"/>
      </w:pPr>
      <w:r>
        <w:rPr>
          <w:rFonts w:ascii="Arial" w:hAnsi="Arial"/>
          <w:b/>
          <w:color w:val="2E4057"/>
          <w:sz w:val="26"/>
        </w:rPr>
        <w:t>Compensation and Payroll Information</w:t>
      </w:r>
    </w:p>
    <w:p>
      <w:pPr>
        <w:spacing w:after="120"/>
      </w:pPr>
      <w:r>
        <w:rPr>
          <w:rFonts w:ascii="Arial" w:hAnsi="Arial"/>
          <w:b w:val="0"/>
          <w:color w:val="222222"/>
          <w:sz w:val="22"/>
        </w:rPr>
        <w:t>At turabit, employees are compensated fairly and competitively in alignment with industry standards. Payroll is processed monthly, with salary disbursed on the last working day of each month. Employees receive a detailed payslip outlining all earnings and deductions.</w:t>
      </w:r>
    </w:p>
    <w:p>
      <w:pPr>
        <w:spacing w:after="80"/>
      </w:pPr>
    </w:p>
    <w:p>
      <w:pPr>
        <w:spacing w:after="120"/>
      </w:pPr>
      <w:r>
        <w:rPr>
          <w:rFonts w:ascii="Arial" w:hAnsi="Arial"/>
          <w:b w:val="0"/>
          <w:color w:val="222222"/>
          <w:sz w:val="22"/>
        </w:rPr>
        <w:t>The compensation package includes a fixed base salary determined by role, experience, and performance. In addition, eligible employees may receive performance-based bonuses as part of the company’s incentive programs. turabit also offers stock options to select employees, fostering a sense of ownership and long-term commitment.</w:t>
      </w:r>
    </w:p>
    <w:p>
      <w:pPr>
        <w:spacing w:after="80"/>
      </w:pPr>
    </w:p>
    <w:p>
      <w:pPr>
        <w:spacing w:after="120"/>
      </w:pPr>
      <w:r>
        <w:rPr>
          <w:rFonts w:ascii="Arial" w:hAnsi="Arial"/>
          <w:b w:val="0"/>
          <w:color w:val="222222"/>
          <w:sz w:val="22"/>
        </w:rPr>
        <w:t>Deductions such as taxes, provident fund contributions, and other statutory obligations are applied in accordance with Indian labor laws. The HR department is available for any payroll-related queries or clarifications. Timely and accurate compensation is a priority to ensure employee satisfaction and compliance.</w:t>
      </w:r>
    </w:p>
    <w:p>
      <w:pPr>
        <w:spacing w:after="160"/>
      </w:pPr>
    </w:p>
    <w:p>
      <w:pPr>
        <w:spacing w:before="280" w:after="120"/>
      </w:pPr>
      <w:r>
        <w:rPr>
          <w:rFonts w:ascii="Arial" w:hAnsi="Arial"/>
          <w:b/>
          <w:color w:val="2E4057"/>
          <w:sz w:val="26"/>
        </w:rPr>
        <w:t>Employee Benefits Overview</w:t>
      </w:r>
    </w:p>
    <w:p>
      <w:pPr>
        <w:spacing w:after="120"/>
      </w:pPr>
      <w:r>
        <w:rPr>
          <w:rFonts w:ascii="Arial" w:hAnsi="Arial"/>
          <w:b w:val="0"/>
          <w:color w:val="222222"/>
          <w:sz w:val="22"/>
        </w:rPr>
        <w:t>turabit is committed to supporting the well-being and growth of its employees through a comprehensive benefits package. Eligible employees receive competitive health insurance coverage, including medical, dental, and vision plans, designed to meet diverse healthcare needs. The company also offers a retirement savings plan with employer contributions to help secure your financial future.</w:t>
      </w:r>
    </w:p>
    <w:p>
      <w:pPr>
        <w:spacing w:after="80"/>
      </w:pPr>
    </w:p>
    <w:p>
      <w:pPr>
        <w:spacing w:after="120"/>
      </w:pPr>
      <w:r>
        <w:rPr>
          <w:rFonts w:ascii="Arial" w:hAnsi="Arial"/>
          <w:b w:val="0"/>
          <w:color w:val="222222"/>
          <w:sz w:val="22"/>
        </w:rPr>
        <w:t>Paid time off includes annual leave, public holidays, and sick leave, ensuring employees have adequate opportunities for rest and personal matters. Additional benefits may include performance bonuses, employee wellness programs, and professional development support.</w:t>
      </w:r>
    </w:p>
    <w:p>
      <w:pPr>
        <w:spacing w:after="80"/>
      </w:pPr>
    </w:p>
    <w:p>
      <w:pPr>
        <w:spacing w:after="120"/>
      </w:pPr>
      <w:r>
        <w:rPr>
          <w:rFonts w:ascii="Arial" w:hAnsi="Arial"/>
          <w:b w:val="0"/>
          <w:color w:val="222222"/>
          <w:sz w:val="22"/>
        </w:rPr>
        <w:t>For our India-based employees, turabit provides region-specific benefits such as statutory provident fund contributions and Employee State Insurance (ESI) coverage, complying with local regulations. Eligibility criteria and specific plan details will be provided upon hiring and during onboarding to ensure clarity and transparency.</w:t>
      </w:r>
    </w:p>
    <w:p>
      <w:pPr>
        <w:spacing w:after="160"/>
      </w:pPr>
    </w:p>
    <w:p>
      <w:pPr>
        <w:spacing w:before="280" w:after="120"/>
      </w:pPr>
      <w:r>
        <w:rPr>
          <w:rFonts w:ascii="Arial" w:hAnsi="Arial"/>
          <w:b/>
          <w:color w:val="2E4057"/>
          <w:sz w:val="26"/>
        </w:rPr>
        <w:t>Leave and Time-Off Policies</w:t>
      </w:r>
    </w:p>
    <w:p>
      <w:pPr>
        <w:spacing w:after="120"/>
      </w:pPr>
      <w:r>
        <w:rPr>
          <w:rFonts w:ascii="Arial" w:hAnsi="Arial"/>
          <w:b w:val="0"/>
          <w:color w:val="222222"/>
          <w:sz w:val="22"/>
        </w:rPr>
        <w:t>Employees at turabit are entitled to a comprehensive leave package that includes paid vacation, sick leave, and other statutory leaves in accordance with applicable Indian labor laws. The total annual leave entitlement will be communicated upon onboarding and may vary based on role and tenure.</w:t>
      </w:r>
    </w:p>
    <w:p>
      <w:pPr>
        <w:spacing w:after="80"/>
      </w:pPr>
    </w:p>
    <w:p>
      <w:pPr>
        <w:spacing w:after="120"/>
      </w:pPr>
      <w:r>
        <w:rPr>
          <w:rFonts w:ascii="Arial" w:hAnsi="Arial"/>
          <w:b w:val="0"/>
          <w:color w:val="222222"/>
          <w:sz w:val="22"/>
        </w:rPr>
        <w:t>Eligibility for different types of leave typically begins after the successful completion of the probation period, unless otherwise specified. Employees are encouraged to plan leaves in advance to ensure business continuity.</w:t>
      </w:r>
    </w:p>
    <w:p>
      <w:pPr>
        <w:spacing w:after="80"/>
      </w:pPr>
    </w:p>
    <w:p>
      <w:pPr>
        <w:spacing w:after="120"/>
      </w:pPr>
      <w:r>
        <w:rPr>
          <w:rFonts w:ascii="Arial" w:hAnsi="Arial"/>
          <w:b w:val="0"/>
          <w:color w:val="222222"/>
          <w:sz w:val="22"/>
        </w:rPr>
        <w:t>Unused paid leave may be carried forward up to a maximum limit defined by company policy and statutory requirements. Any carryover beyond this limit will be forfeited unless otherwise approved.</w:t>
      </w:r>
    </w:p>
    <w:p>
      <w:pPr>
        <w:spacing w:after="80"/>
      </w:pPr>
    </w:p>
    <w:p>
      <w:pPr>
        <w:spacing w:after="120"/>
      </w:pPr>
      <w:r>
        <w:rPr>
          <w:rFonts w:ascii="Arial" w:hAnsi="Arial"/>
          <w:b w:val="0"/>
          <w:color w:val="222222"/>
          <w:sz w:val="22"/>
        </w:rPr>
        <w:t>To apply for leave or time off, employees must submit a formal request through the HR portal or notify their manager in writing, providing sufficient notice whenever possible. Approval is subject to operational feasibility.</w:t>
      </w:r>
    </w:p>
    <w:p>
      <w:pPr>
        <w:spacing w:after="160"/>
      </w:pPr>
    </w:p>
    <w:p>
      <w:pPr>
        <w:spacing w:before="280" w:after="120"/>
      </w:pPr>
      <w:r>
        <w:rPr>
          <w:rFonts w:ascii="Arial" w:hAnsi="Arial"/>
          <w:b/>
          <w:color w:val="2E4057"/>
          <w:sz w:val="26"/>
        </w:rPr>
        <w:t>Workplace Health and Safety</w:t>
      </w:r>
    </w:p>
    <w:p>
      <w:pPr>
        <w:spacing w:after="120"/>
      </w:pPr>
      <w:r>
        <w:rPr>
          <w:rFonts w:ascii="Arial" w:hAnsi="Arial"/>
          <w:b w:val="0"/>
          <w:color w:val="222222"/>
          <w:sz w:val="22"/>
        </w:rPr>
        <w:t>turabit is committed to maintaining a safe and healthy work environment for all employees. We adhere to all applicable workplace health and safety regulations in India and continuously strive to promote best practices within our technology-driven workplace.</w:t>
      </w:r>
    </w:p>
    <w:p>
      <w:pPr>
        <w:spacing w:after="80"/>
      </w:pPr>
    </w:p>
    <w:p>
      <w:pPr>
        <w:spacing w:after="120"/>
      </w:pPr>
      <w:r>
        <w:rPr>
          <w:rFonts w:ascii="Arial" w:hAnsi="Arial"/>
          <w:b w:val="0"/>
          <w:color w:val="222222"/>
          <w:sz w:val="22"/>
        </w:rPr>
        <w:t>Employees are expected to follow all safety guidelines, report hazards promptly, and participate in safety training programs. The company provides ergonomic workstations and encourages regular breaks to prevent strain and injury.</w:t>
      </w:r>
    </w:p>
    <w:p>
      <w:pPr>
        <w:spacing w:after="80"/>
      </w:pPr>
    </w:p>
    <w:p>
      <w:pPr>
        <w:spacing w:after="120"/>
      </w:pPr>
      <w:r>
        <w:rPr>
          <w:rFonts w:ascii="Arial" w:hAnsi="Arial"/>
          <w:b w:val="0"/>
          <w:color w:val="222222"/>
          <w:sz w:val="22"/>
        </w:rPr>
        <w:t>The Human Resources department, in collaboration with a designated Safety Officer, is responsible for managing and enforcing workplace health and safety policies. They conduct regular risk assessments, ensure compliance with legal requirements, and address any safety concerns raised by employees.</w:t>
      </w:r>
    </w:p>
    <w:p>
      <w:pPr>
        <w:spacing w:after="80"/>
      </w:pPr>
    </w:p>
    <w:p>
      <w:pPr>
        <w:spacing w:after="120"/>
      </w:pPr>
      <w:r>
        <w:rPr>
          <w:rFonts w:ascii="Arial" w:hAnsi="Arial"/>
          <w:b w:val="0"/>
          <w:color w:val="222222"/>
          <w:sz w:val="22"/>
        </w:rPr>
        <w:t>By fostering a culture of safety and responsibility, turabit aims to minimize workplace incidents and support the well-being of every team member. Cooperation and vigilance from all employees are essential to achieving these goals.</w:t>
      </w:r>
    </w:p>
    <w:p>
      <w:pPr>
        <w:spacing w:after="160"/>
      </w:pPr>
    </w:p>
    <w:p>
      <w:pPr>
        <w:spacing w:before="280" w:after="120"/>
      </w:pPr>
      <w:r>
        <w:rPr>
          <w:rFonts w:ascii="Arial" w:hAnsi="Arial"/>
          <w:b/>
          <w:color w:val="2E4057"/>
          <w:sz w:val="26"/>
        </w:rPr>
        <w:t>Information Technology and Acceptable Use Policy</w:t>
      </w:r>
    </w:p>
    <w:p>
      <w:pPr>
        <w:spacing w:after="120"/>
      </w:pPr>
      <w:r>
        <w:rPr>
          <w:rFonts w:ascii="Arial" w:hAnsi="Arial"/>
          <w:b w:val="0"/>
          <w:color w:val="222222"/>
          <w:sz w:val="22"/>
        </w:rPr>
        <w:t>The following table outlines the standard leave entitlements and carry forward policies applicable to employees at turabit.</w:t>
      </w:r>
    </w:p>
    <w:p>
      <w:pPr>
        <w:spacing w:after="80"/>
      </w:pPr>
    </w:p>
    <w:tbl>
      <w:tblPr>
        <w:tblW w:type="auto" w:w="0"/>
        <w:jc w:val="left"/>
        <w:tblLook w:firstColumn="1" w:firstRow="1" w:lastColumn="0" w:lastRow="0" w:noHBand="0" w:noVBand="1" w:val="04A0"/>
      </w:tblPr>
      <w:tblGrid>
        <w:gridCol w:w="3120"/>
        <w:gridCol w:w="3120"/>
        <w:gridCol w:w="3120"/>
      </w:tblGrid>
      <w:tr>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Leave Type</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Days Per Year</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Carry Forward</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Annual Leave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Sick Leave</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Casual Leave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Maternity Leave</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[26]</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Paternity Leave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Bereavement Leave</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w:t>
            </w:r>
          </w:p>
        </w:tc>
      </w:tr>
    </w:tbl>
    <w:p>
      <w:pPr>
        <w:spacing w:after="120"/>
      </w:pPr>
    </w:p>
    <w:p>
      <w:pPr>
        <w:spacing w:after="160"/>
      </w:pPr>
    </w:p>
    <w:p>
      <w:pPr>
        <w:spacing w:before="280" w:after="120"/>
      </w:pPr>
      <w:r>
        <w:rPr>
          <w:rFonts w:ascii="Arial" w:hAnsi="Arial"/>
          <w:b/>
          <w:color w:val="2E4057"/>
          <w:sz w:val="26"/>
        </w:rPr>
        <w:t>Confidentiality and Data Protection</w:t>
      </w:r>
    </w:p>
    <w:p>
      <w:pPr>
        <w:spacing w:after="120"/>
      </w:pPr>
      <w:r>
        <w:rPr>
          <w:rFonts w:ascii="Arial" w:hAnsi="Arial"/>
          <w:b w:val="0"/>
          <w:color w:val="222222"/>
          <w:sz w:val="22"/>
        </w:rPr>
        <w:t>turabit is committed to maintaining the highest standards of confidentiality and data protection to safeguard employee and company information. All employees must handle sensitive data responsibly and ensure it is accessed, stored, and shared only for legitimate business purposes.</w:t>
      </w:r>
    </w:p>
    <w:p>
      <w:pPr>
        <w:spacing w:after="80"/>
      </w:pPr>
    </w:p>
    <w:p>
      <w:pPr>
        <w:spacing w:after="120"/>
      </w:pPr>
      <w:r>
        <w:rPr>
          <w:rFonts w:ascii="Arial" w:hAnsi="Arial"/>
          <w:b w:val="0"/>
          <w:color w:val="222222"/>
          <w:sz w:val="22"/>
        </w:rPr>
        <w:t>Employees are required to comply with applicable data protection laws and company policies designed to protect personal and proprietary information. Unauthorized disclosure, misuse, or loss of confidential data is strictly prohibited and may result in disciplinary action.</w:t>
      </w:r>
    </w:p>
    <w:p>
      <w:pPr>
        <w:spacing w:after="80"/>
      </w:pPr>
    </w:p>
    <w:p>
      <w:pPr>
        <w:spacing w:after="120"/>
      </w:pPr>
      <w:r>
        <w:rPr>
          <w:rFonts w:ascii="Arial" w:hAnsi="Arial"/>
          <w:b w:val="0"/>
          <w:color w:val="222222"/>
          <w:sz w:val="22"/>
        </w:rPr>
        <w:t>The Human Resources department, in collaboration with the Information Security team, oversees the implementation and monitoring of confidentiality and data protection policies. Employees should promptly report any data breaches or concerns to these departments to ensure timely resolution.</w:t>
      </w:r>
    </w:p>
    <w:p>
      <w:pPr>
        <w:spacing w:after="80"/>
      </w:pPr>
    </w:p>
    <w:p>
      <w:pPr>
        <w:spacing w:after="120"/>
      </w:pPr>
      <w:r>
        <w:rPr>
          <w:rFonts w:ascii="Arial" w:hAnsi="Arial"/>
          <w:b w:val="0"/>
          <w:color w:val="222222"/>
          <w:sz w:val="22"/>
        </w:rPr>
        <w:t>Regular training and awareness programs will be conducted to keep employees informed about their responsibilities in maintaining data security and confidentiality.</w:t>
      </w:r>
    </w:p>
    <w:p>
      <w:pPr>
        <w:spacing w:after="160"/>
      </w:pPr>
    </w:p>
    <w:p>
      <w:pPr>
        <w:spacing w:before="280" w:after="120"/>
      </w:pPr>
      <w:r>
        <w:rPr>
          <w:rFonts w:ascii="Arial" w:hAnsi="Arial"/>
          <w:b/>
          <w:color w:val="2E4057"/>
          <w:sz w:val="26"/>
        </w:rPr>
        <w:t>Performance Management and Development</w:t>
      </w:r>
    </w:p>
    <w:p>
      <w:pPr>
        <w:spacing w:after="120"/>
      </w:pPr>
      <w:r>
        <w:rPr>
          <w:rFonts w:ascii="Arial" w:hAnsi="Arial"/>
          <w:b w:val="0"/>
          <w:color w:val="222222"/>
          <w:sz w:val="22"/>
        </w:rPr>
        <w:t>At turabit, performance management is a continuous process aimed at fostering employee growth and aligning individual goals with organizational objectives. Performance reviews are conducted bi-annually, typically in June and December, to provide timely feedback and support development.</w:t>
      </w:r>
    </w:p>
    <w:p>
      <w:pPr>
        <w:spacing w:after="80"/>
      </w:pPr>
    </w:p>
    <w:p>
      <w:pPr>
        <w:spacing w:after="120"/>
      </w:pPr>
      <w:r>
        <w:rPr>
          <w:rFonts w:ascii="Arial" w:hAnsi="Arial"/>
          <w:b w:val="0"/>
          <w:color w:val="222222"/>
          <w:sz w:val="22"/>
        </w:rPr>
        <w:t>Managers, in collaboration with the HR department, are responsible for conducting evaluations and facilitating personalized development plans. HR oversees the process to ensure consistency and fairness across all teams.</w:t>
      </w:r>
    </w:p>
    <w:p>
      <w:pPr>
        <w:spacing w:after="80"/>
      </w:pPr>
    </w:p>
    <w:p>
      <w:pPr>
        <w:spacing w:after="120"/>
      </w:pPr>
      <w:r>
        <w:rPr>
          <w:rFonts w:ascii="Arial" w:hAnsi="Arial"/>
          <w:b w:val="0"/>
          <w:color w:val="222222"/>
          <w:sz w:val="22"/>
        </w:rPr>
        <w:t>Employee performance is assessed using a competency framework tailored to technology and SaaS roles, focusing on technical skills, collaboration, innovation, and customer focus. Ratings follow a five-point scale from Needs Improvement to Outstanding.</w:t>
      </w:r>
    </w:p>
    <w:p>
      <w:pPr>
        <w:spacing w:after="80"/>
      </w:pPr>
    </w:p>
    <w:p>
      <w:pPr>
        <w:spacing w:after="120"/>
      </w:pPr>
      <w:r>
        <w:rPr>
          <w:rFonts w:ascii="Arial" w:hAnsi="Arial"/>
          <w:b w:val="0"/>
          <w:color w:val="222222"/>
          <w:sz w:val="22"/>
        </w:rPr>
        <w:t>Development plans emphasize skill enhancement, career progression, and goal alignment. Employees are encouraged to actively participate and seek feedback regularly, fostering a culture of continuous improvement and professional growth within turabit.</w:t>
      </w:r>
    </w:p>
    <w:p>
      <w:pPr>
        <w:spacing w:after="160"/>
      </w:pPr>
    </w:p>
    <w:p>
      <w:pPr>
        <w:spacing w:before="280" w:after="120"/>
      </w:pPr>
      <w:r>
        <w:rPr>
          <w:rFonts w:ascii="Arial" w:hAnsi="Arial"/>
          <w:b/>
          <w:color w:val="2E4057"/>
          <w:sz w:val="26"/>
        </w:rPr>
        <w:t>Disciplinary Procedures</w:t>
      </w:r>
    </w:p>
    <w:p>
      <w:pPr>
        <w:spacing w:after="120"/>
      </w:pPr>
      <w:r>
        <w:rPr>
          <w:rFonts w:ascii="Arial" w:hAnsi="Arial"/>
          <w:b w:val="0"/>
          <w:color w:val="222222"/>
          <w:sz w:val="22"/>
        </w:rPr>
        <w:t>Disciplinary procedures at turabit follow a structured approach to ensure fairness and consistency. The process typically includes the following steps:</w:t>
      </w:r>
    </w:p>
    <w:p>
      <w:pPr>
        <w:spacing w:after="80"/>
      </w:pPr>
    </w:p>
    <w:p>
      <w:pPr>
        <w:spacing w:after="80"/>
        <w:ind w:left="360"/>
      </w:pPr>
      <w:r>
        <w:rPr>
          <w:rFonts w:ascii="Arial" w:hAnsi="Arial"/>
          <w:b w:val="0"/>
          <w:color w:val="222222"/>
          <w:sz w:val="22"/>
        </w:rPr>
        <w:t>1. Informal discussion to address minor issues and provide guidance.</w:t>
      </w:r>
    </w:p>
    <w:p>
      <w:pPr>
        <w:spacing w:after="80"/>
        <w:ind w:left="360"/>
      </w:pPr>
      <w:r>
        <w:rPr>
          <w:rFonts w:ascii="Arial" w:hAnsi="Arial"/>
          <w:b w:val="0"/>
          <w:color w:val="222222"/>
          <w:sz w:val="22"/>
        </w:rPr>
        <w:t>2. Verbal warning for repeated or more serious concerns.</w:t>
      </w:r>
    </w:p>
    <w:p>
      <w:pPr>
        <w:spacing w:after="80"/>
        <w:ind w:left="360"/>
      </w:pPr>
      <w:r>
        <w:rPr>
          <w:rFonts w:ascii="Arial" w:hAnsi="Arial"/>
          <w:b w:val="0"/>
          <w:color w:val="222222"/>
          <w:sz w:val="22"/>
        </w:rPr>
        <w:t>3. First written warning outlining the issue and required improvements.</w:t>
      </w:r>
    </w:p>
    <w:p>
      <w:pPr>
        <w:spacing w:after="80"/>
        <w:ind w:left="360"/>
      </w:pPr>
      <w:r>
        <w:rPr>
          <w:rFonts w:ascii="Arial" w:hAnsi="Arial"/>
          <w:b w:val="0"/>
          <w:color w:val="222222"/>
          <w:sz w:val="22"/>
        </w:rPr>
        <w:t>4. Final written warning if the behavior persists.</w:t>
      </w:r>
    </w:p>
    <w:p>
      <w:pPr>
        <w:spacing w:after="80"/>
        <w:ind w:left="360"/>
      </w:pPr>
      <w:r>
        <w:rPr>
          <w:rFonts w:ascii="Arial" w:hAnsi="Arial"/>
          <w:b w:val="0"/>
          <w:color w:val="222222"/>
          <w:sz w:val="22"/>
        </w:rPr>
        <w:t>5. Termination of employment as a last resort.</w:t>
      </w:r>
    </w:p>
    <w:p>
      <w:pPr>
        <w:spacing w:after="80"/>
      </w:pPr>
    </w:p>
    <w:p>
      <w:pPr>
        <w:spacing w:after="120"/>
      </w:pPr>
      <w:r>
        <w:rPr>
          <w:rFonts w:ascii="Arial" w:hAnsi="Arial"/>
          <w:b w:val="0"/>
          <w:color w:val="222222"/>
          <w:sz w:val="22"/>
        </w:rPr>
        <w:t>The HR department is responsible for initiating and overseeing disciplinary actions, working closely with relevant managers. All disciplinary steps are documented and communicated clearly to the employee.</w:t>
      </w:r>
    </w:p>
    <w:p>
      <w:pPr>
        <w:spacing w:after="80"/>
      </w:pPr>
    </w:p>
    <w:p>
      <w:pPr>
        <w:spacing w:after="120"/>
      </w:pPr>
      <w:r>
        <w:rPr>
          <w:rFonts w:ascii="Arial" w:hAnsi="Arial"/>
          <w:b w:val="0"/>
          <w:color w:val="222222"/>
          <w:sz w:val="22"/>
        </w:rPr>
        <w:t>Timeframes for each stage are defined to allow reasonable opportunity for improvement, typically ranging from one to four weeks. Deadlines ensure timely resolution while respecting employee rights. Employees have the right to respond and appeal decisions during the process.</w:t>
      </w:r>
    </w:p>
    <w:p>
      <w:pPr>
        <w:spacing w:after="160"/>
      </w:pPr>
    </w:p>
    <w:p>
      <w:pPr>
        <w:spacing w:before="280" w:after="120"/>
      </w:pPr>
      <w:r>
        <w:rPr>
          <w:rFonts w:ascii="Arial" w:hAnsi="Arial"/>
          <w:b/>
          <w:color w:val="2E4057"/>
          <w:sz w:val="26"/>
        </w:rPr>
        <w:t>Employee Grievance and Complaint Procedure</w:t>
      </w:r>
    </w:p>
    <w:p>
      <w:pPr>
        <w:spacing w:after="120"/>
      </w:pPr>
      <w:r>
        <w:rPr>
          <w:rFonts w:ascii="Arial" w:hAnsi="Arial"/>
          <w:b w:val="0"/>
          <w:color w:val="222222"/>
          <w:sz w:val="22"/>
        </w:rPr>
        <w:t>Employees are encouraged to raise any grievances or complaints related to work conditions, colleagues, or management without fear of retaliation. To submit a grievance, employees should first approach their immediate supervisor or manager. If unresolved, the matter may be escalated to the Human Resources department.</w:t>
      </w:r>
    </w:p>
    <w:p>
      <w:pPr>
        <w:spacing w:after="80"/>
      </w:pPr>
    </w:p>
    <w:p>
      <w:pPr>
        <w:spacing w:after="120"/>
      </w:pPr>
      <w:r>
        <w:rPr>
          <w:rFonts w:ascii="Arial" w:hAnsi="Arial"/>
          <w:b w:val="0"/>
          <w:color w:val="222222"/>
          <w:sz w:val="22"/>
        </w:rPr>
        <w:t>The designated HR contact for handling grievances is the HR Manager, whose details are available on the company intranet. All grievances will be acknowledged within three working days of receipt. An investigation will commence promptly and is expected to be completed within ten working days.</w:t>
      </w:r>
    </w:p>
    <w:p>
      <w:pPr>
        <w:spacing w:after="80"/>
      </w:pPr>
    </w:p>
    <w:p>
      <w:pPr>
        <w:spacing w:after="120"/>
      </w:pPr>
      <w:r>
        <w:rPr>
          <w:rFonts w:ascii="Arial" w:hAnsi="Arial"/>
          <w:b w:val="0"/>
          <w:color w:val="222222"/>
          <w:sz w:val="22"/>
        </w:rPr>
        <w:t>Employees will be kept informed throughout the process, and confidentiality will be maintained to the greatest extent possible. Upon conclusion, a resolution or further action plan will be communicated clearly. If employees remain dissatisfied, they may request a review by senior HR leadership.</w:t>
      </w:r>
    </w:p>
    <w:p>
      <w:pPr>
        <w:spacing w:after="160"/>
      </w:pPr>
    </w:p>
    <w:p>
      <w:pPr>
        <w:spacing w:before="280" w:after="120"/>
      </w:pPr>
      <w:r>
        <w:rPr>
          <w:rFonts w:ascii="Arial" w:hAnsi="Arial"/>
          <w:b/>
          <w:color w:val="2E4057"/>
          <w:sz w:val="26"/>
        </w:rPr>
        <w:t>Employee Separation and Exit Procedures</w:t>
      </w:r>
    </w:p>
    <w:p>
      <w:pPr>
        <w:spacing w:after="120"/>
      </w:pPr>
      <w:r>
        <w:rPr>
          <w:rFonts w:ascii="Arial" w:hAnsi="Arial"/>
          <w:b w:val="0"/>
          <w:color w:val="222222"/>
          <w:sz w:val="22"/>
        </w:rPr>
        <w:t>Employees must provide a written notice of at least 30 days for voluntary separation. Similarly, the company will provide a minimum of 30 days’ notice for involuntary separations, unless otherwise specified in the employment contract or applicable law.</w:t>
      </w:r>
    </w:p>
    <w:p>
      <w:pPr>
        <w:spacing w:after="80"/>
      </w:pPr>
    </w:p>
    <w:p>
      <w:pPr>
        <w:spacing w:after="120"/>
      </w:pPr>
      <w:r>
        <w:rPr>
          <w:rFonts w:ascii="Arial" w:hAnsi="Arial"/>
          <w:b w:val="0"/>
          <w:color w:val="222222"/>
          <w:sz w:val="22"/>
        </w:rPr>
        <w:t>The HR department is responsible for conducting exit interviews to gain insights into the employee’s experience and reasons for departure. Key topics include job satisfaction, work environment, career development opportunities, management effectiveness, and suggestions for improvement.</w:t>
      </w:r>
    </w:p>
    <w:p>
      <w:pPr>
        <w:spacing w:after="80"/>
      </w:pPr>
    </w:p>
    <w:p>
      <w:pPr>
        <w:spacing w:after="120"/>
      </w:pPr>
      <w:r>
        <w:rPr>
          <w:rFonts w:ascii="Arial" w:hAnsi="Arial"/>
          <w:b w:val="0"/>
          <w:color w:val="222222"/>
          <w:sz w:val="22"/>
        </w:rPr>
        <w:t>Employees are required to return all company property, including laptops, access cards, and any confidential information, before their last working day. Final settlements, including unpaid salary, benefits, and any applicable deductions, will be processed in accordance with company policy and legal requirements.</w:t>
      </w:r>
    </w:p>
    <w:p>
      <w:pPr>
        <w:spacing w:after="80"/>
      </w:pPr>
    </w:p>
    <w:p>
      <w:pPr>
        <w:spacing w:after="120"/>
      </w:pPr>
      <w:r>
        <w:rPr>
          <w:rFonts w:ascii="Arial" w:hAnsi="Arial"/>
          <w:b w:val="0"/>
          <w:color w:val="222222"/>
          <w:sz w:val="22"/>
        </w:rPr>
        <w:t>Clear communication and adherence to these procedures help ensure a smooth transition for both the employee and turabit.</w:t>
      </w:r>
    </w:p>
    <w:p>
      <w:pPr>
        <w:spacing w:after="160"/>
      </w:pPr>
    </w:p>
    <w:p>
      <w:pPr>
        <w:spacing w:before="280" w:after="120"/>
      </w:pPr>
      <w:r>
        <w:rPr>
          <w:rFonts w:ascii="Arial" w:hAnsi="Arial"/>
          <w:b/>
          <w:color w:val="2E4057"/>
          <w:sz w:val="26"/>
        </w:rPr>
        <w:t>Policy Updates and Amendments</w:t>
      </w:r>
    </w:p>
    <w:p>
      <w:pPr>
        <w:spacing w:after="120"/>
      </w:pPr>
      <w:r>
        <w:rPr>
          <w:rFonts w:ascii="Arial" w:hAnsi="Arial"/>
          <w:b w:val="0"/>
          <w:color w:val="222222"/>
          <w:sz w:val="22"/>
        </w:rPr>
        <w:t>turabit is committed to keeping all employees informed of any updates or amendments to company policies in a timely and transparent manner. Policy changes will be communicated through official channels, including email notifications and updates on the company intranet, within 15 business days of approval.</w:t>
      </w:r>
    </w:p>
    <w:p>
      <w:pPr>
        <w:spacing w:after="80"/>
      </w:pPr>
    </w:p>
    <w:p>
      <w:pPr>
        <w:spacing w:after="120"/>
      </w:pPr>
      <w:r>
        <w:rPr>
          <w:rFonts w:ascii="Arial" w:hAnsi="Arial"/>
          <w:b w:val="0"/>
          <w:color w:val="222222"/>
          <w:sz w:val="22"/>
        </w:rPr>
        <w:t>The Human Resources department is responsible for drafting, reviewing, and recommending policy updates. Final approval is granted by the HR Manager in collaboration with senior leadership. Once approved, the updated policies will be incorporated into the employee handbook, ensuring all employees have access to the most current information.</w:t>
      </w:r>
    </w:p>
    <w:p>
      <w:pPr>
        <w:spacing w:after="80"/>
      </w:pPr>
    </w:p>
    <w:p>
      <w:pPr>
        <w:spacing w:after="120"/>
      </w:pPr>
      <w:r>
        <w:rPr>
          <w:rFonts w:ascii="Arial" w:hAnsi="Arial"/>
          <w:b w:val="0"/>
          <w:color w:val="222222"/>
          <w:sz w:val="22"/>
        </w:rPr>
        <w:t>A version history log is maintained by HR to document the date, nature of changes, and approval authority for each update. Employees are encouraged to review policy changes promptly and direct any questions to the HR team for clarification.</w:t>
      </w:r>
    </w:p>
    <w:p>
      <w:pPr>
        <w:spacing w:after="160"/>
      </w:pPr>
    </w:p>
    <w:p>
      <w:pPr>
        <w:spacing w:before="280" w:after="120"/>
      </w:pPr>
      <w:r>
        <w:rPr>
          <w:rFonts w:ascii="Arial" w:hAnsi="Arial"/>
          <w:b/>
          <w:color w:val="2E4057"/>
          <w:sz w:val="26"/>
        </w:rPr>
        <w:t>Employee Acknowledgment</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HR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People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Employee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HR Director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Employee Handbook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Employee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