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Leave Approval Letter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HR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Company Letterhead and Document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Company Logo: Official corporate logo approved by the Brand and Communications Team Address: Turabit Technologies Pvt. Ltd.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Employee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Alex Morgan, Employee ID EMP-1045, is a Software Development Intern in the Engineering and Product Development department at turabit.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Leave Request Reference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leave request is identified by the unique reference number LR-2026-0415 for tracking and future correspondence purposes within turabit HR records.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Leave Approval Statement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 for formal approval and record-keeping.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HR Manager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People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Leave Details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Your leave has been approved for the requested period. Details regarding leave type, dates, and duration will be communicated separately.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Total Leave Duration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total leave duration approved will be communicated separately. It typically includes weekends and public holidays as per company policy.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Work Handover Instructions (if applicable)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Please ensure all ongoing projects and daily tasks are documented and delegated to a designated colleague prior to leave commencement.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Return to Work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Please confirm your exact return date at least three days prior. Submit any required medical certificates or fitness-for-duty reports upon resuming work.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Conditions or Additional Notes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Employees must ensure proper handover and maintain communication as necessary. Leave extensions require prior approval from HR.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Approval Authority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Immediate Supervisor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HR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People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Authorized Signature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HR Manager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Department Head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People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Employee Acknowledgment (if required)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Direct Supervisor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HR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People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Leave Approval Letter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Leave Approval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