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System Maintenance Report</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System maintenance was conducted on 15 March 2026, from 02:00 AM to 04:30 AM IST. The IT Infrastructure Team, under the leadership of the IT Operations Manager, was responsible for executing all maintenance activities during this period.</w:t>
      </w:r>
    </w:p>
    <w:p>
      <w:pPr>
        <w:spacing w:after="120"/>
      </w:pPr>
    </w:p>
    <w:p>
      <w:pPr>
        <w:spacing w:before="240" w:after="100"/>
        <w:pBdr>
          <w:bottom w:val="single" w:sz="6" w:space="1" w:color="2E4057"/>
        </w:pBdr>
      </w:pPr>
      <w:r>
        <w:rPr>
          <w:rFonts w:ascii="Arial" w:hAnsi="Arial"/>
          <w:b/>
          <w:i w:val="0"/>
          <w:color w:val="2E4057"/>
          <w:sz w:val="26"/>
        </w:rPr>
        <w:t>System Identification</w:t>
      </w:r>
    </w:p>
    <w:p>
      <w:pPr>
        <w:spacing w:after="120"/>
      </w:pPr>
      <w:r>
        <w:rPr>
          <w:rFonts w:ascii="Arial" w:hAnsi="Arial"/>
          <w:b w:val="0"/>
          <w:i w:val="0"/>
          <w:color w:val="222222"/>
          <w:sz w:val="22"/>
        </w:rPr>
        <w:t>The system maintained is the Enterprise Resource Planning System, Version 5.2.1, deployed within turabit’s IT department. It is uniquely identified by Asset Tag IT-ERP-2026-0457, ensuring precise tracking and management.</w:t>
      </w:r>
    </w:p>
    <w:p>
      <w:pPr>
        <w:spacing w:after="120"/>
      </w:pPr>
    </w:p>
    <w:p>
      <w:pPr>
        <w:spacing w:before="240" w:after="100"/>
        <w:pBdr>
          <w:bottom w:val="single" w:sz="6" w:space="1" w:color="2E4057"/>
        </w:pBdr>
      </w:pPr>
      <w:r>
        <w:rPr>
          <w:rFonts w:ascii="Arial" w:hAnsi="Arial"/>
          <w:b/>
          <w:i w:val="0"/>
          <w:color w:val="2E4057"/>
          <w:sz w:val="26"/>
        </w:rPr>
        <w:t>Maintenance Schedule</w:t>
      </w:r>
    </w:p>
    <w:p>
      <w:pPr>
        <w:spacing w:after="120"/>
      </w:pPr>
      <w:r>
        <w:rPr>
          <w:rFonts w:ascii="Arial" w:hAnsi="Arial"/>
          <w:b w:val="0"/>
          <w:i w:val="0"/>
          <w:color w:val="222222"/>
          <w:sz w:val="22"/>
        </w:rPr>
        <w:t>The following table details the maintenance activities performed by the IT department, including system name, task performed, timings, status, and responsible technician.</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System Name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Task Performed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Start Time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End Time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Technician</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 Resource Planning (ERP) System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Database Optimization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Rajesh Patel</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 Resource Planning (ERP) System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Database Optimization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02:00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Desai</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Relationship Management (CRM) System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Patch Update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02:30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Anjali Mehta</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Relationship Management (CRM) System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Patch Update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02:30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03:30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Karan Joshi</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Infrastructure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Router Firmware Upgrade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03:10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04:20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Suresh Iyer</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Infrastructure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Router Firmware Upgrade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03:10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04:20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Vikram Shah</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Management System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Server Performance Tuning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04:00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Vikram Shah</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Human Resource Management System (HRMS)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Verification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03:30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04:15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Desai</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Server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Spam Filter Configuration Update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02:15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03:10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Karan Joshi</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Financial Management System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Application Patch Deployment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02:45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 03:50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Priya Nair</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Maintenance Activities Performed</w:t>
      </w:r>
    </w:p>
    <w:p>
      <w:pPr>
        <w:spacing w:after="80"/>
        <w:ind w:left="360"/>
      </w:pPr>
      <w:r>
        <w:rPr>
          <w:rFonts w:ascii="Arial" w:hAnsi="Arial"/>
          <w:b w:val="0"/>
          <w:i w:val="0"/>
          <w:color w:val="222222"/>
          <w:sz w:val="22"/>
        </w:rPr>
        <w:t>1. Performed database optimization and ERP tuning by Rajesh Patel. 2. Applied CRM security patches by Anjali Mehta. 3. Adjusted Inventory server resources by Vikram Shah. 4. Verified HRMS backups by Neha Desai. 5.</w:t>
      </w:r>
    </w:p>
    <w:p>
      <w:pPr>
        <w:spacing w:after="120"/>
      </w:pPr>
    </w:p>
    <w:p>
      <w:pPr>
        <w:spacing w:before="240" w:after="100"/>
        <w:pBdr>
          <w:bottom w:val="single" w:sz="6" w:space="1" w:color="2E4057"/>
        </w:pBdr>
      </w:pPr>
      <w:r>
        <w:rPr>
          <w:rFonts w:ascii="Arial" w:hAnsi="Arial"/>
          <w:b/>
          <w:i w:val="0"/>
          <w:color w:val="2E4057"/>
          <w:sz w:val="26"/>
        </w:rPr>
        <w:t>System Components Serviced</w:t>
      </w:r>
    </w:p>
    <w:p>
      <w:pPr>
        <w:spacing w:after="80"/>
        <w:ind w:left="360"/>
      </w:pPr>
      <w:r>
        <w:rPr>
          <w:rFonts w:ascii="Arial" w:hAnsi="Arial"/>
          <w:b w:val="0"/>
          <w:i w:val="0"/>
          <w:color w:val="222222"/>
          <w:sz w:val="22"/>
        </w:rPr>
        <w:t>1. ERP System Database Server: query latency resolved via indexing and memory tuning 2. CRM Application Server: patch conflict fixed by reapplying updates 3.</w:t>
      </w:r>
    </w:p>
    <w:p>
      <w:pPr>
        <w:spacing w:after="120"/>
      </w:pPr>
    </w:p>
    <w:p>
      <w:pPr>
        <w:spacing w:before="240" w:after="100"/>
        <w:pBdr>
          <w:bottom w:val="single" w:sz="6" w:space="1" w:color="2E4057"/>
        </w:pBdr>
      </w:pPr>
      <w:r>
        <w:rPr>
          <w:rFonts w:ascii="Arial" w:hAnsi="Arial"/>
          <w:b/>
          <w:i w:val="0"/>
          <w:color w:val="2E4057"/>
          <w:sz w:val="26"/>
        </w:rPr>
        <w:t>Issues Identified During Maintenance</w:t>
      </w:r>
    </w:p>
    <w:p>
      <w:pPr>
        <w:spacing w:after="80"/>
        <w:ind w:left="360"/>
      </w:pPr>
      <w:r>
        <w:rPr>
          <w:rFonts w:ascii="Arial" w:hAnsi="Arial"/>
          <w:b w:val="0"/>
          <w:i w:val="0"/>
          <w:color w:val="222222"/>
          <w:sz w:val="22"/>
        </w:rPr>
        <w:t>1. ERP System faced database query latency at 02:25 AM, medium severity, resolved. 2. CRM System patch conflict caused disruption at 02:50 AM, high severity, resolved. 3.</w:t>
      </w:r>
    </w:p>
    <w:p>
      <w:pPr>
        <w:spacing w:after="120"/>
      </w:pPr>
    </w:p>
    <w:p>
      <w:pPr>
        <w:spacing w:before="240" w:after="100"/>
        <w:pBdr>
          <w:bottom w:val="single" w:sz="6" w:space="1" w:color="2E4057"/>
        </w:pBdr>
      </w:pPr>
      <w:r>
        <w:rPr>
          <w:rFonts w:ascii="Arial" w:hAnsi="Arial"/>
          <w:b/>
          <w:i w:val="0"/>
          <w:color w:val="2E4057"/>
          <w:sz w:val="26"/>
        </w:rPr>
        <w:t>Corrective Actions Taken</w:t>
      </w:r>
    </w:p>
    <w:p>
      <w:pPr>
        <w:spacing w:after="120"/>
      </w:pPr>
      <w:r>
        <w:rPr>
          <w:rFonts w:ascii="Arial" w:hAnsi="Arial"/>
          <w:b w:val="0"/>
          <w:i w:val="0"/>
          <w:color w:val="222222"/>
          <w:sz w:val="22"/>
        </w:rPr>
        <w:t>Corrective actions included system patching, database optimization, and network configuration adjustments. The IT team led implementation from March 10 to 15. Post-maintenance, system uptime improved by 15% and response times decreased by 20%.</w:t>
      </w:r>
    </w:p>
    <w:p>
      <w:pPr>
        <w:spacing w:after="120"/>
      </w:pPr>
    </w:p>
    <w:p>
      <w:pPr>
        <w:spacing w:before="240" w:after="100"/>
        <w:pBdr>
          <w:bottom w:val="single" w:sz="6" w:space="1" w:color="2E4057"/>
        </w:pBdr>
      </w:pPr>
      <w:r>
        <w:rPr>
          <w:rFonts w:ascii="Arial" w:hAnsi="Arial"/>
          <w:b/>
          <w:i w:val="0"/>
          <w:color w:val="2E4057"/>
          <w:sz w:val="26"/>
        </w:rPr>
        <w:t>System Performance After Maintenance</w:t>
      </w:r>
    </w:p>
    <w:p>
      <w:pPr>
        <w:spacing w:after="120"/>
      </w:pPr>
      <w:r>
        <w:rPr>
          <w:rFonts w:ascii="Arial" w:hAnsi="Arial"/>
          <w:b w:val="0"/>
          <w:i w:val="0"/>
          <w:color w:val="222222"/>
          <w:sz w:val="22"/>
        </w:rPr>
        <w:t>Post-maintenance performance was evaluated using response time, system throughput, and error rates. Measurements were conducted on the scheduled date and time to ensure optimal functionality. Initial results indicate improved stability and efficient resource utilization across critical components.</w:t>
      </w:r>
    </w:p>
    <w:p>
      <w:pPr>
        <w:spacing w:after="120"/>
      </w:pPr>
    </w:p>
    <w:p>
      <w:pPr>
        <w:spacing w:before="240" w:after="100"/>
        <w:pBdr>
          <w:bottom w:val="single" w:sz="6" w:space="1" w:color="2E4057"/>
        </w:pBdr>
      </w:pPr>
      <w:r>
        <w:rPr>
          <w:rFonts w:ascii="Arial" w:hAnsi="Arial"/>
          <w:b/>
          <w:i w:val="0"/>
          <w:color w:val="2E4057"/>
          <w:sz w:val="26"/>
        </w:rPr>
        <w:t>Recommendations for Future Maintenance</w:t>
      </w:r>
    </w:p>
    <w:p>
      <w:pPr>
        <w:spacing w:after="80"/>
        <w:ind w:left="360"/>
      </w:pPr>
      <w:r>
        <w:rPr>
          <w:rFonts w:ascii="Arial" w:hAnsi="Arial"/>
          <w:b w:val="0"/>
          <w:i w:val="0"/>
          <w:color w:val="222222"/>
          <w:sz w:val="22"/>
        </w:rPr>
        <w:t>1. Optimize database indexing by 31 March 2026 2. Enhance patch management by 05 April 2026 3. Tune server performance by 12 April 2026 4. Standardize backup validation by 31 March 2026 5.</w:t>
      </w:r>
    </w:p>
    <w:p>
      <w:pPr>
        <w:spacing w:after="120"/>
      </w:pPr>
    </w:p>
    <w:p>
      <w:pPr>
        <w:spacing w:before="240" w:after="100"/>
        <w:pBdr>
          <w:bottom w:val="single" w:sz="6" w:space="1" w:color="2E4057"/>
        </w:pBdr>
      </w:pPr>
      <w:r>
        <w:rPr>
          <w:rFonts w:ascii="Arial" w:hAnsi="Arial"/>
          <w:b/>
          <w:i w:val="0"/>
          <w:color w:val="2E4057"/>
          <w:sz w:val="26"/>
        </w:rPr>
        <w:t>Technician or Engineer Details</w:t>
      </w:r>
    </w:p>
    <w:p>
      <w:pPr>
        <w:spacing w:after="120"/>
      </w:pPr>
      <w:r>
        <w:rPr>
          <w:rFonts w:ascii="Arial" w:hAnsi="Arial"/>
          <w:b w:val="0"/>
          <w:i w:val="0"/>
          <w:color w:val="222222"/>
          <w:sz w:val="22"/>
        </w:rPr>
        <w:t>Rajesh Patel, Senior Database Administrator, performed the maintenance on 15 March 2026 from 02:00 AM to 04:30 AM IST. Contact details: rajesh.patel@company.com and +91-98765-43210 for any follow-up.</w:t>
      </w:r>
    </w:p>
    <w:p>
      <w:pPr>
        <w:spacing w:after="120"/>
      </w:pPr>
    </w:p>
    <w:p>
      <w:pPr>
        <w:spacing w:before="240" w:after="100"/>
        <w:pBdr>
          <w:bottom w:val="single" w:sz="6" w:space="1" w:color="2E4057"/>
        </w:pBdr>
      </w:pPr>
      <w:r>
        <w:rPr>
          <w:rFonts w:ascii="Arial" w:hAnsi="Arial"/>
          <w:b/>
          <w:i w:val="0"/>
          <w:color w:val="2E4057"/>
          <w:sz w:val="26"/>
        </w:rPr>
        <w:t>Approval and Review</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Maintenance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Systems Administrator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Department Head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System Maintenance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System Maintenance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