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0D0196">
      <w:pPr>
        <w:spacing w:before="0" w:after="120"/>
        <w:jc w:val="left"/>
      </w:pPr>
      <w:r>
        <w:rPr>
          <w:rFonts w:ascii="Times New Roman" w:hAnsi="Times New Roman" w:eastAsia="宋体"/>
          <w:b/>
          <w:sz w:val="28"/>
        </w:rPr>
        <w:t>【日报】颜浩轩｜2026年7月22日｜周报制作与阶段材料整理</w:t>
      </w:r>
    </w:p>
    <w:p w14:paraId="780FEE32"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负责模块：AI + 心理无感知测评项目中，第一周周报制作、阶段材料整理与后续原型准备。</w:t>
      </w:r>
    </w:p>
    <w:p w14:paraId="344126BE">
      <w:pPr>
        <w:spacing w:before="0" w:after="160"/>
        <w:jc w:val="left"/>
      </w:pPr>
      <w:r>
        <w:rPr>
          <w:rFonts w:ascii="Times New Roman" w:hAnsi="Times New Roman" w:eastAsia="宋体"/>
          <w:b w:val="0"/>
          <w:sz w:val="22"/>
        </w:rPr>
        <w:t>今日主要围绕上周周报制作和阶段性材料归档展开，在前期访谈分析、智能体设计和 NK-GeniOS 原型指南的基础上，将已有工作整理为适合提交和汇报的图文结合材料。</w:t>
      </w:r>
    </w:p>
    <w:p w14:paraId="71F58DE1">
      <w:pPr>
        <w:spacing w:before="160" w:after="80"/>
        <w:jc w:val="left"/>
      </w:pPr>
      <w:r>
        <w:rPr>
          <w:rFonts w:ascii="Times New Roman" w:hAnsi="Times New Roman" w:eastAsia="宋体"/>
          <w:b/>
          <w:sz w:val="24"/>
        </w:rPr>
        <w:t>1. 今天完成了什么？</w:t>
      </w:r>
    </w:p>
    <w:p w14:paraId="7F5575EE"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梳理 7 月 15 日至 7 月 21 日期间完成的主要工作，将访谈分析、Miro 需求整理、访谈需求提炼、阶段性报告、智能体设计和 NK-GeniOS 原型准备整合为周报主线。</w:t>
      </w:r>
    </w:p>
    <w:p w14:paraId="39F80C4C"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根据学校科研实训周报格式，整理图文结合版周报提示和材料顺序，明确周报应包含工作概览、时间线、访谈分析流程、Miro RQ1/RQ2 结构、需求类别表、智能体架构图、对话流程图、成果矩阵和下周计划。</w:t>
      </w:r>
    </w:p>
    <w:p w14:paraId="02700CC2"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检查并整理第一周周报相关文件，包括图文版 HTML、PDF 和提交版 PDF，保证周报内容能够体现具体工作量，而不是简单罗列文档名称。</w:t>
      </w:r>
    </w:p>
    <w:p w14:paraId="1992BFA0"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补齐 7 月 20 日、7 月 21 日和 7 月 22 日三天日报，将 20 日重点放在智能体总体设计与对话流程，21 日重点放在安全规则、报告模板、人工复核与 NK-GeniOS 原型准备，22 日重点放在周报制作和阶段材料整理。</w:t>
      </w:r>
    </w:p>
    <w:p w14:paraId="5FAA5C0B"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重新整理项目交接说明的使用方式，确保后续切换对话框时可以快速接续项目，不需要重新从零解释访谈、Miro、需求提炼和智能体设计进度。</w:t>
      </w:r>
    </w:p>
    <w:p w14:paraId="5179B5FF"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对周报和日报中的心理健康相关表述进行统一，避免出现诊断、治疗、确定风险等越界说法，统一采用初筛、风险提示、后台复核、信息收集和人工确认等表述。</w:t>
      </w:r>
    </w:p>
    <w:p w14:paraId="0166CB03">
      <w:pPr>
        <w:spacing w:before="160" w:after="80"/>
        <w:jc w:val="left"/>
      </w:pPr>
      <w:r>
        <w:rPr>
          <w:rFonts w:ascii="Times New Roman" w:hAnsi="Times New Roman" w:eastAsia="宋体"/>
          <w:b/>
          <w:sz w:val="24"/>
        </w:rPr>
        <w:t>2. 今天产出了什么材料？</w:t>
      </w:r>
    </w:p>
    <w:p w14:paraId="5A6E4E5D"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图文结合版第一周周报 HTML 文件和 PDF 文件，用于提交和阶段性展示。</w:t>
      </w:r>
    </w:p>
    <w:p w14:paraId="23A260A8"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第一周周报提交版 PDF，文件命名按学号、姓名和周报次数整理。</w:t>
      </w:r>
    </w:p>
    <w:p w14:paraId="3A6F6443"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7 月 22 日日报，内容对应周报制作、日报补齐和阶段材料整理。</w:t>
      </w:r>
    </w:p>
    <w:p w14:paraId="01341BC8"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更新后的项目交接说明，用于后续新对话快速接手项目。</w:t>
      </w:r>
    </w:p>
    <w:p w14:paraId="100A238B">
      <w:pPr>
        <w:spacing w:before="160" w:after="80"/>
        <w:jc w:val="left"/>
      </w:pPr>
      <w:r>
        <w:rPr>
          <w:rFonts w:ascii="Times New Roman" w:hAnsi="Times New Roman" w:eastAsia="宋体"/>
          <w:b/>
          <w:sz w:val="24"/>
        </w:rPr>
        <w:t>3. 今天新增了什么可观察数据或证据？</w:t>
      </w:r>
    </w:p>
    <w:p w14:paraId="5A955D12"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周报中梳理的阶段性成果包括访谈编码表、全量访谈主题总结、Miro RQ1/RQ2 整理、智能体设计需求清单、访谈需求提炼文档、阶段性进展报告、智能体总体设计方案、对话流程设计、提示词与规则设计、危机规则、报告模板、人工复核与数据边界设计和 NK-GeniOS 原型制作指南。</w:t>
      </w:r>
    </w:p>
    <w:p w14:paraId="21061FB5"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周报结构中至少包含工作总览表、成果矩阵、问题解决表、下周计划表等结构化信息，并辅以访谈分析流程、智能体架构、对话流程和最小化原型闭环等图示。</w:t>
      </w:r>
    </w:p>
    <w:p w14:paraId="5CE9EBD8"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本周工作主线被明确为“资料理解 -&gt; 编码分析 -&gt; 需求提炼 -&gt; 智能体设计 -&gt; 原型准备”，可以用于组会和周报中说明项目推进逻辑。</w:t>
      </w:r>
    </w:p>
    <w:p w14:paraId="2FED7F85"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日报拆分后，7 月 20 日和 7 月 21 日的工作量不再显得过度集中，能够更自然地体现两天分别完成设计框架和落地准备。</w:t>
      </w:r>
    </w:p>
    <w:p w14:paraId="686D70CA">
      <w:pPr>
        <w:spacing w:before="160" w:after="80"/>
        <w:jc w:val="left"/>
      </w:pPr>
      <w:r>
        <w:rPr>
          <w:rFonts w:ascii="Times New Roman" w:hAnsi="Times New Roman" w:eastAsia="宋体"/>
          <w:b/>
          <w:sz w:val="24"/>
        </w:rPr>
        <w:t>4. 当前卡点是什么？</w:t>
      </w:r>
    </w:p>
    <w:p w14:paraId="1527A56E">
      <w:pPr>
        <w:spacing w:before="0" w:after="80"/>
        <w:jc w:val="left"/>
      </w:pPr>
      <w:bookmarkStart w:id="0" w:name="_GoBack"/>
      <w:bookmarkEnd w:id="0"/>
      <w:r>
        <w:rPr>
          <w:rFonts w:ascii="Times New Roman" w:hAnsi="Times New Roman" w:eastAsia="宋体"/>
          <w:b w:val="0"/>
          <w:sz w:val="22"/>
        </w:rPr>
        <w:t>目前周报和日报主要基于研究设计与文档整理，NK-GeniOS 平台上的真实配置和联调还没有完成。</w:t>
      </w:r>
    </w:p>
    <w:p w14:paraId="0EC1D8E6"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后续若进入真实测试，需要进一步确认危机资源、人工响应责任、量表使用权限和数据留存规则。</w:t>
      </w:r>
    </w:p>
    <w:p w14:paraId="751A919A">
      <w:pPr>
        <w:spacing w:before="160" w:after="80"/>
        <w:jc w:val="left"/>
      </w:pPr>
      <w:r>
        <w:rPr>
          <w:rFonts w:ascii="Times New Roman" w:hAnsi="Times New Roman" w:eastAsia="宋体"/>
          <w:b/>
          <w:sz w:val="24"/>
        </w:rPr>
        <w:t>5. 明天计划做什么？</w:t>
      </w:r>
    </w:p>
    <w:p w14:paraId="25641B37"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根据周报和 NK-GeniOS 制作指南，开始在平台上配置最小化心理健康对话评估智能体。</w:t>
      </w:r>
    </w:p>
    <w:p w14:paraId="16F8413A"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完成智能体提示词、变量字段和 report-to-feishu 工作流绑定的初步配置。</w:t>
      </w:r>
    </w:p>
    <w:p w14:paraId="63A5B9C4"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使用模拟学生输入测试普通压力、睡眠问题、人际困扰、学习压力和安全风险线索等场景。</w:t>
      </w:r>
    </w:p>
    <w:p w14:paraId="248C7735"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检查飞书多维表格中的报告字段是否完整，确认报告状态能否体现“待人工复核”。</w:t>
      </w:r>
    </w:p>
    <w:p w14:paraId="77F350DE">
      <w:pPr>
        <w:spacing w:before="0" w:after="80"/>
        <w:jc w:val="left"/>
      </w:pPr>
      <w:r>
        <w:rPr>
          <w:rFonts w:ascii="Times New Roman" w:hAnsi="Times New Roman" w:eastAsia="宋体"/>
          <w:b w:val="0"/>
          <w:sz w:val="22"/>
        </w:rPr>
        <w:t>根据测试结果继续修改提示词规则、报告字段和风险触发逻辑。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01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1418</Words>
  <Characters>1569</Characters>
  <Lines>0</Lines>
  <Paragraphs>0</Paragraphs>
  <TotalTime>0</TotalTime>
  <ScaleCrop>false</ScaleCrop>
  <LinksUpToDate>false</LinksUpToDate>
  <CharactersWithSpaces>1653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愤怒的小轩</cp:lastModifiedBy>
  <dcterms:modified xsi:type="dcterms:W3CDTF">2026-07-22T15:48:41Z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eyJoZGlkIjoiZTBhODJkY2Y3Nzc4ZTg4MjNhZDU2NjgxZjM5YjllNWIiLCJ1c2VySWQiOiIyNTczMzgzNiJ9</vt:lpwstr>
  </property>
  <property fmtid="{D5CDD505-2E9C-101B-9397-08002B2CF9AE}" pid="3" name="KSOProductBuildVer">
    <vt:lpwstr>2052-12.1.0.26375</vt:lpwstr>
  </property>
  <property fmtid="{D5CDD505-2E9C-101B-9397-08002B2CF9AE}" pid="4" name="ICV">
    <vt:lpwstr>073535608ACD4717972AE17930BC7960_12</vt:lpwstr>
  </property>
</Properties>
</file>