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7B" w:rsidRDefault="000E0DB1">
      <w:pPr>
        <w:pStyle w:val="Dat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align>right</wp:align>
                </wp:positionH>
                <wp:positionV relativeFrom="page">
                  <wp:posOffset>504825</wp:posOffset>
                </wp:positionV>
                <wp:extent cx="6305550" cy="188595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90"/>
                              <w:gridCol w:w="2880"/>
                            </w:tblGrid>
                            <w:tr w:rsidR="00445A7B">
                              <w:tc>
                                <w:tcPr>
                                  <w:tcW w:w="37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Tileston Village Condominium Trust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2 Tileston St.</w:t>
                                  </w:r>
                                </w:p>
                                <w:p w:rsidR="00445A7B" w:rsidRDefault="00233C72">
                                  <w:pPr>
                                    <w:pStyle w:val="Header"/>
                                  </w:pPr>
                                  <w:r>
                                    <w:t>Everett. MA 02149</w:t>
                                  </w:r>
                                </w:p>
                              </w:tc>
                              <w:tc>
                                <w:tcPr>
                                  <w:tcW w:w="1250" w:type="pct"/>
                                </w:tcPr>
                                <w:p w:rsidR="00445A7B" w:rsidRDefault="00233C72">
                                  <w:pPr>
                                    <w:pStyle w:val="Header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>
                                        <wp:extent cx="1828800" cy="1741932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2a.tif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28800" cy="17419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445A7B" w:rsidRDefault="00445A7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3pt;margin-top:39.75pt;width:496.5pt;height:148.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90"/>
                        <w:gridCol w:w="2880"/>
                      </w:tblGrid>
                      <w:tr w:rsidR="00445A7B">
                        <w:tc>
                          <w:tcPr>
                            <w:tcW w:w="3750" w:type="pct"/>
                          </w:tcPr>
                          <w:p w:rsidR="00445A7B" w:rsidRDefault="00233C72">
                            <w:pPr>
                              <w:pStyle w:val="Header"/>
                            </w:pPr>
                            <w:r>
                              <w:t>Tileston Village Condominium Trust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>2 Tileston St.</w:t>
                            </w:r>
                          </w:p>
                          <w:p w:rsidR="00445A7B" w:rsidRDefault="00233C72">
                            <w:pPr>
                              <w:pStyle w:val="Header"/>
                            </w:pPr>
                            <w:r>
                              <w:t>Everett. MA 02149</w:t>
                            </w:r>
                          </w:p>
                        </w:tc>
                        <w:tc>
                          <w:tcPr>
                            <w:tcW w:w="1250" w:type="pct"/>
                          </w:tcPr>
                          <w:p w:rsidR="00445A7B" w:rsidRDefault="00233C72">
                            <w:pPr>
                              <w:pStyle w:val="Header"/>
                              <w:jc w:val="right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1828800" cy="174193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a.t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0" cy="17419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445A7B" w:rsidRDefault="00445A7B"/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id w:val="1090121960"/>
          <w:placeholder>
            <w:docPart w:val="57C1A0C4AFC248C394751C4BA046C3DF"/>
          </w:placeholder>
          <w:date w:fullDate="2016-12-0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FB6EF8">
            <w:t>December 1, 2016</w:t>
          </w:r>
        </w:sdtContent>
      </w:sdt>
    </w:p>
    <w:p w:rsidR="00445A7B" w:rsidRDefault="009F5E3D" w:rsidP="00233C72">
      <w:pPr>
        <w:pStyle w:val="Recipient"/>
        <w:ind w:left="720" w:hanging="720"/>
      </w:pPr>
      <w:r>
        <w:t>Uni</w:t>
      </w:r>
      <w:r w:rsidR="00FB6EF8">
        <w:t>t Owners: Lenny &amp; Jackie Pepper</w:t>
      </w:r>
    </w:p>
    <w:p w:rsidR="00445A7B" w:rsidRDefault="009F5E3D" w:rsidP="00FB6EF8">
      <w:pPr>
        <w:ind w:left="720" w:hanging="720"/>
      </w:pPr>
      <w:r>
        <w:t>2 Tileston St., Everett MA, 02149</w:t>
      </w:r>
    </w:p>
    <w:p w:rsidR="00445A7B" w:rsidRDefault="000E0DB1">
      <w:pPr>
        <w:pStyle w:val="Salutation"/>
      </w:pPr>
      <w:r>
        <w:t xml:space="preserve">Dear </w:t>
      </w:r>
      <w:r w:rsidR="00FB6EF8">
        <w:t>Lenny &amp; Jackie</w:t>
      </w:r>
      <w:r>
        <w:t>,</w:t>
      </w:r>
    </w:p>
    <w:p w:rsidR="00DD2B91" w:rsidRDefault="00146789" w:rsidP="00FB6EF8">
      <w:r>
        <w:t>Thank you for your payments in 2016 for your outstanding balance to the HOA</w:t>
      </w:r>
      <w:r w:rsidR="00A133D2">
        <w:t xml:space="preserve"> (</w:t>
      </w:r>
      <w:r w:rsidR="00A133D2">
        <w:t>see attached receipt</w:t>
      </w:r>
      <w:r w:rsidR="00A133D2">
        <w:t>)</w:t>
      </w:r>
      <w:r>
        <w:t>.</w:t>
      </w:r>
    </w:p>
    <w:p w:rsidR="00FB6EF8" w:rsidRDefault="00DD2B91" w:rsidP="00FB6EF8">
      <w:r>
        <w:t>As previously outlined in July, t</w:t>
      </w:r>
      <w:r w:rsidR="00146789">
        <w:t xml:space="preserve">he amount you paid from July-Dec </w:t>
      </w:r>
      <w:r>
        <w:t>20</w:t>
      </w:r>
      <w:r w:rsidR="00146789">
        <w:t xml:space="preserve">16 </w:t>
      </w:r>
      <w:r>
        <w:t>has been subtracted from your</w:t>
      </w:r>
      <w:r w:rsidR="00146789">
        <w:t xml:space="preserve"> total amount owed, and that remaining balance has been broken into 12 monthly payments</w:t>
      </w:r>
      <w:r>
        <w:t xml:space="preserve"> and rolled into your HOA fee</w:t>
      </w:r>
      <w:r w:rsidR="00146789">
        <w:t xml:space="preserve"> for 2017</w:t>
      </w:r>
      <w:r>
        <w:t xml:space="preserve"> (</w:t>
      </w:r>
      <w:r w:rsidR="00A133D2">
        <w:t>see attached worksheet</w:t>
      </w:r>
      <w:bookmarkStart w:id="0" w:name="_GoBack"/>
      <w:bookmarkEnd w:id="0"/>
      <w:r>
        <w:t>)</w:t>
      </w:r>
      <w:r w:rsidR="00146789">
        <w:t xml:space="preserve">. </w:t>
      </w:r>
      <w:r>
        <w:t>This is being done</w:t>
      </w:r>
      <w:r w:rsidR="00146789">
        <w:t xml:space="preserve"> for fiscal clarity upon the advice of an accountant. </w:t>
      </w:r>
    </w:p>
    <w:p w:rsidR="00FB6EF8" w:rsidRDefault="00FB6EF8" w:rsidP="00FB6EF8">
      <w:r w:rsidRPr="00FB6EF8">
        <w:rPr>
          <w:b/>
        </w:rPr>
        <w:t xml:space="preserve">Your minimum due each month is still </w:t>
      </w:r>
      <w:r w:rsidRPr="00FB6EF8">
        <w:rPr>
          <w:b/>
          <w:u w:val="single"/>
        </w:rPr>
        <w:t>$400</w:t>
      </w:r>
      <w:r>
        <w:t>, as agreed upon.</w:t>
      </w:r>
    </w:p>
    <w:p w:rsidR="00FB6EF8" w:rsidRDefault="00FB6EF8" w:rsidP="00FB6EF8">
      <w:r>
        <w:t>In Dec 2017</w:t>
      </w:r>
      <w:r w:rsidR="00553CE6">
        <w:t>,</w:t>
      </w:r>
      <w:r>
        <w:t xml:space="preserve"> we will recalculate your payment plan balance for the 2018 calendar year. Anything you can pay over your $400 minimum will reduce the amount that is owed</w:t>
      </w:r>
      <w:r w:rsidR="00146789">
        <w:t xml:space="preserve"> in 2018.</w:t>
      </w:r>
    </w:p>
    <w:p w:rsidR="002F5004" w:rsidRDefault="00FB6EF8" w:rsidP="00FB6EF8">
      <w:r>
        <w:t>The updated is reflected in your invoice for January, 2017, which is attached.</w:t>
      </w:r>
      <w:r w:rsidR="002136C4">
        <w:t xml:space="preserve"> </w:t>
      </w:r>
    </w:p>
    <w:p w:rsidR="00445A7B" w:rsidRDefault="00380093">
      <w:pPr>
        <w:pStyle w:val="Closing"/>
      </w:pPr>
      <w:r>
        <w:t>R</w:t>
      </w:r>
      <w:r w:rsidR="000E0DB1">
        <w:t>egards,</w:t>
      </w:r>
    </w:p>
    <w:sdt>
      <w:sdtPr>
        <w:alias w:val="Your Name"/>
        <w:tag w:val=""/>
        <w:id w:val="1197042864"/>
        <w:placeholder>
          <w:docPart w:val="C7473A32E08343C99D1AF3175A1583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45A7B" w:rsidRDefault="00233C72">
          <w:pPr>
            <w:pStyle w:val="Signature"/>
          </w:pPr>
          <w:r>
            <w:t>Melissa Cerebi</w:t>
          </w:r>
        </w:p>
      </w:sdtContent>
    </w:sdt>
    <w:p w:rsidR="00445A7B" w:rsidRDefault="000B55DE">
      <w:pPr>
        <w:pStyle w:val="Title"/>
      </w:pPr>
      <w:r>
        <w:t>Trustee</w:t>
      </w:r>
      <w:r w:rsidR="00380093">
        <w:br/>
        <w:t>(215) 694-9204</w:t>
      </w:r>
      <w:r w:rsidR="00380093">
        <w:br/>
        <w:t>mcerebi@gmail.com</w:t>
      </w:r>
    </w:p>
    <w:sectPr w:rsidR="00445A7B">
      <w:footerReference w:type="default" r:id="rId9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DCD" w:rsidRDefault="009F3DCD">
      <w:pPr>
        <w:spacing w:before="0" w:after="0" w:line="240" w:lineRule="auto"/>
      </w:pPr>
      <w:r>
        <w:separator/>
      </w:r>
    </w:p>
  </w:endnote>
  <w:endnote w:type="continuationSeparator" w:id="0">
    <w:p w:rsidR="009F3DCD" w:rsidRDefault="009F3D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A7B" w:rsidRDefault="000E0DB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B6EF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DCD" w:rsidRDefault="009F3DCD">
      <w:pPr>
        <w:spacing w:before="0" w:after="0" w:line="240" w:lineRule="auto"/>
      </w:pPr>
      <w:r>
        <w:separator/>
      </w:r>
    </w:p>
  </w:footnote>
  <w:footnote w:type="continuationSeparator" w:id="0">
    <w:p w:rsidR="009F3DCD" w:rsidRDefault="009F3DC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72"/>
    <w:rsid w:val="0007325C"/>
    <w:rsid w:val="000B2BAD"/>
    <w:rsid w:val="000B55DE"/>
    <w:rsid w:val="000E0DB1"/>
    <w:rsid w:val="00146789"/>
    <w:rsid w:val="001F23E2"/>
    <w:rsid w:val="002136C4"/>
    <w:rsid w:val="002206BA"/>
    <w:rsid w:val="00233C72"/>
    <w:rsid w:val="00266E4E"/>
    <w:rsid w:val="002F5004"/>
    <w:rsid w:val="00380093"/>
    <w:rsid w:val="00445A7B"/>
    <w:rsid w:val="00545D61"/>
    <w:rsid w:val="00553CE6"/>
    <w:rsid w:val="005C4C3E"/>
    <w:rsid w:val="0069616A"/>
    <w:rsid w:val="006D33E2"/>
    <w:rsid w:val="00750DF8"/>
    <w:rsid w:val="007D13CF"/>
    <w:rsid w:val="00995DD8"/>
    <w:rsid w:val="009F3DCD"/>
    <w:rsid w:val="009F5E3D"/>
    <w:rsid w:val="00A001D7"/>
    <w:rsid w:val="00A133D2"/>
    <w:rsid w:val="00A60740"/>
    <w:rsid w:val="00C30D54"/>
    <w:rsid w:val="00D21E09"/>
    <w:rsid w:val="00DD2B91"/>
    <w:rsid w:val="00FA3831"/>
    <w:rsid w:val="00FB6EF8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C42D95"/>
  <w15:chartTrackingRefBased/>
  <w15:docId w15:val="{E4AC7CE4-D86A-4540-9669-50DAFF46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3D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D2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erebi\AppData\Roaming\Microsoft\Templates\Letterhead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C1A0C4AFC248C394751C4BA046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3E275-24CD-404F-9DDD-64FA5B965CF7}"/>
      </w:docPartPr>
      <w:docPartBody>
        <w:p w:rsidR="00E32298" w:rsidRDefault="00DB6A89">
          <w:pPr>
            <w:pStyle w:val="57C1A0C4AFC248C394751C4BA046C3DF"/>
          </w:pPr>
          <w:r>
            <w:t>Click Here to Select A Date</w:t>
          </w:r>
        </w:p>
      </w:docPartBody>
    </w:docPart>
    <w:docPart>
      <w:docPartPr>
        <w:name w:val="C7473A32E08343C99D1AF3175A158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D71F4-E935-4645-8FD3-6056F0BD12BE}"/>
      </w:docPartPr>
      <w:docPartBody>
        <w:p w:rsidR="00E32298" w:rsidRDefault="00DB6A89">
          <w:pPr>
            <w:pStyle w:val="C7473A32E08343C99D1AF3175A158367"/>
          </w:pPr>
          <w:r>
            <w:rPr>
              <w:b/>
              <w:bCs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89"/>
    <w:rsid w:val="00532736"/>
    <w:rsid w:val="005B28C8"/>
    <w:rsid w:val="006B32EB"/>
    <w:rsid w:val="00823110"/>
    <w:rsid w:val="00A67AEB"/>
    <w:rsid w:val="00D14FFF"/>
    <w:rsid w:val="00DB6A89"/>
    <w:rsid w:val="00E3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C1A0C4AFC248C394751C4BA046C3DF">
    <w:name w:val="57C1A0C4AFC248C394751C4BA046C3DF"/>
  </w:style>
  <w:style w:type="paragraph" w:customStyle="1" w:styleId="2B0068878B8346D3BD9A887A58223CFB">
    <w:name w:val="2B0068878B8346D3BD9A887A58223CFB"/>
  </w:style>
  <w:style w:type="paragraph" w:customStyle="1" w:styleId="9117AC04D024492A8A5DFAB9962F1405">
    <w:name w:val="9117AC04D024492A8A5DFAB9962F1405"/>
  </w:style>
  <w:style w:type="paragraph" w:customStyle="1" w:styleId="96DC8FD1F47948A1AB851D4715DBE9C6">
    <w:name w:val="96DC8FD1F47948A1AB851D4715DBE9C6"/>
  </w:style>
  <w:style w:type="paragraph" w:customStyle="1" w:styleId="F6A2F0FEDD2040ADB410486E697CA2F7">
    <w:name w:val="F6A2F0FEDD2040ADB410486E697CA2F7"/>
  </w:style>
  <w:style w:type="paragraph" w:customStyle="1" w:styleId="C7473A32E08343C99D1AF3175A158367">
    <w:name w:val="C7473A32E08343C99D1AF3175A158367"/>
  </w:style>
  <w:style w:type="paragraph" w:customStyle="1" w:styleId="A68DF7DB3BA34894B759D3CA06C52FE9">
    <w:name w:val="A68DF7DB3BA34894B759D3CA06C52FE9"/>
  </w:style>
  <w:style w:type="paragraph" w:customStyle="1" w:styleId="0003099F069C47E781B687791E078B17">
    <w:name w:val="0003099F069C47E781B687791E078B17"/>
  </w:style>
  <w:style w:type="paragraph" w:customStyle="1" w:styleId="ACB83BA31C5E4682A012A5A04841F8B7">
    <w:name w:val="ACB83BA31C5E4682A012A5A04841F8B7"/>
  </w:style>
  <w:style w:type="paragraph" w:customStyle="1" w:styleId="785CB6676445493BB3F414D00E0D0C70">
    <w:name w:val="785CB6676445493BB3F414D00E0D0C70"/>
  </w:style>
  <w:style w:type="paragraph" w:customStyle="1" w:styleId="296A4988A72E444CAE671FE61BE9B130">
    <w:name w:val="296A4988A72E444CAE671FE61BE9B130"/>
  </w:style>
  <w:style w:type="paragraph" w:customStyle="1" w:styleId="BCA59E45518744E59DF241A9D4E17929">
    <w:name w:val="BCA59E45518744E59DF241A9D4E17929"/>
  </w:style>
  <w:style w:type="paragraph" w:customStyle="1" w:styleId="4972C2A7160B4F3BBA2EF83402FF96AD">
    <w:name w:val="4972C2A7160B4F3BBA2EF83402FF9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E1BC2AC5-D34F-4736-8C3D-EAEC9ABE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(Timeless design).dotx</Template>
  <TotalTime>26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Cerebi</dc:creator>
  <cp:keywords/>
  <cp:lastModifiedBy>Cerebi, Melissa</cp:lastModifiedBy>
  <cp:revision>6</cp:revision>
  <cp:lastPrinted>2016-12-02T20:14:00Z</cp:lastPrinted>
  <dcterms:created xsi:type="dcterms:W3CDTF">2016-11-17T17:24:00Z</dcterms:created>
  <dcterms:modified xsi:type="dcterms:W3CDTF">2016-12-02T20:14:00Z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