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4C4" w14:textId="01D9FD9D" w:rsidR="00137D55" w:rsidRPr="00EB2A12" w:rsidRDefault="00413911" w:rsidP="00167C27">
      <w:pPr>
        <w:spacing w:line="276" w:lineRule="auto"/>
        <w:rPr>
          <w:b/>
          <w:bCs/>
          <w:sz w:val="28"/>
          <w:szCs w:val="28"/>
        </w:rPr>
      </w:pPr>
      <w:r w:rsidRPr="00EB2A12">
        <w:rPr>
          <w:b/>
          <w:bCs/>
          <w:sz w:val="28"/>
          <w:szCs w:val="28"/>
        </w:rPr>
        <w:t>2. Randbedingungen</w:t>
      </w:r>
    </w:p>
    <w:p w14:paraId="7FFB5D12" w14:textId="6F75E5B3" w:rsidR="00413911" w:rsidRPr="00EB2A12" w:rsidRDefault="00413911" w:rsidP="00167C27">
      <w:pPr>
        <w:spacing w:line="276" w:lineRule="auto"/>
        <w:rPr>
          <w:b/>
          <w:bCs/>
          <w:sz w:val="24"/>
          <w:szCs w:val="24"/>
        </w:rPr>
      </w:pPr>
      <w:r w:rsidRPr="00EB2A12">
        <w:rPr>
          <w:b/>
          <w:bCs/>
          <w:sz w:val="24"/>
          <w:szCs w:val="24"/>
        </w:rPr>
        <w:t>2.1 Technische Randbedingungen</w:t>
      </w:r>
    </w:p>
    <w:p w14:paraId="62B97228" w14:textId="3083424A" w:rsidR="00413911" w:rsidRPr="00305754" w:rsidRDefault="00413911" w:rsidP="00167C27">
      <w:pPr>
        <w:spacing w:line="276" w:lineRule="auto"/>
        <w:rPr>
          <w:sz w:val="24"/>
          <w:szCs w:val="24"/>
        </w:rPr>
      </w:pPr>
      <w:r w:rsidRPr="00305754">
        <w:rPr>
          <w:sz w:val="24"/>
          <w:szCs w:val="24"/>
        </w:rPr>
        <w:t>Externe APIs:</w:t>
      </w:r>
      <w:r w:rsidRPr="00305754">
        <w:rPr>
          <w:sz w:val="24"/>
          <w:szCs w:val="24"/>
        </w:rPr>
        <w:br/>
        <w:t>-</w:t>
      </w:r>
      <w:r w:rsidRPr="00305754">
        <w:rPr>
          <w:b/>
          <w:bCs/>
          <w:sz w:val="24"/>
          <w:szCs w:val="24"/>
        </w:rPr>
        <w:t>Dokumentendruck</w:t>
      </w:r>
      <w:r w:rsidRPr="00305754">
        <w:rPr>
          <w:sz w:val="24"/>
          <w:szCs w:val="24"/>
        </w:rPr>
        <w:t>: stellt die Anfrage an unser System</w:t>
      </w:r>
      <w:r w:rsidR="00FC6598" w:rsidRPr="00305754">
        <w:rPr>
          <w:sz w:val="24"/>
          <w:szCs w:val="24"/>
        </w:rPr>
        <w:t>, erhält das Ergebnis und druckt dieses</w:t>
      </w:r>
      <w:r w:rsidR="00FC6598" w:rsidRPr="00305754">
        <w:rPr>
          <w:sz w:val="24"/>
          <w:szCs w:val="24"/>
        </w:rPr>
        <w:br/>
        <w:t>-</w:t>
      </w:r>
      <w:r w:rsidR="00FC6598" w:rsidRPr="00305754">
        <w:rPr>
          <w:b/>
          <w:bCs/>
          <w:sz w:val="24"/>
          <w:szCs w:val="24"/>
        </w:rPr>
        <w:t>Fahrzeugdaten-API</w:t>
      </w:r>
      <w:r w:rsidR="00FC6598" w:rsidRPr="00305754">
        <w:rPr>
          <w:sz w:val="24"/>
          <w:szCs w:val="24"/>
        </w:rPr>
        <w:t>: nimm Konfiguration an und gibt Messdaten zurück</w:t>
      </w:r>
      <w:r w:rsidR="00FC6598" w:rsidRPr="00305754">
        <w:rPr>
          <w:sz w:val="24"/>
          <w:szCs w:val="24"/>
        </w:rPr>
        <w:br/>
        <w:t>-</w:t>
      </w:r>
      <w:r w:rsidR="00FC6598" w:rsidRPr="00305754">
        <w:rPr>
          <w:b/>
          <w:bCs/>
          <w:sz w:val="24"/>
          <w:szCs w:val="24"/>
        </w:rPr>
        <w:t>Logistik-API</w:t>
      </w:r>
      <w:r w:rsidR="00FC6598" w:rsidRPr="00305754">
        <w:rPr>
          <w:sz w:val="24"/>
          <w:szCs w:val="24"/>
        </w:rPr>
        <w:t>: nimmt Code, Konfiguration und Produktionsdatum entgegen und liefert Gewicht und Abmessungen zurück</w:t>
      </w:r>
      <w:r w:rsidR="00FC6598" w:rsidRPr="00305754">
        <w:rPr>
          <w:sz w:val="24"/>
          <w:szCs w:val="24"/>
        </w:rPr>
        <w:br/>
        <w:t>-</w:t>
      </w:r>
      <w:r w:rsidR="00FC6598" w:rsidRPr="00305754">
        <w:rPr>
          <w:b/>
          <w:bCs/>
          <w:sz w:val="24"/>
          <w:szCs w:val="24"/>
        </w:rPr>
        <w:t>Vecto-API</w:t>
      </w:r>
      <w:r w:rsidR="00FC6598" w:rsidRPr="00305754">
        <w:rPr>
          <w:sz w:val="24"/>
          <w:szCs w:val="24"/>
        </w:rPr>
        <w:t xml:space="preserve">: </w:t>
      </w:r>
      <w:r w:rsidR="00837C9B" w:rsidRPr="00305754">
        <w:rPr>
          <w:sz w:val="24"/>
          <w:szCs w:val="24"/>
        </w:rPr>
        <w:t>Simuliert CO2-Werte und Umweltrichtlinien Klasse für Nutzfahrzeuge und liefert die Ergebnisse. Hängt von Ergebnissen der anderen APIs ab</w:t>
      </w:r>
    </w:p>
    <w:p w14:paraId="69982482" w14:textId="0852920B" w:rsidR="00413911" w:rsidRPr="00EB2A12" w:rsidRDefault="00413911" w:rsidP="00167C27">
      <w:pPr>
        <w:spacing w:line="276" w:lineRule="auto"/>
        <w:rPr>
          <w:b/>
          <w:bCs/>
          <w:sz w:val="24"/>
          <w:szCs w:val="24"/>
        </w:rPr>
      </w:pPr>
      <w:r w:rsidRPr="00EB2A12">
        <w:rPr>
          <w:b/>
          <w:bCs/>
          <w:sz w:val="24"/>
          <w:szCs w:val="24"/>
        </w:rPr>
        <w:t>2.2 Organisatorische Rahmenbedingungen</w:t>
      </w:r>
    </w:p>
    <w:p w14:paraId="52B1CDE7" w14:textId="5F2CC78E" w:rsidR="00FA6B9F" w:rsidRPr="00305754" w:rsidRDefault="00361BDF" w:rsidP="00167C27">
      <w:pPr>
        <w:spacing w:line="276" w:lineRule="auto"/>
        <w:rPr>
          <w:sz w:val="24"/>
          <w:szCs w:val="24"/>
        </w:rPr>
      </w:pPr>
      <w:r w:rsidRPr="00305754">
        <w:rPr>
          <w:sz w:val="24"/>
          <w:szCs w:val="24"/>
        </w:rPr>
        <w:t>Das System ist sehr wichtig für den Geschäftsablauf</w:t>
      </w:r>
      <w:r w:rsidR="00576F3C" w:rsidRPr="00305754">
        <w:rPr>
          <w:sz w:val="24"/>
          <w:szCs w:val="24"/>
        </w:rPr>
        <w:t>. Entsprechend ist das Projekt sehr kritisch.</w:t>
      </w:r>
    </w:p>
    <w:p w14:paraId="4A87B73E" w14:textId="31DFDDB1" w:rsidR="00576F3C" w:rsidRPr="00EB2A12" w:rsidRDefault="00576F3C" w:rsidP="00167C27">
      <w:pPr>
        <w:spacing w:line="276" w:lineRule="auto"/>
        <w:rPr>
          <w:b/>
          <w:bCs/>
          <w:sz w:val="24"/>
          <w:szCs w:val="24"/>
        </w:rPr>
      </w:pPr>
      <w:r w:rsidRPr="00EB2A12">
        <w:rPr>
          <w:b/>
          <w:bCs/>
          <w:sz w:val="24"/>
          <w:szCs w:val="24"/>
        </w:rPr>
        <w:t>2.3 Konventionen</w:t>
      </w:r>
    </w:p>
    <w:p w14:paraId="1FD03B4F" w14:textId="789E9688" w:rsidR="00576F3C" w:rsidRPr="00305754" w:rsidRDefault="00576F3C" w:rsidP="00167C27">
      <w:pPr>
        <w:spacing w:line="276" w:lineRule="auto"/>
        <w:rPr>
          <w:sz w:val="24"/>
          <w:szCs w:val="24"/>
        </w:rPr>
      </w:pPr>
      <w:r w:rsidRPr="00305754">
        <w:rPr>
          <w:sz w:val="24"/>
          <w:szCs w:val="24"/>
        </w:rPr>
        <w:t>Das System hängt von den aktuellen Umweltrichtlinien für Nutzfahrzeuge ab. Änderungen dieser Richtlinien müssen sofort auch in das System implementiert werden.</w:t>
      </w:r>
    </w:p>
    <w:p w14:paraId="2DA5443B" w14:textId="3B36F9DA" w:rsidR="00BA38FA" w:rsidRPr="00EB2A12" w:rsidRDefault="00BA38FA" w:rsidP="00167C27">
      <w:pPr>
        <w:spacing w:line="276" w:lineRule="auto"/>
        <w:rPr>
          <w:b/>
          <w:bCs/>
          <w:sz w:val="28"/>
          <w:szCs w:val="28"/>
        </w:rPr>
      </w:pPr>
      <w:r w:rsidRPr="00EB2A12">
        <w:rPr>
          <w:b/>
          <w:bCs/>
          <w:sz w:val="28"/>
          <w:szCs w:val="28"/>
        </w:rPr>
        <w:t>3. Kontextabgren</w:t>
      </w:r>
      <w:r w:rsidR="00D17A65" w:rsidRPr="00EB2A12">
        <w:rPr>
          <w:b/>
          <w:bCs/>
          <w:sz w:val="28"/>
          <w:szCs w:val="28"/>
        </w:rPr>
        <w:t>zung</w:t>
      </w:r>
    </w:p>
    <w:p w14:paraId="4212A80D" w14:textId="62DDE8AF" w:rsidR="00EB2A12" w:rsidRDefault="00EB2A12" w:rsidP="00167C27">
      <w:pPr>
        <w:spacing w:line="276" w:lineRule="auto"/>
        <w:rPr>
          <w:b/>
          <w:bCs/>
          <w:sz w:val="24"/>
          <w:szCs w:val="24"/>
        </w:rPr>
      </w:pPr>
      <w:r w:rsidRPr="00EB2A12">
        <w:rPr>
          <w:b/>
          <w:bCs/>
          <w:sz w:val="24"/>
          <w:szCs w:val="24"/>
        </w:rPr>
        <w:t>3.1 Fachlicher Kontext</w:t>
      </w:r>
    </w:p>
    <w:p w14:paraId="54F0DD28" w14:textId="7CDB4915" w:rsidR="00EB2A12" w:rsidRDefault="00EB2A12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Das System wird vom Dokumentendruckt genutzt. Der Dokumentendruck </w:t>
      </w:r>
      <w:r w:rsidR="00B75973">
        <w:rPr>
          <w:sz w:val="24"/>
          <w:szCs w:val="24"/>
        </w:rPr>
        <w:t xml:space="preserve">muss aus rechtlichen Gründen für neue Fahrzeuge Dokumente drucken und benötigt hierfür die Daten unseres Systems. </w:t>
      </w:r>
      <w:r w:rsidR="005A7AB9">
        <w:rPr>
          <w:sz w:val="24"/>
          <w:szCs w:val="24"/>
        </w:rPr>
        <w:t xml:space="preserve">Der Dokumentendruck schickt an unser System eine Konfiguration und erhält </w:t>
      </w:r>
      <w:r w:rsidR="00673129">
        <w:rPr>
          <w:sz w:val="24"/>
          <w:szCs w:val="24"/>
        </w:rPr>
        <w:t>die nötigen Simulationsergebnisse</w:t>
      </w:r>
    </w:p>
    <w:p w14:paraId="3A379817" w14:textId="6F4D34D7" w:rsidR="00673129" w:rsidRPr="00673129" w:rsidRDefault="00673129" w:rsidP="00167C27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673129">
        <w:rPr>
          <w:b/>
          <w:bCs/>
          <w:sz w:val="24"/>
          <w:szCs w:val="24"/>
        </w:rPr>
        <w:t>2. Technischer Kontext</w:t>
      </w:r>
    </w:p>
    <w:p w14:paraId="0BC80E41" w14:textId="6B98D23C" w:rsidR="00673129" w:rsidRPr="00EB2A12" w:rsidRDefault="00237434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Unser System ist auf technischer Ebene der Vermittler zwischen drei APIs. Wir erhalten Daten vom Dokumentendruckt und schicken einen Teil der Daten an die Fahrzeugdaten-API und die Logistik-API.</w:t>
      </w:r>
      <w:r w:rsidR="00965FB2">
        <w:rPr>
          <w:sz w:val="24"/>
          <w:szCs w:val="24"/>
        </w:rPr>
        <w:br/>
        <w:t xml:space="preserve">Die Fahrzeugdaten-API </w:t>
      </w:r>
      <w:r w:rsidR="003610A8">
        <w:rPr>
          <w:sz w:val="24"/>
          <w:szCs w:val="24"/>
        </w:rPr>
        <w:t xml:space="preserve">erhält </w:t>
      </w:r>
      <w:r w:rsidR="00136275">
        <w:rPr>
          <w:sz w:val="24"/>
          <w:szCs w:val="24"/>
        </w:rPr>
        <w:t>einige Daten, wie Konfigurationen und liefert Gewicht und Abmessung zu dem zugehörigen Fahrzeug zurück.</w:t>
      </w:r>
      <w:r w:rsidR="00260FD7">
        <w:rPr>
          <w:sz w:val="24"/>
          <w:szCs w:val="24"/>
        </w:rPr>
        <w:br/>
        <w:t xml:space="preserve">Die Fahrzeugdaten API </w:t>
      </w:r>
      <w:r w:rsidR="00DC2751">
        <w:rPr>
          <w:sz w:val="24"/>
          <w:szCs w:val="24"/>
        </w:rPr>
        <w:t>liefert für alle Komponenten Messdaten</w:t>
      </w:r>
      <w:r w:rsidR="00DF3AA9">
        <w:rPr>
          <w:sz w:val="24"/>
          <w:szCs w:val="24"/>
        </w:rPr>
        <w:t>.</w:t>
      </w:r>
      <w:r w:rsidR="00965FB2">
        <w:rPr>
          <w:sz w:val="24"/>
          <w:szCs w:val="24"/>
        </w:rPr>
        <w:br/>
      </w:r>
      <w:r w:rsidR="00EB2B34">
        <w:rPr>
          <w:sz w:val="24"/>
          <w:szCs w:val="24"/>
        </w:rPr>
        <w:t>Die zurückgelieferten Ergebnisse schicken wir an Vecto-API, welches uns die Endsimulationsergebnisse liefert. Diese werden nun an den Dokumentendruck zurückschicken.</w:t>
      </w:r>
      <w:r w:rsidR="00DF3AA9">
        <w:rPr>
          <w:sz w:val="24"/>
          <w:szCs w:val="24"/>
        </w:rPr>
        <w:br/>
      </w:r>
      <w:r w:rsidR="00DF3AA9">
        <w:rPr>
          <w:sz w:val="24"/>
          <w:szCs w:val="24"/>
        </w:rPr>
        <w:t>Der Hersteller der API</w:t>
      </w:r>
      <w:r w:rsidR="00DF3AA9">
        <w:rPr>
          <w:sz w:val="24"/>
          <w:szCs w:val="24"/>
        </w:rPr>
        <w:t>s</w:t>
      </w:r>
      <w:r w:rsidR="00DF3AA9">
        <w:rPr>
          <w:sz w:val="24"/>
          <w:szCs w:val="24"/>
        </w:rPr>
        <w:t xml:space="preserve"> entwickelt diese ständig weiter und passt sie an neue Gegebenheiten und Umstände an. Zudem ist die API extern und darf somit nicht alle Daten erhalten!</w:t>
      </w:r>
    </w:p>
    <w:p w14:paraId="3E01CFE2" w14:textId="2716963D" w:rsidR="00E47169" w:rsidRPr="005E4EFF" w:rsidRDefault="00E47169" w:rsidP="00167C27">
      <w:pPr>
        <w:spacing w:line="276" w:lineRule="auto"/>
        <w:rPr>
          <w:b/>
          <w:bCs/>
          <w:sz w:val="28"/>
          <w:szCs w:val="28"/>
        </w:rPr>
      </w:pPr>
      <w:r w:rsidRPr="005E4EFF">
        <w:rPr>
          <w:b/>
          <w:bCs/>
          <w:sz w:val="28"/>
          <w:szCs w:val="28"/>
        </w:rPr>
        <w:t>4. Lösungsstrategie</w:t>
      </w:r>
    </w:p>
    <w:p w14:paraId="735E6B98" w14:textId="358A40C6" w:rsidR="00413911" w:rsidRDefault="003653B3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Zur Lösung des Problem</w:t>
      </w:r>
      <w:r w:rsidR="0088094F">
        <w:rPr>
          <w:sz w:val="24"/>
          <w:szCs w:val="24"/>
        </w:rPr>
        <w:t>s</w:t>
      </w:r>
      <w:r>
        <w:rPr>
          <w:sz w:val="24"/>
          <w:szCs w:val="24"/>
        </w:rPr>
        <w:t xml:space="preserve"> wurde eine Software entwickelt, welche </w:t>
      </w:r>
      <w:r w:rsidR="0056000A">
        <w:rPr>
          <w:sz w:val="24"/>
          <w:szCs w:val="24"/>
        </w:rPr>
        <w:t>eine API zur Verfügung stellt, welche die benötigten Daten entgegennimmt und an die externen APIs weiterleitet. Die Simulationsergebnisse werden in einer strukturierten Form zurückgeliefert.</w:t>
      </w:r>
    </w:p>
    <w:p w14:paraId="1FF6B87B" w14:textId="6DB83428" w:rsidR="0088094F" w:rsidRDefault="0088094F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Hier sind die unsere technischen Architekturentscheidungen zu sehen:</w:t>
      </w:r>
    </w:p>
    <w:p w14:paraId="32F8F5C5" w14:textId="025FDE43" w:rsidR="0088094F" w:rsidRDefault="0088094F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&lt;Link zu den MDs&gt;</w:t>
      </w:r>
    </w:p>
    <w:p w14:paraId="19B66571" w14:textId="3B6DAD74" w:rsidR="0088094F" w:rsidRPr="005E4EFF" w:rsidRDefault="005E4EFF" w:rsidP="00167C27">
      <w:pPr>
        <w:spacing w:line="276" w:lineRule="auto"/>
        <w:rPr>
          <w:b/>
          <w:bCs/>
          <w:sz w:val="28"/>
          <w:szCs w:val="28"/>
        </w:rPr>
      </w:pPr>
      <w:r w:rsidRPr="005E4EFF">
        <w:rPr>
          <w:b/>
          <w:bCs/>
          <w:sz w:val="28"/>
          <w:szCs w:val="28"/>
        </w:rPr>
        <w:t>5. Bausteinsicht</w:t>
      </w:r>
    </w:p>
    <w:p w14:paraId="23B2164B" w14:textId="0180A2D4" w:rsidR="005E4EFF" w:rsidRDefault="00880F09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beiden Diagramme zeigen verschiedene Ebenen der Architektur. In der ersten Ebene werden die </w:t>
      </w:r>
      <w:r w:rsidR="00A878CA">
        <w:rPr>
          <w:sz w:val="24"/>
          <w:szCs w:val="24"/>
        </w:rPr>
        <w:t>Beziehungen zwischen den einzelnen externen System</w:t>
      </w:r>
      <w:r w:rsidR="003132F0">
        <w:rPr>
          <w:sz w:val="24"/>
          <w:szCs w:val="24"/>
        </w:rPr>
        <w:t>en</w:t>
      </w:r>
      <w:r w:rsidR="00A878CA">
        <w:rPr>
          <w:sz w:val="24"/>
          <w:szCs w:val="24"/>
        </w:rPr>
        <w:t xml:space="preserve"> mit unserem System visuali</w:t>
      </w:r>
      <w:r w:rsidR="00C25E81">
        <w:rPr>
          <w:sz w:val="24"/>
          <w:szCs w:val="24"/>
        </w:rPr>
        <w:t>si</w:t>
      </w:r>
      <w:r w:rsidR="00A878CA">
        <w:rPr>
          <w:sz w:val="24"/>
          <w:szCs w:val="24"/>
        </w:rPr>
        <w:t>ert.</w:t>
      </w:r>
      <w:r w:rsidR="003132F0">
        <w:rPr>
          <w:sz w:val="24"/>
          <w:szCs w:val="24"/>
        </w:rPr>
        <w:br/>
        <w:t xml:space="preserve">In der zweiten Ebene wird </w:t>
      </w:r>
      <w:r w:rsidR="006B573D">
        <w:rPr>
          <w:sz w:val="24"/>
          <w:szCs w:val="24"/>
        </w:rPr>
        <w:t>die Kommunikation zwischen den Schnittstellen auf einer tieferen Ebene modelliert.</w:t>
      </w:r>
    </w:p>
    <w:p w14:paraId="783C4783" w14:textId="5A5E04FF" w:rsidR="00FB6288" w:rsidRDefault="00FB6288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&lt;Diagramme&gt;</w:t>
      </w:r>
    </w:p>
    <w:p w14:paraId="18B331CF" w14:textId="347E914E" w:rsidR="006B573D" w:rsidRPr="00B21D65" w:rsidRDefault="006B573D" w:rsidP="00167C27">
      <w:pPr>
        <w:spacing w:line="276" w:lineRule="auto"/>
        <w:rPr>
          <w:b/>
          <w:bCs/>
          <w:sz w:val="28"/>
          <w:szCs w:val="28"/>
        </w:rPr>
      </w:pPr>
      <w:r w:rsidRPr="00B21D65">
        <w:rPr>
          <w:sz w:val="28"/>
          <w:szCs w:val="28"/>
        </w:rPr>
        <w:t>6</w:t>
      </w:r>
      <w:r w:rsidRPr="00B21D65">
        <w:rPr>
          <w:b/>
          <w:bCs/>
          <w:sz w:val="28"/>
          <w:szCs w:val="28"/>
        </w:rPr>
        <w:t xml:space="preserve">. </w:t>
      </w:r>
      <w:r w:rsidR="00FB6288" w:rsidRPr="00B21D65">
        <w:rPr>
          <w:b/>
          <w:bCs/>
          <w:sz w:val="28"/>
          <w:szCs w:val="28"/>
        </w:rPr>
        <w:t>Laufzeitsicht</w:t>
      </w:r>
    </w:p>
    <w:p w14:paraId="6FCC80AC" w14:textId="0F50B93F" w:rsidR="00FB6288" w:rsidRPr="00B21D65" w:rsidRDefault="00B21D65" w:rsidP="00167C27">
      <w:pPr>
        <w:spacing w:line="276" w:lineRule="auto"/>
        <w:rPr>
          <w:b/>
          <w:bCs/>
          <w:sz w:val="28"/>
          <w:szCs w:val="28"/>
        </w:rPr>
      </w:pPr>
      <w:r w:rsidRPr="00B21D65">
        <w:rPr>
          <w:b/>
          <w:bCs/>
          <w:sz w:val="28"/>
          <w:szCs w:val="28"/>
        </w:rPr>
        <w:t>9. Entwurfsentscheidungen</w:t>
      </w:r>
    </w:p>
    <w:p w14:paraId="359EF5B9" w14:textId="26902ADB" w:rsidR="00B21D65" w:rsidRDefault="00B21D65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Hier sind alle Architekturentscheidungen dokumentiert:</w:t>
      </w:r>
    </w:p>
    <w:p w14:paraId="64CCC6EB" w14:textId="001EB8AA" w:rsidR="00B21D65" w:rsidRDefault="00B21D65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&lt;Link zu den ADRs&gt;</w:t>
      </w:r>
    </w:p>
    <w:p w14:paraId="4B9652C4" w14:textId="32A188CA" w:rsidR="00B21D65" w:rsidRPr="00167C27" w:rsidRDefault="00B21D65" w:rsidP="00167C27">
      <w:pPr>
        <w:spacing w:line="276" w:lineRule="auto"/>
        <w:rPr>
          <w:b/>
          <w:bCs/>
          <w:sz w:val="28"/>
          <w:szCs w:val="28"/>
        </w:rPr>
      </w:pPr>
      <w:r w:rsidRPr="00167C27">
        <w:rPr>
          <w:b/>
          <w:bCs/>
          <w:sz w:val="28"/>
          <w:szCs w:val="28"/>
        </w:rPr>
        <w:t>10. Qualitätsanforderungen</w:t>
      </w:r>
    </w:p>
    <w:p w14:paraId="59E60F44" w14:textId="58D388CF" w:rsidR="00B21D65" w:rsidRDefault="002C1408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Datenqualität</w:t>
      </w:r>
      <w:r>
        <w:rPr>
          <w:sz w:val="24"/>
          <w:szCs w:val="24"/>
        </w:rPr>
        <w:br/>
      </w:r>
      <w:r w:rsidR="00167C27">
        <w:rPr>
          <w:sz w:val="24"/>
          <w:szCs w:val="24"/>
        </w:rPr>
        <w:t>Da es sich um ein für den Geschäftsbetrieb</w:t>
      </w:r>
      <w:r>
        <w:rPr>
          <w:sz w:val="24"/>
          <w:szCs w:val="24"/>
        </w:rPr>
        <w:t xml:space="preserve"> sehr </w:t>
      </w:r>
      <w:r w:rsidR="00167C27">
        <w:rPr>
          <w:sz w:val="24"/>
          <w:szCs w:val="24"/>
        </w:rPr>
        <w:t>kritisches System handelt, müssen die gelieferten Daten sehr akkurat sein und dürfen keine Fehler enthalten</w:t>
      </w:r>
      <w:r>
        <w:rPr>
          <w:sz w:val="24"/>
          <w:szCs w:val="24"/>
        </w:rPr>
        <w:t xml:space="preserve">. Die Daten müssen alle gesetzlichen Bestimmungen </w:t>
      </w:r>
      <w:r w:rsidR="00E92F55">
        <w:rPr>
          <w:sz w:val="24"/>
          <w:szCs w:val="24"/>
        </w:rPr>
        <w:t>erfüllen</w:t>
      </w:r>
    </w:p>
    <w:p w14:paraId="0AA7947A" w14:textId="0A9602C8" w:rsidR="00E92F55" w:rsidRDefault="00E92F55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 Verfügbarkeit</w:t>
      </w:r>
      <w:r>
        <w:rPr>
          <w:sz w:val="24"/>
          <w:szCs w:val="24"/>
        </w:rPr>
        <w:br/>
        <w:t xml:space="preserve">Das System muss sehr ausfallsicher sein, da Ausfälle weitere Auswirkungen </w:t>
      </w:r>
      <w:r w:rsidR="009D683B">
        <w:rPr>
          <w:sz w:val="24"/>
          <w:szCs w:val="24"/>
        </w:rPr>
        <w:t xml:space="preserve">haben und den Geschäftsbetrieb aufhalten können. Systemfehlern muss </w:t>
      </w:r>
      <w:r w:rsidR="00E70A59">
        <w:rPr>
          <w:sz w:val="24"/>
          <w:szCs w:val="24"/>
        </w:rPr>
        <w:t>also sehr sorgfältig vorgebeugt werden und Wartungen müssen weitgehend vermieden werden</w:t>
      </w:r>
      <w:r w:rsidR="006C3683">
        <w:rPr>
          <w:sz w:val="24"/>
          <w:szCs w:val="24"/>
        </w:rPr>
        <w:t>.</w:t>
      </w:r>
    </w:p>
    <w:p w14:paraId="41262E0E" w14:textId="0D52721D" w:rsidR="006C3683" w:rsidRDefault="006C3683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 Datenschutz</w:t>
      </w:r>
      <w:r>
        <w:rPr>
          <w:sz w:val="24"/>
          <w:szCs w:val="24"/>
        </w:rPr>
        <w:br/>
        <w:t xml:space="preserve">Die Daten </w:t>
      </w:r>
      <w:r w:rsidR="00971766">
        <w:rPr>
          <w:sz w:val="24"/>
          <w:szCs w:val="24"/>
        </w:rPr>
        <w:t>enthalten Geschäftsgeheimnisse, die nicht nach außen gelangen dürfen. Entsprechend gibt es Anforderungen an die Zugriffssicherheit.</w:t>
      </w:r>
    </w:p>
    <w:p w14:paraId="7441ECDC" w14:textId="194AA8ED" w:rsidR="008D6FA4" w:rsidRDefault="00A348EB" w:rsidP="00167C27">
      <w:pPr>
        <w:spacing w:line="276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11. </w:t>
      </w:r>
      <w:r w:rsidR="008D6FA4" w:rsidRPr="008D6FA4">
        <w:rPr>
          <w:b/>
          <w:bCs/>
          <w:sz w:val="28"/>
          <w:szCs w:val="28"/>
        </w:rPr>
        <w:t>Risiken und technische Schulden</w:t>
      </w:r>
    </w:p>
    <w:p w14:paraId="2BF20F13" w14:textId="4D4ECF5D" w:rsidR="008D6FA4" w:rsidRDefault="00EA1BFF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Umweltrichtlinien</w:t>
      </w:r>
      <w:r>
        <w:rPr>
          <w:sz w:val="24"/>
          <w:szCs w:val="24"/>
        </w:rPr>
        <w:br/>
      </w:r>
      <w:r w:rsidR="008D6FA4">
        <w:rPr>
          <w:sz w:val="24"/>
          <w:szCs w:val="24"/>
        </w:rPr>
        <w:t xml:space="preserve">Da </w:t>
      </w:r>
      <w:r>
        <w:rPr>
          <w:sz w:val="24"/>
          <w:szCs w:val="24"/>
        </w:rPr>
        <w:t xml:space="preserve">das System anhand von rechtlichen Richtlinien arbeiten muss, muss sichergestellt werden, dass </w:t>
      </w:r>
      <w:r w:rsidR="00F370E3">
        <w:rPr>
          <w:sz w:val="24"/>
          <w:szCs w:val="24"/>
        </w:rPr>
        <w:t>diese erfüllt werden. Abmahnungen und Strafzahlungen müssen dringend vermieden werden.</w:t>
      </w:r>
    </w:p>
    <w:p w14:paraId="43D0509C" w14:textId="5D4F7FA7" w:rsidR="00F370E3" w:rsidRPr="00305754" w:rsidRDefault="00F370E3" w:rsidP="00167C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 Schutz der sensiblen Daten</w:t>
      </w:r>
      <w:r>
        <w:rPr>
          <w:sz w:val="24"/>
          <w:szCs w:val="24"/>
        </w:rPr>
        <w:br/>
        <w:t xml:space="preserve">Die verarbeiteten Daten sind sensibel und dürfen nicht nach außen gelangen. Da </w:t>
      </w:r>
      <w:r w:rsidR="00770162">
        <w:rPr>
          <w:sz w:val="24"/>
          <w:szCs w:val="24"/>
        </w:rPr>
        <w:t>eine der APIs extern verwaltet wird, muss sichergestellt werden, dass nur</w:t>
      </w:r>
      <w:r w:rsidR="00A348EB">
        <w:rPr>
          <w:sz w:val="24"/>
          <w:szCs w:val="24"/>
        </w:rPr>
        <w:t xml:space="preserve"> genau die Daten geliefert werden, die </w:t>
      </w:r>
      <w:r w:rsidR="00FF07F2">
        <w:rPr>
          <w:sz w:val="24"/>
          <w:szCs w:val="24"/>
        </w:rPr>
        <w:t>vorgesehen sind. Fehler könnten hohe finanzielle Schäden verursachen</w:t>
      </w:r>
      <w:r w:rsidR="00A348EB">
        <w:rPr>
          <w:sz w:val="24"/>
          <w:szCs w:val="24"/>
        </w:rPr>
        <w:t xml:space="preserve"> </w:t>
      </w:r>
    </w:p>
    <w:sectPr w:rsidR="00F370E3" w:rsidRPr="00305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11"/>
    <w:rsid w:val="000940D2"/>
    <w:rsid w:val="00136275"/>
    <w:rsid w:val="00137D55"/>
    <w:rsid w:val="00167C27"/>
    <w:rsid w:val="00237434"/>
    <w:rsid w:val="00260FD7"/>
    <w:rsid w:val="002C1408"/>
    <w:rsid w:val="00305754"/>
    <w:rsid w:val="003132F0"/>
    <w:rsid w:val="003610A8"/>
    <w:rsid w:val="00361BDF"/>
    <w:rsid w:val="003653B3"/>
    <w:rsid w:val="00413911"/>
    <w:rsid w:val="00441D5E"/>
    <w:rsid w:val="00457910"/>
    <w:rsid w:val="0056000A"/>
    <w:rsid w:val="00576F3C"/>
    <w:rsid w:val="005A7AB9"/>
    <w:rsid w:val="005E4EFF"/>
    <w:rsid w:val="00673129"/>
    <w:rsid w:val="006B573D"/>
    <w:rsid w:val="006C3683"/>
    <w:rsid w:val="00770162"/>
    <w:rsid w:val="00837C9B"/>
    <w:rsid w:val="0088094F"/>
    <w:rsid w:val="00880F09"/>
    <w:rsid w:val="008D6FA4"/>
    <w:rsid w:val="008E5EBA"/>
    <w:rsid w:val="00965FB2"/>
    <w:rsid w:val="00971766"/>
    <w:rsid w:val="009D683B"/>
    <w:rsid w:val="00A256F2"/>
    <w:rsid w:val="00A348EB"/>
    <w:rsid w:val="00A878CA"/>
    <w:rsid w:val="00B21D65"/>
    <w:rsid w:val="00B75973"/>
    <w:rsid w:val="00BA38FA"/>
    <w:rsid w:val="00C25E81"/>
    <w:rsid w:val="00D17A65"/>
    <w:rsid w:val="00DC2751"/>
    <w:rsid w:val="00DF3AA9"/>
    <w:rsid w:val="00E47169"/>
    <w:rsid w:val="00E70A59"/>
    <w:rsid w:val="00E92F55"/>
    <w:rsid w:val="00EA1BFF"/>
    <w:rsid w:val="00EB2A12"/>
    <w:rsid w:val="00EB2B34"/>
    <w:rsid w:val="00F370E3"/>
    <w:rsid w:val="00FA6B9F"/>
    <w:rsid w:val="00FB6288"/>
    <w:rsid w:val="00FC6598"/>
    <w:rsid w:val="00F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77BE"/>
  <w15:chartTrackingRefBased/>
  <w15:docId w15:val="{A03DB15A-C57B-4DED-85EF-7AFBF329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Hornich</dc:creator>
  <cp:keywords/>
  <dc:description/>
  <cp:lastModifiedBy>Henri Hornich</cp:lastModifiedBy>
  <cp:revision>50</cp:revision>
  <dcterms:created xsi:type="dcterms:W3CDTF">2023-04-27T19:12:00Z</dcterms:created>
  <dcterms:modified xsi:type="dcterms:W3CDTF">2023-04-27T20:30:00Z</dcterms:modified>
</cp:coreProperties>
</file>