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36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PCF 8.0 — Manage Information Technology (IT)</w:t>
      </w:r>
    </w:p>
    <w:p>
      <w:pPr>
        <w:spacing w:after="200"/>
      </w:pPr>
      <w:r>
        <w:rPr>
          <w:i/>
          <w:iCs/>
          <w:color w:val="888888"/>
          <w:sz w:val="17"/>
          <w:szCs w:val="17"/>
        </w:rPr>
        <w:t xml:space="preserve">Full RACI Assignment — All Processes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47"/>
        <w:gridCol w:w="4546"/>
        <w:gridCol w:w="4547"/>
      </w:tblGrid>
      <w:tr>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PROCESS GROUPS</w:t>
            </w:r>
          </w:p>
          <w:p>
            <w:r>
              <w:rPr>
                <w:b/>
                <w:bCs/>
                <w:color w:val="1B4F8A"/>
                <w:sz w:val="22"/>
                <w:szCs w:val="22"/>
              </w:rPr>
              <w:t xml:space="preserve">7</w:t>
            </w:r>
          </w:p>
        </w:tc>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 CONFIRMED</w:t>
            </w:r>
          </w:p>
          <w:p>
            <w:r>
              <w:rPr>
                <w:b/>
                <w:bCs/>
                <w:color w:val="1B4F8A"/>
                <w:sz w:val="22"/>
                <w:szCs w:val="22"/>
              </w:rPr>
              <w:t xml:space="preserve">44</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 INHERITED</w:t>
            </w:r>
          </w:p>
          <w:p>
            <w:r>
              <w:rPr>
                <w:b/>
                <w:bCs/>
                <w:color w:val="1B4F8A"/>
                <w:sz w:val="22"/>
                <w:szCs w:val="22"/>
              </w:rPr>
              <w:t xml:space="preserve">251</w:t>
            </w:r>
          </w:p>
        </w:tc>
      </w:tr>
    </w:tbl>
    <w:p>
      <w:pPr>
        <w:spacing w:after="160" w:before="200"/>
      </w:pPr>
      <w:r>
        <w:rPr>
          <w:color w:val="444444"/>
          <w:sz w:val="18"/>
          <w:szCs w:val="18"/>
        </w:rPr>
        <w:t xml:space="preserve">This document reports confirmed R/A/C/I role accountability for all of PCF 8.0 (Manage Information Technology (IT))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Full RACI Assignment</w:t>
      </w:r>
    </w:p>
    <w:p>
      <w:pPr>
        <w:spacing w:after="160"/>
      </w:pPr>
      <w:r>
        <w:rPr>
          <w:color w:val="888888"/>
          <w:sz w:val="14"/>
          <w:szCs w:val="14"/>
        </w:rPr>
        <w:t xml:space="preserve">R = Responsible · A = Accountable · C = Consulted · I = Informed · Full L1→L2→L3→L4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50"/>
        <w:gridCol w:w="3200"/>
        <w:gridCol w:w="1200"/>
        <w:gridCol w:w="1980"/>
        <w:gridCol w:w="1980"/>
        <w:gridCol w:w="1780"/>
        <w:gridCol w:w="1650"/>
      </w:tblGrid>
      <w:tr>
        <w:trPr>
          <w:tblHeader/>
        </w:trPr>
        <w:tc>
          <w:tcPr>
            <w:tcW w:type="pct" w:w="6.23%"/>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23.46%"/>
            <w:shd w:fill="1B4F8A" w:val="clear"/>
            <w:tcMar>
              <w:top w:type="dxa" w:w="60"/>
              <w:left w:type="dxa" w:w="140"/>
              <w:bottom w:type="dxa" w:w="60"/>
              <w:right w:type="dxa" w:w="60"/>
            </w:tcMar>
            <w:vAlign w:val="bottom"/>
          </w:tcPr>
          <w:p>
            <w:pPr>
              <w:jc w:val="left"/>
            </w:pPr>
            <w:r>
              <w:rPr>
                <w:b/>
                <w:bCs/>
                <w:color w:val="FFFFFF"/>
                <w:sz w:val="11"/>
                <w:szCs w:val="11"/>
              </w:rPr>
              <w:t xml:space="preserve">L1-Domain / L2-Process Group / L3-Process / L4-Activity</w:t>
            </w:r>
          </w:p>
        </w:tc>
        <w:tc>
          <w:tcPr>
            <w:tcW w:type="pct" w:w="8.8%"/>
            <w:shd w:fill="1B4F8A" w:val="clear"/>
            <w:vAlign w:val="bottom"/>
          </w:tcPr>
          <w:p>
            <w:pPr>
              <w:jc w:val="center"/>
            </w:pPr>
            <w:r>
              <w:rPr>
                <w:b/>
                <w:bCs/>
                <w:color w:val="FFFFFF"/>
                <w:sz w:val="11"/>
                <w:szCs w:val="11"/>
              </w:rPr>
              <w:t xml:space="preserve">Pattern</w:t>
            </w:r>
          </w:p>
        </w:tc>
        <w:tc>
          <w:tcPr>
            <w:tcW w:type="pct" w:w="14.52%"/>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52%"/>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3.0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12.1%"/>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8.1  </w:t>
            </w:r>
            <w:r>
              <w:rPr>
                <w:b/>
                <w:bCs/>
                <w:color w:val="0D2D4F"/>
                <w:sz w:val="14"/>
                <w:szCs w:val="14"/>
              </w:rPr>
              <w:t xml:space="preserve">Develop and manage IT customer relationships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Understand IT customer needs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IT customer communities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Assess IT customer operational capabilities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8.1.2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Identify IT customer transformation needs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business requirements for IT capabilities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Understand IT landscape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IT visioning</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Outline IT service expectations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Plan and communicate IT services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6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4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customer expectations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future IT services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performance indicators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Create IT marketing messages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IT service marketing plan</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8.1.4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Provide IT transformation guidance</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2.22%"/>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1.11%"/>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IT transformation plans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Collect IT customer requirements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Analyze IT customer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and prioritize IT opportunities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Facilitate solution design activities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8.1.4.6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Prioritize IT outcomes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business cases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8.1.4.8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Support business case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8.1.4.9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transformation roadmap</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IT service levels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4.2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57.14%"/>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IT service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8.1.5.2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Forecast IT service demand</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IT services catalog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8.1.5.4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service level agreement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IT customer contracts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8.1.5.6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Negotiate and establish service level agreements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8.1.5.7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maintain improvement processes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8.1.6</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IT customer relationships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6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8.1.6.1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relationship management mechanisms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8.1.6.2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Understand IT customer strategy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8.1.6.3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IT customer environment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8.1.6.4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Communicate IT capabilities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8.1.6.5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requirements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8.1.7</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Analyze service performance</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50%"/>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8.1.7.1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SLA compliance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8.1.7.2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Triage SLA compliance issues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8.1.7.3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Collect feedback about IT products and services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8.1.7.4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Synthesize and distribute IT performance information</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8.2  </w:t>
            </w:r>
            <w:r>
              <w:rPr>
                <w:b/>
                <w:bCs/>
                <w:color w:val="0D2D4F"/>
                <w:sz w:val="14"/>
                <w:szCs w:val="14"/>
              </w:rPr>
              <w:t xml:space="preserve">Develop and manage IT business strategy</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business technology and governance strategy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6.6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Build and maintain IT strategic intelligence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and map current and emerging technologies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and communicate digital transformation strategy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IT strategic alignment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Articulate IT alignment principles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8.2.1.6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IT strategic alignment</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8.2.2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IT portfolio strategy</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6.6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83.33%"/>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and validate IT value criteria</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IT portfolio investment balance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Evaluate proposed IT investment projects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Prioritize IT projects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Align IT resources to strategic priorities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8.2.2.6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Align IT portfolio to business objectives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and maintain enterprise architecture</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7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and publish enterprise architecture principles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and operate enterprise architecture governance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Research technologies to innovate IT services and solutions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Provide input to definition and prioritization of IT projects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8.2.4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Define IT service management strategy</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42.86%"/>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57.14%"/>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IT service management strategy and goals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IT service operating and process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IT service catalog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IT service management framework</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8.2.4.5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and implement IT service management</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8.2.4.6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and deploy support service management process tools and methods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8.2.4.7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report IT performance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Control IT management system</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77.78%"/>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1.11%"/>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1.11%"/>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performance measures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8.2.5.2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control points and assurance procedures governance model</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analyze overall IT performance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8.2.5.4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and analyze IT financial performance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analyze IT value and benefits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8.2.5.6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Optimize IT resource allocation</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projects and services interdependencies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8.2.5.8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Report IT service and project performance</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Select, deploy, and operate IT performance analytics tools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8.2.6</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IT value portfolio</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5%"/>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8.2.6.1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performance against IT service and project value criteria</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8.2.6.2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Quantify value of IT service and project portfolio investments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8.2.6.3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Communicate business technology value contribution</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8.2.6.4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and implement IT portfolio adjustments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and manage technology innovation</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85.71%"/>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selection criteria for research initiatives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8.2.7.2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emerging technology concepts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Identify technology concepts and capabilities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8.2.7.4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Execute IT research projects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Evaluate IT research project outcomes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8.2.7.6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and promote viable concepts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plan IT investment projects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8.3  </w:t>
            </w:r>
            <w:r>
              <w:rPr>
                <w:b/>
                <w:bCs/>
                <w:color w:val="0D2D4F"/>
                <w:sz w:val="14"/>
                <w:szCs w:val="14"/>
              </w:rPr>
              <w:t xml:space="preserve">Develop and manage IT resilience and risk</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IT compliance, risk, and security strategy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3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7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and evaluate IT regulatory and audit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Understand business unit risk tolerance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IT risk tolerance</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risk ownership</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and maintain risk management roles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8.3.1.6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compliance objectives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8.3.1.7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Identify systems to support compliance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8.3.1.8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and evaluate IT risk</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8.3.1.9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Evaluate IT-related risks resiliency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8.3.1.10</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Create IT risk mitigation strategies and approaches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8.3.2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Develop IT resilience strategy</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5%"/>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75%"/>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delivery resiliency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critical IT risks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Prioritize IT risks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mitigation approaches for IT risks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Control IT risk, compliance, and security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7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Evaluate enterprise regulatory and compliance obligations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IT security threat impact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and maintain IT compliance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Create and maintain IT security policies, standards, and procedures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deploy risk management training</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8.3.3.6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risk reporting capabilities and responsibilities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8.3.3.7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communication standards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8.3.3.8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Conduct IT risk and threat assessments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8.3.3.9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manage IT activity risk</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8.3.3.10</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supervise and monitor IT risk mitigation measures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8.3.4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Plan and manage IT continuity</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Evaluate IT continuity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IT continuity gaps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business continuity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IT security, privacy, and data protection</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8.5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42.86%"/>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14.29%"/>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IT regulatory and confidentiality requirements and policies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8.3.5.2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Create IT security, privacy, and data protection risk governance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Chief Data Officer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IT data security and privacy policies, standards, and procedures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8.3.5.4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Review and monitor physical and logical IT data security measures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Chief Data Officer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Review and monitor application security controls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8.3.5.6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Review and monitor IT physical environment security controls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Chief Data Officer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8.3.5.7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Monitor/analyze network intrusion detection data and resolve threats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8.3.6</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Conduct and analyze IT compliance assessments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40%"/>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CISO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8.3.6.1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Conduct projects to enhance IT compliance and remediate risk</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8.3.6.2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Conduct IT compliance control auditing of internal and external services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8.3.6.3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IT compliance reporting</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8.3.6.4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and escalate IT compliance issues and remediation requirements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8.3.6.5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Support external audits and reports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8.3.7</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execute IT resilience and continuity operations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8.3.7.1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Conduct IT resilience improvement projects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8.3.7.2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document, and maintain IT business continuity planning</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8.3.7.3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Implement and enforce change control procedures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8.3.7.4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Execute recurring IT service provider business continuity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8.3.7.5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Provide IT resilience training</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8.3.7.6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Execute recurring IT business operations continuity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8.3.8</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IT user identity and authorization</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87.5%"/>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12.5%"/>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8.3.8.1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Support integration of identity and authorization policies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8.3.8.2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IT user directory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8.3.8.3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user authorization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8.3.8.4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IT user authentication mechanisms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8.3.8.5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Audit IT user identity and authorization systems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8.3.8.6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Respond to IT information security and network breaches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8.3.8.7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Conduct penetration testing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8.3.8.8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Audit integration of user identity and authorization systems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8.4  </w:t>
            </w:r>
            <w:r>
              <w:rPr>
                <w:b/>
                <w:bCs/>
                <w:color w:val="0D2D4F"/>
                <w:sz w:val="14"/>
                <w:szCs w:val="14"/>
              </w:rPr>
              <w:t xml:space="preserve">Manage information</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business information and analytics strategy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33.33%"/>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Data &amp; Analytics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Chief Data Officer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data, information, and analytic objectives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Data &amp; Analytics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Chief Data Officer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data, information, and analytic governance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Data &amp; Analytics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Chief Data Officer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Access IT data/analytic capabilities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Data &amp; Analytics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Chief Data Officer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8.4.2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Define and maintain business information architecture</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8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Chief Data Officer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enterprise business information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enterprise data models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Chief Data Officer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Identify and understand external data sources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data ownership and stewardship responsibilities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Chief Data Officer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and evolve enterprise data and information architecture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and execute business information lifecycle planning and control</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5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and maintain enterprise information policies, standards, and procedures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Implement and execute data administration responsibilities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8.4.4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business information</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control business information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business information feeds and repositories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internal usage audits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Implement and administer business information access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8.5  </w:t>
            </w:r>
            <w:r>
              <w:rPr>
                <w:b/>
                <w:bCs/>
                <w:color w:val="0D2D4F"/>
                <w:sz w:val="14"/>
                <w:szCs w:val="14"/>
              </w:rPr>
              <w:t xml:space="preserve">Develop and manage services/solutions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service/solution and integration strategy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4.2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42.86%"/>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service/solution development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service/solution development processes/standards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Identify, deploy, and support development methodologies and tools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service component criteria</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and select reusable service components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8.5.1.6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service component portfolio</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8.5.1.7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development standards exception governance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8.5.2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service/solution lifecycle planning</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track emerging technology capabilities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IT services/solutions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service/solution approach</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solution lifecycle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IT service/solution "sunset" plans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service/solution architecture</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6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2.5%"/>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2.5%"/>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12.5%"/>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IT application and infrastructure architecture constraints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Assess business constraints on IT service/solution</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component integration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opportunities for IT component reuse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Promote adoption of existing service/solution architecture</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8.5.3.6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and maintain service/solution architectures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8.5.3.7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IT service/solution architecture conformance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8.5.3.8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architectural exceptions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8.5.4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Execute IT service/solution creation and testing</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Execute IT service/solution development lifecycle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Perform service/solution maintenance and testing</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Execute IT service/solution maintenance lifecycle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8.6  </w:t>
            </w:r>
            <w:r>
              <w:rPr>
                <w:b/>
                <w:bCs/>
                <w:color w:val="0D2D4F"/>
                <w:sz w:val="14"/>
                <w:szCs w:val="14"/>
              </w:rPr>
              <w:t xml:space="preserve">Deploy services/solutions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service/solution deployment strategy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6.6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IT deployment business impact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IT deployment policies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and create deployment procedure workflow</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change/release standards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Assign deployment approval responsibilities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8.6.1.6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deployments outcomes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8.6.2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Plan service and solution implementation</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57.14%"/>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IT deployment risk</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implementation schedule and roll-out sequence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implementation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Plan and align user testing and resources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IT training</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8.6.2.6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Create implementation communications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8.6.2.7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roll-back procedures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change deployment control</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4.2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8.5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8.5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 IT change/release impact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Confirm change/release compliance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IT change/release risk</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Consolidate IT change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and communicate deployment schedule</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8.6.3.6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Approve change/release deployment</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8.6.3.7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Document IT change/release outcome</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8.6.4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Implement technology solutions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Confirm hardware/software operational status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Confirm operational availability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Execute internal IT implementation plan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Confirm implementation completion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8.6.4.5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Implement software change/release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8.6.4.6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post-installation testing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8.6.4.7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Distribute software components network-wide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8.6.4.8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Verify change/release implementation success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8.6.4.9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Execute roll-back plan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Perform service and solution rollout</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8.5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57.14%"/>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Conduct IT training</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8.6.5.2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and distribute service/solution communications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Support organizational changes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8.6.5.4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Execute rollout plans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Provide rollout support</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8.6.5.6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rollout support capabilities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8.6.5.7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record rollout issues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8.7  </w:t>
            </w:r>
            <w:r>
              <w:rPr>
                <w:b/>
                <w:bCs/>
                <w:color w:val="0D2D4F"/>
                <w:sz w:val="14"/>
                <w:szCs w:val="14"/>
              </w:rPr>
              <w:t xml:space="preserve">Create and manage support services/solutions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and establish service delivery strategy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business objectives and IT service delivery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service delivery portfolio</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and maintain IT service delivery model</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IT service delivery locations and activities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IT service delivery sourcing strategy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8.7.2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Define and develop service support strategy</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8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6.6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business objectives and IT service support delivery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service support portfolio</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and maintain IT support model</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IT support service sourcing strategy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support service framework</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8.7.2.6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Provide service support tools and technology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Plan and manage service delivery control</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Plan operational activities for IT service delivery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8.7.4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Develop and manage infrastructure resource planning</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8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IT service delivery strategy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Assess IT infrastructure business objectives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ongoing IT infrastructure capabilities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Plan IT infrastructure change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8.7.4.5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Plan and budget IT license usage volumes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service support planning</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4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40%"/>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1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IT support demand patterns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8.7.5.2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required support resource levels, responsibilities, and capabilities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service support knowledge repository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8.7.5.4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service support learning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Communicate service support needs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8.7.5.6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escalation mechanisms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8.7.5.7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service support resources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8.7.5.8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Coordinate with external support providers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8.7.5.9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Triage IT service delivery incidents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8.7.5.10</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IT service support performance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8.7.6</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Develop and manage service delivery operations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75%"/>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Cybersecurity Analyst</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8.7.6.1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Operate and monitor online systems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8.7.6.2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Run and monitor batch job schedule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8.7.6.3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service delivery workloads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8.7.6.4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infrastructure performance and capacity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8.7.6.5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Respond to unplanned operational issues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8.7.6.6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and distribute output media</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8.7.6.7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IT infrastructure security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8.7.6.8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IT infrastructure/data recovery</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8.7.7</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infrastructure resource administration</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8.7.7.1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infrastructure configuration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8.7.7.2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infrastructure component maintenance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8.7.7.3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Install/configure/upgrade infrastructure components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8.7.7.4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IT asset records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8.7.7.5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Administer IT licenses/user agreements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8.7.7.6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Provide IT infrastructure service and capabilities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8.7.8</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Operate IT user support</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50%"/>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Cybersecurity</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8.7.8.1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Triage IT issues/requests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8.7.8.2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Provide IT resolution capabilities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8.7.8.3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user requests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8.7.8.4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Escalate IT requests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8.7.8.5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Resolve IT issues/requests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8.7.8.6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Execute IT continuity and recovery action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5540"/>
      </w:tblGrid>
      <w:tr>
        <w:tc>
          <w:tcPr>
            <w:tcW w:type="pct" w:w="11%"/>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1.73%"/>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1.73%"/>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3.2%"/>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1.73%"/>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40.6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44 confirmed L3 assignments across 7 process groups · © Timothy P. King 2026 · developed with the assistance of Claude (Anthropic)</w:t>
      </w:r>
    </w:p>
    <w:sectPr>
      <w:headerReference w:type="default" r:id="rId7"/>
      <w:footerReference w:type="default" r:id="rId8"/>
      <w:pgSz w:w="12240" w:h="15840" w:orient="landscape"/>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8.0 — Full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2026-08-09T13:14:00.917Z</dcterms:created>
  <dcterms:modified xsi:type="dcterms:W3CDTF">2026-08-09T13:14:00.929Z</dcterms:modified>
</cp:coreProperties>
</file>

<file path=docProps/custom.xml><?xml version="1.0" encoding="utf-8"?>
<Properties xmlns="http://schemas.openxmlformats.org/officeDocument/2006/custom-properties" xmlns:vt="http://schemas.openxmlformats.org/officeDocument/2006/docPropsVTypes"/>
</file>