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Support-to-Resolve</w:t>
      </w:r>
    </w:p>
    <w:p>
      <w:pPr>
        <w:spacing w:after="200"/>
      </w:pPr>
      <w:r>
        <w:rPr>
          <w:i/>
          <w:iCs/>
          <w:color w:val="888888"/>
          <w:sz w:val="17"/>
          <w:szCs w:val="17"/>
        </w:rPr>
        <w:t xml:space="preserve">PCF 8.7.3, 8.7.6, 8.7.7, 8.7.8 — Run operations &amp; resolve user issues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4</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21</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5</w:t>
            </w:r>
          </w:p>
        </w:tc>
      </w:tr>
    </w:tbl>
    <w:p>
      <w:pPr>
        <w:spacing w:after="160" w:before="200"/>
      </w:pPr>
      <w:r>
        <w:rPr>
          <w:color w:val="444444"/>
          <w:sz w:val="18"/>
          <w:szCs w:val="18"/>
        </w:rPr>
        <w:t xml:space="preserve">This document reports confirmed R/A/C/I role accountability for the Support-to-Resolve value stream (PCF 8.7.3, 8.7.6, 8.7.7, 8.7.8)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8.7  </w:t>
            </w:r>
            <w:r>
              <w:rPr>
                <w:b/>
                <w:bCs/>
                <w:color w:val="0D2D4F"/>
                <w:sz w:val="14"/>
                <w:szCs w:val="14"/>
              </w:rPr>
              <w:t xml:space="preserve">Create and manage support services/solutions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Plan and manage service delivery control</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Plan operational activities for IT service delivery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8.7.6</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Develop and manage service delivery operations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75%"/>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Cybersecurity Analyst</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8.7.6.1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Operate and monitor online systems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8.7.6.2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Run and monitor batch job schedule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8.7.6.3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service delivery workloads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8.7.6.4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infrastructure performance and capacity</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8.7.6.5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Respond to unplanned operational issues</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8.7.6.6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Produce and distribute output media</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8.7.6.7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IT infrastructure security</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8.7.6.8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IT infrastructure/data recovery</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8.7.7</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infrastructure resource administration</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8.7.7.1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infrastructure configuration</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8.7.7.2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infrastructure component maintenance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8.7.7.3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Install/configure/upgrade infrastructure components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8.7.7.4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IT asset records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8.7.7.5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Administer IT licenses/user agreements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8.7.7.6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Provide IT infrastructure service and capabilities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Network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8.7.8</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Operate IT user support</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50%"/>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Cybersecurity</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8.7.8.1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Triage IT issues/requests</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8.7.8.2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Provide IT resolution capabilities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8.7.8.3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user requests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8.7.8.4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Escalate IT requests</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8.7.8.5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Resolve IT issues/requests</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8.7.8.6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Execute IT continuity and recovery action</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Support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Support Specialist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4 confirmed L3 assignments in this value stream · ©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8.7.3, 8.7.6, 8.7.7, 8.7.8 — Support-to-Resolve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2026-08-09T12:47:34.755Z</dcterms:created>
  <dcterms:modified xsi:type="dcterms:W3CDTF">2026-08-09T12:47:34.755Z</dcterms:modified>
</cp:coreProperties>
</file>

<file path=docProps/custom.xml><?xml version="1.0" encoding="utf-8"?>
<Properties xmlns="http://schemas.openxmlformats.org/officeDocument/2006/custom-properties" xmlns:vt="http://schemas.openxmlformats.org/officeDocument/2006/docPropsVTypes"/>
</file>