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50 Descriptors for PKM2 and ERK2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PKM2 Descriptor</w:t>
            </w:r>
          </w:p>
        </w:tc>
        <w:tc>
          <w:tcPr>
            <w:tcW w:type="dxa" w:w="2880"/>
          </w:tcPr>
          <w:p>
            <w:r>
              <w:t>ERK2 Descriptor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qed</w:t>
            </w:r>
          </w:p>
        </w:tc>
        <w:tc>
          <w:tcPr>
            <w:tcW w:type="dxa" w:w="2880"/>
          </w:tcPr>
          <w:p>
            <w:r>
              <w:t>VSA_EState1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BalabanJ</w:t>
            </w:r>
          </w:p>
        </w:tc>
        <w:tc>
          <w:tcPr>
            <w:tcW w:type="dxa" w:w="2880"/>
          </w:tcPr>
          <w:p>
            <w:r>
              <w:t>MinAbsEStateIndex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BCUT2D_MWLOW</w:t>
            </w:r>
          </w:p>
        </w:tc>
        <w:tc>
          <w:tcPr>
            <w:tcW w:type="dxa" w:w="2880"/>
          </w:tcPr>
          <w:p>
            <w:r>
              <w:t>TPSA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AvgIpc</w:t>
            </w:r>
          </w:p>
        </w:tc>
        <w:tc>
          <w:tcPr>
            <w:tcW w:type="dxa" w:w="2880"/>
          </w:tcPr>
          <w:p>
            <w:r>
              <w:t>MolLogP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PEOE_VSA5</w:t>
            </w:r>
          </w:p>
        </w:tc>
        <w:tc>
          <w:tcPr>
            <w:tcW w:type="dxa" w:w="2880"/>
          </w:tcPr>
          <w:p>
            <w:r>
              <w:t>EState_VSA4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VSA_EState1</w:t>
            </w:r>
          </w:p>
        </w:tc>
        <w:tc>
          <w:tcPr>
            <w:tcW w:type="dxa" w:w="2880"/>
          </w:tcPr>
          <w:p>
            <w:r>
              <w:t>BCUT2D_MRLOW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BertzCT</w:t>
            </w:r>
          </w:p>
        </w:tc>
        <w:tc>
          <w:tcPr>
            <w:tcW w:type="dxa" w:w="2880"/>
          </w:tcPr>
          <w:p>
            <w:r>
              <w:t>BertzCT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MolWt</w:t>
            </w:r>
          </w:p>
        </w:tc>
        <w:tc>
          <w:tcPr>
            <w:tcW w:type="dxa" w:w="2880"/>
          </w:tcPr>
          <w:p>
            <w:r>
              <w:t>VSA_EState2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SMR_VSA7</w:t>
            </w:r>
          </w:p>
        </w:tc>
        <w:tc>
          <w:tcPr>
            <w:tcW w:type="dxa" w:w="2880"/>
          </w:tcPr>
          <w:p>
            <w:r>
              <w:t>AvgIpc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EState_VSA6</w:t>
            </w:r>
          </w:p>
        </w:tc>
        <w:tc>
          <w:tcPr>
            <w:tcW w:type="dxa" w:w="2880"/>
          </w:tcPr>
          <w:p>
            <w:r>
              <w:t>MinPartialCharge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VSA_EState9</w:t>
            </w:r>
          </w:p>
        </w:tc>
        <w:tc>
          <w:tcPr>
            <w:tcW w:type="dxa" w:w="2880"/>
          </w:tcPr>
          <w:p>
            <w:r>
              <w:t>EState_VSA2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BCUT2D_MRLOW</w:t>
            </w:r>
          </w:p>
        </w:tc>
        <w:tc>
          <w:tcPr>
            <w:tcW w:type="dxa" w:w="2880"/>
          </w:tcPr>
          <w:p>
            <w:r>
              <w:t>BalabanJ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TPSA</w:t>
            </w:r>
          </w:p>
        </w:tc>
        <w:tc>
          <w:tcPr>
            <w:tcW w:type="dxa" w:w="2880"/>
          </w:tcPr>
          <w:p>
            <w:r>
              <w:t>PEOE_VSA9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VSA_EState2</w:t>
            </w:r>
          </w:p>
        </w:tc>
        <w:tc>
          <w:tcPr>
            <w:tcW w:type="dxa" w:w="2880"/>
          </w:tcPr>
          <w:p>
            <w:r>
              <w:t>FpDensityMorgan1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MinEStateIndex</w:t>
            </w:r>
          </w:p>
        </w:tc>
        <w:tc>
          <w:tcPr>
            <w:tcW w:type="dxa" w:w="2880"/>
          </w:tcPr>
          <w:p>
            <w:r>
              <w:t>SMR_VSA5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SMR_VSA3</w:t>
            </w:r>
          </w:p>
        </w:tc>
        <w:tc>
          <w:tcPr>
            <w:tcW w:type="dxa" w:w="2880"/>
          </w:tcPr>
          <w:p>
            <w:r>
              <w:t>BCUT2D_LOGPHI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SlogP_VSA6</w:t>
            </w:r>
          </w:p>
        </w:tc>
        <w:tc>
          <w:tcPr>
            <w:tcW w:type="dxa" w:w="2880"/>
          </w:tcPr>
          <w:p>
            <w:r>
              <w:t>VSA_EState6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SlogP_VSA3</w:t>
            </w:r>
          </w:p>
        </w:tc>
        <w:tc>
          <w:tcPr>
            <w:tcW w:type="dxa" w:w="2880"/>
          </w:tcPr>
          <w:p>
            <w:r>
              <w:t>SMR_VSA6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EState_VSA3</w:t>
            </w:r>
          </w:p>
        </w:tc>
        <w:tc>
          <w:tcPr>
            <w:tcW w:type="dxa" w:w="2880"/>
          </w:tcPr>
          <w:p>
            <w:r>
              <w:t>SMR_VSA7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PEOE_VSA13</w:t>
            </w:r>
          </w:p>
        </w:tc>
        <w:tc>
          <w:tcPr>
            <w:tcW w:type="dxa" w:w="2880"/>
          </w:tcPr>
          <w:p>
            <w:r>
              <w:t>MaxAbsEStateIndex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BCUT2D_MRHI</w:t>
            </w:r>
          </w:p>
        </w:tc>
        <w:tc>
          <w:tcPr>
            <w:tcW w:type="dxa" w:w="2880"/>
          </w:tcPr>
          <w:p>
            <w:r>
              <w:t>SlogP_VSA6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SlogP_VSA1</w:t>
            </w:r>
          </w:p>
        </w:tc>
        <w:tc>
          <w:tcPr>
            <w:tcW w:type="dxa" w:w="2880"/>
          </w:tcPr>
          <w:p>
            <w:r>
              <w:t>FpDensityMorgan2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PEOE_VSA1</w:t>
            </w:r>
          </w:p>
        </w:tc>
        <w:tc>
          <w:tcPr>
            <w:tcW w:type="dxa" w:w="2880"/>
          </w:tcPr>
          <w:p>
            <w:r>
              <w:t>SlogP_VSA5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fr_NH0</w:t>
            </w:r>
          </w:p>
        </w:tc>
        <w:tc>
          <w:tcPr>
            <w:tcW w:type="dxa" w:w="2880"/>
          </w:tcPr>
          <w:p>
            <w:r>
              <w:t>SlogP_VSA8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NumAromaticHeterocycles</w:t>
            </w:r>
          </w:p>
        </w:tc>
        <w:tc>
          <w:tcPr>
            <w:tcW w:type="dxa" w:w="2880"/>
          </w:tcPr>
          <w:p>
            <w:r>
              <w:t>FractionCSP3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SMR_VSA10</w:t>
            </w:r>
          </w:p>
        </w:tc>
        <w:tc>
          <w:tcPr>
            <w:tcW w:type="dxa" w:w="2880"/>
          </w:tcPr>
          <w:p>
            <w:r>
              <w:t>HallKierAlpha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SMR_VSA5</w:t>
            </w:r>
          </w:p>
        </w:tc>
        <w:tc>
          <w:tcPr>
            <w:tcW w:type="dxa" w:w="2880"/>
          </w:tcPr>
          <w:p>
            <w:r>
              <w:t>EState_VSA7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SlogP_VSA8</w:t>
            </w:r>
          </w:p>
        </w:tc>
        <w:tc>
          <w:tcPr>
            <w:tcW w:type="dxa" w:w="2880"/>
          </w:tcPr>
          <w:p>
            <w:r>
              <w:t>fr_ether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SlogP_VSA5</w:t>
            </w:r>
          </w:p>
        </w:tc>
        <w:tc>
          <w:tcPr>
            <w:tcW w:type="dxa" w:w="2880"/>
          </w:tcPr>
          <w:p>
            <w:r>
              <w:t>MolWt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PEOE_VSA3</w:t>
            </w:r>
          </w:p>
        </w:tc>
        <w:tc>
          <w:tcPr>
            <w:tcW w:type="dxa" w:w="2880"/>
          </w:tcPr>
          <w:p>
            <w:r>
              <w:t>SlogP_VSA10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BCUT2D_MWHI</w:t>
            </w:r>
          </w:p>
        </w:tc>
        <w:tc>
          <w:tcPr>
            <w:tcW w:type="dxa" w:w="2880"/>
          </w:tcPr>
          <w:p>
            <w:r>
              <w:t>SlogP_VSA3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NumHAcceptors</w:t>
            </w:r>
          </w:p>
        </w:tc>
        <w:tc>
          <w:tcPr>
            <w:tcW w:type="dxa" w:w="2880"/>
          </w:tcPr>
          <w:p>
            <w:r>
              <w:t>PEOE_VSA4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NOCount</w:t>
            </w:r>
          </w:p>
        </w:tc>
        <w:tc>
          <w:tcPr>
            <w:tcW w:type="dxa" w:w="2880"/>
          </w:tcPr>
          <w:p>
            <w:r>
              <w:t>SMR_VSA9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fr_sulfonamd</w:t>
            </w:r>
          </w:p>
        </w:tc>
        <w:tc>
          <w:tcPr>
            <w:tcW w:type="dxa" w:w="2880"/>
          </w:tcPr>
          <w:p>
            <w:r>
              <w:t>SlogP_VSA11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FractionCSP3</w:t>
            </w:r>
          </w:p>
        </w:tc>
        <w:tc>
          <w:tcPr>
            <w:tcW w:type="dxa" w:w="2880"/>
          </w:tcPr>
          <w:p>
            <w:r>
              <w:t>fr_methoxy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NumHeteroatoms</w:t>
            </w:r>
          </w:p>
        </w:tc>
        <w:tc>
          <w:tcPr>
            <w:tcW w:type="dxa" w:w="2880"/>
          </w:tcPr>
          <w:p>
            <w:r>
              <w:t>NumAromaticRings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SlogP_VSA12</w:t>
            </w:r>
          </w:p>
        </w:tc>
        <w:tc>
          <w:tcPr>
            <w:tcW w:type="dxa" w:w="2880"/>
          </w:tcPr>
          <w:p>
            <w:r>
              <w:t>fr_amide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NumAromaticRings</w:t>
            </w:r>
          </w:p>
        </w:tc>
        <w:tc>
          <w:tcPr>
            <w:tcW w:type="dxa" w:w="2880"/>
          </w:tcPr>
          <w:p>
            <w:r>
              <w:t>fr_aniline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fr_furan</w:t>
            </w:r>
          </w:p>
        </w:tc>
        <w:tc>
          <w:tcPr>
            <w:tcW w:type="dxa" w:w="2880"/>
          </w:tcPr>
          <w:p>
            <w:r>
              <w:t>fr_Ar_NH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fr_thiophene</w:t>
            </w:r>
          </w:p>
        </w:tc>
        <w:tc>
          <w:tcPr>
            <w:tcW w:type="dxa" w:w="2880"/>
          </w:tcPr>
          <w:p>
            <w:r>
              <w:t>fr_C_O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SlogP_VSA10</w:t>
            </w:r>
          </w:p>
        </w:tc>
        <w:tc>
          <w:tcPr>
            <w:tcW w:type="dxa" w:w="2880"/>
          </w:tcPr>
          <w:p>
            <w:r>
              <w:t>RingCount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fr_thiazole</w:t>
            </w:r>
          </w:p>
        </w:tc>
        <w:tc>
          <w:tcPr>
            <w:tcW w:type="dxa" w:w="2880"/>
          </w:tcPr>
          <w:p>
            <w:r>
              <w:t>fr_alkyl_halide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RingCount</w:t>
            </w:r>
          </w:p>
        </w:tc>
        <w:tc>
          <w:tcPr>
            <w:tcW w:type="dxa" w:w="2880"/>
          </w:tcPr>
          <w:p>
            <w:r>
              <w:t>fr_halogen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NumHDonors</w:t>
            </w:r>
          </w:p>
        </w:tc>
        <w:tc>
          <w:tcPr>
            <w:tcW w:type="dxa" w:w="2880"/>
          </w:tcPr>
          <w:p>
            <w:r>
              <w:t>NumAromaticCarbocycles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PEOE_VSA14</w:t>
            </w:r>
          </w:p>
        </w:tc>
        <w:tc>
          <w:tcPr>
            <w:tcW w:type="dxa" w:w="2880"/>
          </w:tcPr>
          <w:p>
            <w:r>
              <w:t>NumAromaticHeterocycles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NHOHCount</w:t>
            </w:r>
          </w:p>
        </w:tc>
        <w:tc>
          <w:tcPr>
            <w:tcW w:type="dxa" w:w="2880"/>
          </w:tcPr>
          <w:p>
            <w:r>
              <w:t>SlogP_VSA12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fr_amide</w:t>
            </w:r>
          </w:p>
        </w:tc>
        <w:tc>
          <w:tcPr>
            <w:tcW w:type="dxa" w:w="2880"/>
          </w:tcPr>
          <w:p>
            <w:r>
              <w:t>fr_thiazole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fr_C_O</w:t>
            </w:r>
          </w:p>
        </w:tc>
        <w:tc>
          <w:tcPr>
            <w:tcW w:type="dxa" w:w="2880"/>
          </w:tcPr>
          <w:p>
            <w:r>
              <w:t>fr_ester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fr_NH2</w:t>
            </w:r>
          </w:p>
        </w:tc>
        <w:tc>
          <w:tcPr>
            <w:tcW w:type="dxa" w:w="2880"/>
          </w:tcPr>
          <w:p>
            <w:r>
              <w:t>fr_COO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fr_Ndealkylation2</w:t>
            </w:r>
          </w:p>
        </w:tc>
        <w:tc>
          <w:tcPr>
            <w:tcW w:type="dxa" w:w="2880"/>
          </w:tcPr>
          <w:p>
            <w:r>
              <w:t>fr_nitro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