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CF16E" w14:textId="77777777" w:rsidR="00B5076E" w:rsidRPr="00A33EC2" w:rsidRDefault="00B5076E" w:rsidP="00B5076E">
      <w:pPr>
        <w:tabs>
          <w:tab w:val="left" w:pos="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A33EC2">
        <w:rPr>
          <w:rFonts w:ascii="Times New Roman" w:eastAsia="Times New Roman" w:hAnsi="Times New Roman" w:cs="Times New Roman"/>
          <w:b/>
          <w:sz w:val="24"/>
        </w:rPr>
        <w:t xml:space="preserve">ДОКУМЕНТАЦИЯ на проект </w:t>
      </w:r>
      <w:r w:rsidRPr="00A33EC2">
        <w:rPr>
          <w:rFonts w:ascii="Segoe UI Symbol" w:eastAsia="Segoe UI Symbol" w:hAnsi="Segoe UI Symbol" w:cs="Segoe UI Symbol"/>
          <w:b/>
          <w:sz w:val="24"/>
        </w:rPr>
        <w:t>№</w:t>
      </w:r>
      <w:r w:rsidRPr="00A33EC2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589</w:t>
      </w:r>
    </w:p>
    <w:p w14:paraId="1166D65D" w14:textId="77777777" w:rsidR="00B5076E" w:rsidRPr="00A33EC2" w:rsidRDefault="00B5076E" w:rsidP="00B5076E">
      <w:pPr>
        <w:tabs>
          <w:tab w:val="left" w:pos="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13A799D" w14:textId="696751E2" w:rsidR="00B5076E" w:rsidRPr="007269CD" w:rsidRDefault="00B5076E" w:rsidP="00B5076E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ТЕМА: </w:t>
      </w:r>
      <w:proofErr w:type="spellStart"/>
      <w:r w:rsidR="008B662F">
        <w:rPr>
          <w:rFonts w:ascii="Times New Roman" w:eastAsia="Times New Roman" w:hAnsi="Times New Roman" w:cs="Times New Roman"/>
          <w:sz w:val="24"/>
          <w:szCs w:val="24"/>
          <w:lang w:val="en-US"/>
        </w:rPr>
        <w:t>DeepTest</w:t>
      </w:r>
      <w:proofErr w:type="spellEnd"/>
      <w:r w:rsidR="008B662F" w:rsidRPr="00CD6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66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</w:t>
      </w:r>
      <w:r w:rsidRPr="00CD6F6E">
        <w:rPr>
          <w:rFonts w:ascii="Times New Roman" w:eastAsia="Times New Roman" w:hAnsi="Times New Roman" w:cs="Times New Roman"/>
          <w:sz w:val="24"/>
          <w:szCs w:val="24"/>
        </w:rPr>
        <w:t>Приложение за тестване на надеждност на невронна мрежа с обратна връзка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584EFB" w14:textId="77777777" w:rsidR="00B5076E" w:rsidRPr="007269CD" w:rsidRDefault="00B5076E" w:rsidP="00B5076E">
      <w:pPr>
        <w:pStyle w:val="ListParagraph"/>
        <w:numPr>
          <w:ilvl w:val="0"/>
          <w:numId w:val="12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7269CD">
        <w:rPr>
          <w:rFonts w:ascii="Times New Roman" w:eastAsia="Times New Roman" w:hAnsi="Times New Roman" w:cs="Times New Roman"/>
          <w:b/>
          <w:sz w:val="24"/>
        </w:rPr>
        <w:t>АВТОР:</w:t>
      </w:r>
    </w:p>
    <w:p w14:paraId="75DACFF1" w14:textId="77777777" w:rsidR="00B5076E" w:rsidRPr="00A33EC2" w:rsidRDefault="00B5076E" w:rsidP="00B5076E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A33EC2">
        <w:rPr>
          <w:rFonts w:ascii="Times New Roman" w:eastAsia="Times New Roman" w:hAnsi="Times New Roman" w:cs="Times New Roman"/>
          <w:sz w:val="24"/>
        </w:rPr>
        <w:t>Тимон Стилиянов Трифонов</w:t>
      </w:r>
    </w:p>
    <w:p w14:paraId="66684BCE" w14:textId="77777777" w:rsidR="00B5076E" w:rsidRPr="00A33EC2" w:rsidRDefault="00B5076E" w:rsidP="00B5076E">
      <w:pPr>
        <w:numPr>
          <w:ilvl w:val="0"/>
          <w:numId w:val="10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A33EC2">
        <w:rPr>
          <w:rFonts w:ascii="Times New Roman" w:eastAsia="Times New Roman" w:hAnsi="Times New Roman" w:cs="Times New Roman"/>
          <w:sz w:val="24"/>
        </w:rPr>
        <w:t xml:space="preserve">ЕГН: </w:t>
      </w:r>
      <w:r w:rsidRPr="00A33EC2">
        <w:rPr>
          <w:rFonts w:ascii="Arial" w:hAnsi="Arial" w:cs="Arial"/>
          <w:color w:val="333333"/>
          <w:sz w:val="21"/>
          <w:szCs w:val="21"/>
          <w:shd w:val="clear" w:color="auto" w:fill="FFFFFF"/>
        </w:rPr>
        <w:t>11.01.2006</w:t>
      </w:r>
    </w:p>
    <w:p w14:paraId="4A311665" w14:textId="77777777" w:rsidR="00B5076E" w:rsidRPr="00A33EC2" w:rsidRDefault="00B5076E" w:rsidP="00B5076E">
      <w:pPr>
        <w:numPr>
          <w:ilvl w:val="0"/>
          <w:numId w:val="10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A33EC2">
        <w:rPr>
          <w:rFonts w:ascii="Times New Roman" w:eastAsia="Times New Roman" w:hAnsi="Times New Roman" w:cs="Times New Roman"/>
          <w:sz w:val="24"/>
        </w:rPr>
        <w:t xml:space="preserve">Адрес: гр. Враца, </w:t>
      </w:r>
    </w:p>
    <w:p w14:paraId="5835047F" w14:textId="77777777" w:rsidR="00B5076E" w:rsidRPr="00A33EC2" w:rsidRDefault="00B5076E" w:rsidP="00B5076E">
      <w:pPr>
        <w:numPr>
          <w:ilvl w:val="0"/>
          <w:numId w:val="10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A33EC2">
        <w:rPr>
          <w:rFonts w:ascii="Times New Roman" w:eastAsia="Times New Roman" w:hAnsi="Times New Roman" w:cs="Times New Roman"/>
          <w:sz w:val="24"/>
        </w:rPr>
        <w:t xml:space="preserve">E-mail: </w:t>
      </w:r>
      <w:hyperlink r:id="rId7" w:history="1">
        <w:r w:rsidRPr="00A33EC2">
          <w:rPr>
            <w:rStyle w:val="Hyperlink"/>
            <w:rFonts w:ascii="Times New Roman" w:eastAsia="Times New Roman" w:hAnsi="Times New Roman" w:cs="Times New Roman"/>
            <w:sz w:val="24"/>
          </w:rPr>
          <w:t>timon_trifonov@abv.bg</w:t>
        </w:r>
      </w:hyperlink>
      <w:r w:rsidRPr="00A33E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04FA53E2" w14:textId="77777777" w:rsidR="00B5076E" w:rsidRPr="00A33EC2" w:rsidRDefault="00B5076E" w:rsidP="00B5076E">
      <w:pPr>
        <w:numPr>
          <w:ilvl w:val="0"/>
          <w:numId w:val="10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A33EC2">
        <w:rPr>
          <w:rFonts w:ascii="Times New Roman" w:eastAsia="Times New Roman" w:hAnsi="Times New Roman" w:cs="Times New Roman"/>
          <w:sz w:val="24"/>
        </w:rPr>
        <w:t>Тел: +359876872050</w:t>
      </w:r>
    </w:p>
    <w:p w14:paraId="1270AD1E" w14:textId="77777777" w:rsidR="00B5076E" w:rsidRPr="00A33EC2" w:rsidRDefault="00B5076E" w:rsidP="00B5076E">
      <w:pPr>
        <w:numPr>
          <w:ilvl w:val="0"/>
          <w:numId w:val="10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A33EC2">
        <w:rPr>
          <w:rFonts w:ascii="Times New Roman" w:eastAsia="Times New Roman" w:hAnsi="Times New Roman" w:cs="Times New Roman"/>
          <w:sz w:val="24"/>
        </w:rPr>
        <w:t>Училище: ППМГ „Акад. Иван Ценов“, гр. Враца</w:t>
      </w:r>
    </w:p>
    <w:p w14:paraId="07AE0B3A" w14:textId="2AFE5A7A" w:rsidR="00B5076E" w:rsidRPr="00A33EC2" w:rsidRDefault="00B5076E" w:rsidP="00B5076E">
      <w:pPr>
        <w:numPr>
          <w:ilvl w:val="0"/>
          <w:numId w:val="10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A33EC2">
        <w:rPr>
          <w:rFonts w:ascii="Times New Roman" w:eastAsia="Times New Roman" w:hAnsi="Times New Roman" w:cs="Times New Roman"/>
          <w:sz w:val="24"/>
        </w:rPr>
        <w:t>Клас: X</w:t>
      </w:r>
      <w:r>
        <w:rPr>
          <w:rFonts w:ascii="Times New Roman" w:eastAsia="Times New Roman" w:hAnsi="Times New Roman" w:cs="Times New Roman"/>
          <w:sz w:val="24"/>
        </w:rPr>
        <w:t>І</w:t>
      </w:r>
      <w:r w:rsidR="004B62C4">
        <w:rPr>
          <w:rFonts w:ascii="Times New Roman" w:eastAsia="Times New Roman" w:hAnsi="Times New Roman" w:cs="Times New Roman"/>
          <w:sz w:val="24"/>
          <w:lang w:val="en-US"/>
        </w:rPr>
        <w:t>I</w:t>
      </w:r>
    </w:p>
    <w:p w14:paraId="3AF173CE" w14:textId="77777777" w:rsidR="00B5076E" w:rsidRPr="00A33EC2" w:rsidRDefault="00B5076E" w:rsidP="00B5076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5BF48777" w14:textId="77777777" w:rsidR="00B5076E" w:rsidRPr="007269CD" w:rsidRDefault="00B5076E" w:rsidP="00B5076E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7269CD">
        <w:rPr>
          <w:rFonts w:ascii="Times New Roman" w:eastAsia="Times New Roman" w:hAnsi="Times New Roman" w:cs="Times New Roman"/>
          <w:b/>
          <w:sz w:val="24"/>
        </w:rPr>
        <w:t>РЪКОВОДИТЕЛИ:</w:t>
      </w:r>
    </w:p>
    <w:p w14:paraId="4EFDD412" w14:textId="77777777" w:rsidR="00B5076E" w:rsidRPr="00A33EC2" w:rsidRDefault="00B5076E" w:rsidP="00B5076E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A33EC2">
        <w:rPr>
          <w:rFonts w:ascii="Times New Roman" w:eastAsia="Times New Roman" w:hAnsi="Times New Roman" w:cs="Times New Roman"/>
          <w:sz w:val="24"/>
        </w:rPr>
        <w:t>Станислава Светославова Каменова</w:t>
      </w:r>
    </w:p>
    <w:p w14:paraId="7ABD8955" w14:textId="77777777" w:rsidR="00B5076E" w:rsidRPr="00A33EC2" w:rsidRDefault="00B5076E" w:rsidP="00B5076E">
      <w:pPr>
        <w:numPr>
          <w:ilvl w:val="0"/>
          <w:numId w:val="11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A33EC2">
        <w:rPr>
          <w:rFonts w:ascii="Times New Roman" w:eastAsia="Times New Roman" w:hAnsi="Times New Roman" w:cs="Times New Roman"/>
          <w:sz w:val="24"/>
        </w:rPr>
        <w:t>Тел. 0879003288</w:t>
      </w:r>
    </w:p>
    <w:p w14:paraId="544A7711" w14:textId="77777777" w:rsidR="00B5076E" w:rsidRPr="00A33EC2" w:rsidRDefault="00B5076E" w:rsidP="00B5076E">
      <w:pPr>
        <w:numPr>
          <w:ilvl w:val="0"/>
          <w:numId w:val="11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A33EC2">
        <w:rPr>
          <w:rFonts w:ascii="Times New Roman" w:eastAsia="Times New Roman" w:hAnsi="Times New Roman" w:cs="Times New Roman"/>
          <w:sz w:val="24"/>
        </w:rPr>
        <w:t xml:space="preserve">E-mail: </w:t>
      </w:r>
      <w:hyperlink r:id="rId8">
        <w:r w:rsidRPr="00A33EC2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kamenova@bitex.bg</w:t>
        </w:r>
      </w:hyperlink>
    </w:p>
    <w:p w14:paraId="47C6A450" w14:textId="77777777" w:rsidR="00B5076E" w:rsidRPr="00A33EC2" w:rsidRDefault="00B5076E" w:rsidP="00B5076E">
      <w:pPr>
        <w:numPr>
          <w:ilvl w:val="0"/>
          <w:numId w:val="11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A33EC2">
        <w:rPr>
          <w:rFonts w:ascii="Times New Roman" w:eastAsia="Times New Roman" w:hAnsi="Times New Roman" w:cs="Times New Roman"/>
          <w:sz w:val="24"/>
        </w:rPr>
        <w:t>Старши учител по информатика и информационни технологии</w:t>
      </w:r>
    </w:p>
    <w:p w14:paraId="2A9A6270" w14:textId="77777777" w:rsidR="00B5076E" w:rsidRPr="00A33EC2" w:rsidRDefault="00B5076E" w:rsidP="00B5076E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A33EC2">
        <w:rPr>
          <w:rFonts w:ascii="Times New Roman" w:eastAsia="Times New Roman" w:hAnsi="Times New Roman" w:cs="Times New Roman"/>
          <w:sz w:val="24"/>
        </w:rPr>
        <w:t>Албена Кирилова Цекова</w:t>
      </w:r>
    </w:p>
    <w:p w14:paraId="7FBF2033" w14:textId="77777777" w:rsidR="00B5076E" w:rsidRPr="00A33EC2" w:rsidRDefault="00B5076E" w:rsidP="00B5076E">
      <w:pPr>
        <w:numPr>
          <w:ilvl w:val="0"/>
          <w:numId w:val="11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A33EC2">
        <w:rPr>
          <w:rFonts w:ascii="Times New Roman" w:eastAsia="Times New Roman" w:hAnsi="Times New Roman" w:cs="Times New Roman"/>
          <w:sz w:val="24"/>
        </w:rPr>
        <w:t>Тел: 0879003176</w:t>
      </w:r>
    </w:p>
    <w:p w14:paraId="62434999" w14:textId="77777777" w:rsidR="00B5076E" w:rsidRPr="00A33EC2" w:rsidRDefault="00B5076E" w:rsidP="00B5076E">
      <w:pPr>
        <w:numPr>
          <w:ilvl w:val="0"/>
          <w:numId w:val="11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A33EC2">
        <w:rPr>
          <w:rFonts w:ascii="Times New Roman" w:eastAsia="Times New Roman" w:hAnsi="Times New Roman" w:cs="Times New Roman"/>
          <w:sz w:val="24"/>
        </w:rPr>
        <w:t xml:space="preserve">E-mail: </w:t>
      </w:r>
      <w:hyperlink r:id="rId9" w:history="1">
        <w:r w:rsidRPr="00A33EC2">
          <w:rPr>
            <w:rStyle w:val="Hyperlink"/>
            <w:rFonts w:ascii="Times New Roman" w:eastAsia="Times New Roman" w:hAnsi="Times New Roman" w:cs="Times New Roman"/>
            <w:sz w:val="24"/>
          </w:rPr>
          <w:t>albena2008@abv.bg</w:t>
        </w:r>
      </w:hyperlink>
      <w:r w:rsidRPr="00A33E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4A6B6333" w14:textId="77777777" w:rsidR="00B5076E" w:rsidRPr="00A33EC2" w:rsidRDefault="00B5076E" w:rsidP="00B5076E">
      <w:pPr>
        <w:numPr>
          <w:ilvl w:val="0"/>
          <w:numId w:val="11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A33EC2">
        <w:rPr>
          <w:rFonts w:ascii="Times New Roman" w:eastAsia="Times New Roman" w:hAnsi="Times New Roman" w:cs="Times New Roman"/>
          <w:sz w:val="24"/>
        </w:rPr>
        <w:t>Старши учител по информатика и информационни технологии</w:t>
      </w:r>
    </w:p>
    <w:p w14:paraId="14C97598" w14:textId="77777777" w:rsidR="00B5076E" w:rsidRDefault="00B5076E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FB10870" w14:textId="77777777" w:rsidR="00CD6F6E" w:rsidRPr="00B5076E" w:rsidRDefault="00CD6F6E" w:rsidP="00B5076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76E">
        <w:rPr>
          <w:rFonts w:ascii="Times New Roman" w:eastAsia="Times New Roman" w:hAnsi="Times New Roman" w:cs="Times New Roman"/>
          <w:sz w:val="24"/>
          <w:szCs w:val="24"/>
        </w:rPr>
        <w:t>РЕЗЮМЕ:</w:t>
      </w:r>
    </w:p>
    <w:p w14:paraId="159D575A" w14:textId="77777777" w:rsidR="00554E69" w:rsidRPr="00554E69" w:rsidRDefault="00CD6F6E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4.1. Цели </w:t>
      </w:r>
    </w:p>
    <w:p w14:paraId="502CE70B" w14:textId="406ACE4F" w:rsidR="00554E69" w:rsidRPr="00554E69" w:rsidRDefault="00CD6F6E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Целта на проекта е разработването на софтуерно приложение за тестване на надеждност</w:t>
      </w:r>
      <w:r w:rsidR="004B62C4">
        <w:rPr>
          <w:rFonts w:ascii="Times New Roman" w:eastAsia="Times New Roman" w:hAnsi="Times New Roman" w:cs="Times New Roman"/>
          <w:sz w:val="24"/>
          <w:szCs w:val="24"/>
          <w:lang w:eastAsia="bg-BG"/>
        </w:rPr>
        <w:t>та</w:t>
      </w: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невронн</w:t>
      </w:r>
      <w:r w:rsidR="004B62C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 мрежи. </w:t>
      </w: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Проектът е с учебна цел и предоставя среда за анализ и проверка на стабилността на невронни мрежи. </w:t>
      </w:r>
    </w:p>
    <w:p w14:paraId="65A8788C" w14:textId="77777777" w:rsidR="00CD6F6E" w:rsidRPr="00CD6F6E" w:rsidRDefault="00CD6F6E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Кратък анализ на потребностите:</w:t>
      </w:r>
    </w:p>
    <w:p w14:paraId="0B256DC0" w14:textId="77777777" w:rsidR="00CD6F6E" w:rsidRPr="00CD6F6E" w:rsidRDefault="00CD6F6E" w:rsidP="00554E6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Възникващата нужда от надеждни невронни мрежи в критични приложения като автономни системи и медицинска диагностика</w:t>
      </w:r>
    </w:p>
    <w:p w14:paraId="35F01EE4" w14:textId="77777777" w:rsidR="00554E69" w:rsidRPr="00554E69" w:rsidRDefault="00CD6F6E" w:rsidP="00554E6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Липса на леснодостъпни инструменти за тестване на надеждността в образователна среда </w:t>
      </w:r>
    </w:p>
    <w:p w14:paraId="57DDD6E3" w14:textId="77777777" w:rsidR="00CD6F6E" w:rsidRPr="00CD6F6E" w:rsidRDefault="00CD6F6E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Анализ на съществуващите решения:</w:t>
      </w:r>
    </w:p>
    <w:p w14:paraId="748995EF" w14:textId="77777777" w:rsidR="00CD6F6E" w:rsidRPr="00CD6F6E" w:rsidRDefault="00CD6F6E" w:rsidP="00554E6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Използването на тестови платформи като TensorFlow Model Analysis и други подобни инструменти, които обаче не са насочени конкретно към учебния процес</w:t>
      </w:r>
    </w:p>
    <w:p w14:paraId="5D49D900" w14:textId="77777777" w:rsidR="00CD6F6E" w:rsidRPr="00CD6F6E" w:rsidRDefault="00CD6F6E" w:rsidP="00554E6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Необходимостта от инструмент с интуитивен интерфейс, който позволява учениците да провеждат експерименти и анализи</w:t>
      </w:r>
    </w:p>
    <w:p w14:paraId="7516B37B" w14:textId="77777777" w:rsidR="00CD6F6E" w:rsidRPr="00CD6F6E" w:rsidRDefault="00CD6F6E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4.2. Основни етапи в реализирането на проекта</w:t>
      </w:r>
    </w:p>
    <w:p w14:paraId="02F077C3" w14:textId="77777777" w:rsidR="00CD6F6E" w:rsidRPr="00CD6F6E" w:rsidRDefault="00CD6F6E" w:rsidP="00554E6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Проучване на концепцията за надеждност на невронни мрежи и съществуващи алгоритми</w:t>
      </w:r>
    </w:p>
    <w:p w14:paraId="5E2F33E7" w14:textId="77777777" w:rsidR="00CD6F6E" w:rsidRPr="00CD6F6E" w:rsidRDefault="00CD6F6E" w:rsidP="00554E6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Разработка на архитектурен модел и дефиниране на модулите на приложението</w:t>
      </w:r>
    </w:p>
    <w:p w14:paraId="53E70A5F" w14:textId="5D19C9D9" w:rsidR="00CD6F6E" w:rsidRPr="00CD6F6E" w:rsidRDefault="00CD6F6E" w:rsidP="00554E6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Имплементация на основните модули: обработка на входните данни, оценка на </w:t>
      </w:r>
      <w:r w:rsidR="003239D6">
        <w:rPr>
          <w:rFonts w:ascii="Times New Roman" w:eastAsia="Times New Roman" w:hAnsi="Times New Roman" w:cs="Times New Roman"/>
          <w:sz w:val="24"/>
          <w:szCs w:val="24"/>
          <w:lang w:eastAsia="bg-BG"/>
        </w:rPr>
        <w:t>важността на характеристиките</w:t>
      </w:r>
      <w:r w:rsidR="002B1AA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надеждността на модела</w:t>
      </w: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, визуализация на резултатите</w:t>
      </w:r>
    </w:p>
    <w:p w14:paraId="6185CD1B" w14:textId="3D122503" w:rsidR="00CD6F6E" w:rsidRPr="00CD6F6E" w:rsidRDefault="00CD6F6E" w:rsidP="00554E6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Тестване и валидиране на резултатите върху различни невронни мрежи</w:t>
      </w:r>
    </w:p>
    <w:p w14:paraId="651A628B" w14:textId="77777777" w:rsidR="00CD6F6E" w:rsidRPr="00CD6F6E" w:rsidRDefault="00CD6F6E" w:rsidP="00554E6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Подготовка на документацията, включително ръководство за потребителя и примерни сценарии на работа</w:t>
      </w:r>
    </w:p>
    <w:p w14:paraId="40435140" w14:textId="77777777" w:rsidR="00554E69" w:rsidRDefault="00CD6F6E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4.3. Ниво на сложност на проекта </w:t>
      </w:r>
    </w:p>
    <w:p w14:paraId="7190ED86" w14:textId="77777777" w:rsidR="00CD6F6E" w:rsidRPr="00CD6F6E" w:rsidRDefault="00CD6F6E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Проектът изисква задълбочени познания по:</w:t>
      </w:r>
    </w:p>
    <w:p w14:paraId="5FF50F62" w14:textId="77777777" w:rsidR="00CD6F6E" w:rsidRPr="00CD6F6E" w:rsidRDefault="00CD6F6E" w:rsidP="00554E6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Структура и работа на невронни мрежи</w:t>
      </w:r>
    </w:p>
    <w:p w14:paraId="575C1D68" w14:textId="77777777" w:rsidR="00CD6F6E" w:rsidRPr="00CD6F6E" w:rsidRDefault="00CD6F6E" w:rsidP="00554E6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Методи за анализ на надеждност, включително тестове за устойчивост към грешки и атаки</w:t>
      </w:r>
    </w:p>
    <w:p w14:paraId="03E113D3" w14:textId="6D69E60B" w:rsidR="00554E69" w:rsidRDefault="00B8493A" w:rsidP="00554E6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Създаване на среда за тестване на невронни мрежи</w:t>
      </w:r>
      <w:r w:rsidR="00CD6F6E"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обработка на данни и създаване на графичен интерфейс </w:t>
      </w:r>
    </w:p>
    <w:p w14:paraId="6CC22E7C" w14:textId="77777777" w:rsidR="00CD6F6E" w:rsidRPr="00CD6F6E" w:rsidRDefault="00CD6F6E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Основните предизвикателства включват:</w:t>
      </w:r>
    </w:p>
    <w:p w14:paraId="707E4B06" w14:textId="77777777" w:rsidR="00CD6F6E" w:rsidRPr="00CD6F6E" w:rsidRDefault="00CD6F6E" w:rsidP="00554E6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Оптимизация на алгоритмите за ефективно изчисление</w:t>
      </w:r>
    </w:p>
    <w:p w14:paraId="38110850" w14:textId="77777777" w:rsidR="00CD6F6E" w:rsidRPr="00CD6F6E" w:rsidRDefault="00CD6F6E" w:rsidP="00554E6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Интерпретация и визуализация на резултатите по леснодостъпен начин</w:t>
      </w:r>
    </w:p>
    <w:p w14:paraId="0078A488" w14:textId="77777777" w:rsidR="00CD6F6E" w:rsidRPr="00CD6F6E" w:rsidRDefault="00CD6F6E" w:rsidP="00554E6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Възможности за адаптиране към различни типове мрежи и архитектури</w:t>
      </w:r>
    </w:p>
    <w:p w14:paraId="2F4CA31D" w14:textId="77777777" w:rsidR="00554E69" w:rsidRDefault="00CD6F6E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4.4. Логическо и функционално описание на решението </w:t>
      </w:r>
    </w:p>
    <w:p w14:paraId="2A1A61BC" w14:textId="77777777" w:rsidR="00CD6F6E" w:rsidRPr="00CD6F6E" w:rsidRDefault="00CD6F6E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Архитектурата на приложението включва следните основни модули:</w:t>
      </w:r>
    </w:p>
    <w:p w14:paraId="5124323D" w14:textId="77777777" w:rsidR="00CD6F6E" w:rsidRPr="00CD6F6E" w:rsidRDefault="00CD6F6E" w:rsidP="00554E6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54E6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Входен модул</w:t>
      </w: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позволява зареждане на предварително обучени модели и тестови данни</w:t>
      </w:r>
    </w:p>
    <w:p w14:paraId="74A8348C" w14:textId="3B13CBC6" w:rsidR="00CD6F6E" w:rsidRPr="00CD6F6E" w:rsidRDefault="00CD6F6E" w:rsidP="00554E6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54E6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Модул за анализ на надеждността</w:t>
      </w: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провежда симулации и измерва показатели като устойчивост към шум, грешки</w:t>
      </w:r>
    </w:p>
    <w:p w14:paraId="73F4D40B" w14:textId="77777777" w:rsidR="00CD6F6E" w:rsidRPr="00CD6F6E" w:rsidRDefault="00CD6F6E" w:rsidP="00554E6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54E6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Модул за визуализация на резултатите</w:t>
      </w: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представя анализите в таблична и графична форма</w:t>
      </w:r>
    </w:p>
    <w:p w14:paraId="0BD26EFC" w14:textId="77777777" w:rsidR="00310B34" w:rsidRDefault="00CD6F6E" w:rsidP="005814F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10B3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Потребителски интерфейс</w:t>
      </w:r>
      <w:r w:rsidRPr="00310B3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предоставя лесен достъп до функционалностите чрез интерактивни контроли и настройки</w:t>
      </w:r>
      <w:r w:rsidR="002B1AAD" w:rsidRPr="00310B3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</w:p>
    <w:p w14:paraId="2DAF658C" w14:textId="77777777" w:rsidR="00310B34" w:rsidRDefault="00310B34" w:rsidP="00310B3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447B296" w14:textId="3E20CFD8" w:rsidR="00554E69" w:rsidRPr="00310B34" w:rsidRDefault="00CD6F6E" w:rsidP="008B66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10B34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4.5. Реализация </w:t>
      </w:r>
    </w:p>
    <w:p w14:paraId="1D9AE8FB" w14:textId="77777777" w:rsidR="00CD6F6E" w:rsidRPr="00CD6F6E" w:rsidRDefault="00CD6F6E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Проектът е реализиран с помощта на следните технологии:</w:t>
      </w:r>
    </w:p>
    <w:p w14:paraId="5AE89968" w14:textId="2E73EC47" w:rsidR="00CD6F6E" w:rsidRPr="00CD6F6E" w:rsidRDefault="00CD6F6E" w:rsidP="00554E6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54E6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Езици за програмиране:</w:t>
      </w: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JavaScript </w:t>
      </w:r>
    </w:p>
    <w:p w14:paraId="28521BC6" w14:textId="0CC219A7" w:rsidR="00CD6F6E" w:rsidRPr="00CD6F6E" w:rsidRDefault="00CD6F6E" w:rsidP="00554E6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54E6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Библиотеки:</w:t>
      </w: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TensorFlow</w:t>
      </w:r>
      <w:r w:rsidR="00310B3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(за обработка на невронни мрежи), </w:t>
      </w:r>
      <w:r w:rsidR="00310B3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React.js (</w:t>
      </w:r>
      <w:r w:rsidR="00310B34">
        <w:rPr>
          <w:rFonts w:ascii="Times New Roman" w:eastAsia="Times New Roman" w:hAnsi="Times New Roman" w:cs="Times New Roman"/>
          <w:sz w:val="24"/>
          <w:szCs w:val="24"/>
          <w:lang w:eastAsia="bg-BG"/>
        </w:rPr>
        <w:t>за уеб дизайн)</w:t>
      </w:r>
    </w:p>
    <w:p w14:paraId="49277AF4" w14:textId="77777777" w:rsidR="00310B34" w:rsidRDefault="00CD6F6E" w:rsidP="00310B3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54E6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Инструменти за разработка:</w:t>
      </w: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14:paraId="6E4C9BEE" w14:textId="59F00305" w:rsidR="00310B34" w:rsidRDefault="00310B34" w:rsidP="00310B3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Tensorflow.js –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Позволява нужните изчисления при работа с приложението да се осъществяват само в браузъра на потребителя, отстранявайки нуждата от външни сървъри. </w:t>
      </w:r>
    </w:p>
    <w:p w14:paraId="7D7CC755" w14:textId="2C4D0DBF" w:rsidR="00310B34" w:rsidRPr="00CA04A7" w:rsidRDefault="00CA04A7" w:rsidP="00310B3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React.js - </w:t>
      </w:r>
      <w:r w:rsidRPr="00CA04A7">
        <w:rPr>
          <w:rFonts w:ascii="Times New Roman" w:eastAsia="Times New Roman" w:hAnsi="Times New Roman" w:cs="Times New Roman"/>
          <w:sz w:val="24"/>
          <w:szCs w:val="24"/>
          <w:lang w:eastAsia="bg-BG"/>
        </w:rPr>
        <w:t>Улеснява управлението на приложението и позволява ефективното му разделяне на подмодули.</w:t>
      </w:r>
    </w:p>
    <w:p w14:paraId="7CE76740" w14:textId="77777777" w:rsidR="00CA04A7" w:rsidRPr="00310B34" w:rsidRDefault="00CA04A7" w:rsidP="00CA04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FBC963A" w14:textId="08B95611" w:rsidR="00963813" w:rsidRDefault="00CD6F6E" w:rsidP="00433D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0" w:name="_GoBack"/>
      <w:bookmarkEnd w:id="0"/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4.6. Описание на приложението </w:t>
      </w:r>
    </w:p>
    <w:p w14:paraId="70DBFBA5" w14:textId="5F0EA25B" w:rsidR="00963813" w:rsidRDefault="006142E6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Връзка към п</w:t>
      </w:r>
      <w:r w:rsidR="00CD6F6E"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риложението </w:t>
      </w:r>
      <w:r w:rsidR="004B62C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се намира на адрес: </w:t>
      </w:r>
      <w:hyperlink r:id="rId10" w:history="1">
        <w:r w:rsidR="004B62C4" w:rsidRPr="00C068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bg-BG"/>
          </w:rPr>
          <w:t>https://</w:t>
        </w:r>
        <w:r w:rsidR="004B62C4" w:rsidRPr="00C0687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it.ppmg-vratsa.com/</w:t>
        </w:r>
        <w:proofErr w:type="spellStart"/>
        <w:r w:rsidR="004B62C4" w:rsidRPr="00C0687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appgallery</w:t>
        </w:r>
        <w:proofErr w:type="spellEnd"/>
        <w:r w:rsidR="004B62C4" w:rsidRPr="00C0687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/</w:t>
        </w:r>
      </w:hyperlink>
    </w:p>
    <w:p w14:paraId="71A15061" w14:textId="4857471C" w:rsidR="004B62C4" w:rsidRPr="0055527B" w:rsidRDefault="004B62C4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GitHub: </w:t>
      </w:r>
      <w:hyperlink r:id="rId11" w:history="1">
        <w:r w:rsidR="0055527B" w:rsidRPr="00296CE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https://github.com/Tim0n1/deeptest</w:t>
        </w:r>
      </w:hyperlink>
      <w:r w:rsidR="0055527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14:paraId="32E512E7" w14:textId="77777777" w:rsidR="00CD6F6E" w:rsidRPr="00CD6F6E" w:rsidRDefault="00CD6F6E" w:rsidP="009638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54E6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Поддръжка:</w:t>
      </w:r>
    </w:p>
    <w:p w14:paraId="1912ECEE" w14:textId="77777777" w:rsidR="00CD6F6E" w:rsidRPr="00CD6F6E" w:rsidRDefault="00CD6F6E" w:rsidP="00554E6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Предоставя се документация за потребителите</w:t>
      </w:r>
    </w:p>
    <w:p w14:paraId="0618251B" w14:textId="77777777" w:rsidR="00CD6F6E" w:rsidRPr="00CD6F6E" w:rsidRDefault="00CD6F6E" w:rsidP="00554E6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Включени са примери и тестови сценарии</w:t>
      </w:r>
    </w:p>
    <w:p w14:paraId="67542A96" w14:textId="77777777" w:rsidR="00CD6F6E" w:rsidRPr="00CD6F6E" w:rsidRDefault="00CD6F6E" w:rsidP="00554E6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Планира се онлайн платформа за споделяне на резултати</w:t>
      </w:r>
    </w:p>
    <w:p w14:paraId="22F2BC06" w14:textId="77777777" w:rsidR="00963813" w:rsidRDefault="00CD6F6E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4.7. Заключение </w:t>
      </w:r>
    </w:p>
    <w:p w14:paraId="5523EB80" w14:textId="77777777" w:rsidR="00963813" w:rsidRDefault="00CD6F6E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Проектът предоставя ефективен инструмент за анализ на надеждността на невронни мрежи. </w:t>
      </w:r>
    </w:p>
    <w:p w14:paraId="5E0E659D" w14:textId="77777777" w:rsidR="00CD6F6E" w:rsidRPr="00CD6F6E" w:rsidRDefault="00CD6F6E" w:rsidP="0055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54E6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Основни резултати:</w:t>
      </w:r>
    </w:p>
    <w:p w14:paraId="695D2940" w14:textId="77777777" w:rsidR="00CD6F6E" w:rsidRPr="00CD6F6E" w:rsidRDefault="00CD6F6E" w:rsidP="00554E6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Разработено приложение за тестове на устойчивост и надеждност</w:t>
      </w:r>
    </w:p>
    <w:p w14:paraId="360467B3" w14:textId="77777777" w:rsidR="00CD6F6E" w:rsidRPr="00CD6F6E" w:rsidRDefault="00CD6F6E" w:rsidP="00554E6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Възможност за използване в образователни курсове и лабораторни упражнения</w:t>
      </w:r>
    </w:p>
    <w:p w14:paraId="620B03A2" w14:textId="77777777" w:rsidR="00963813" w:rsidRPr="00963813" w:rsidRDefault="00CD6F6E" w:rsidP="0096381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Достъпни инструменти за анализ и визуализация </w:t>
      </w:r>
    </w:p>
    <w:p w14:paraId="5B97543D" w14:textId="77777777" w:rsidR="00CD6F6E" w:rsidRPr="00CD6F6E" w:rsidRDefault="00CD6F6E" w:rsidP="009638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38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Бъдещи възможности за развитие:</w:t>
      </w:r>
    </w:p>
    <w:p w14:paraId="578781B3" w14:textId="77777777" w:rsidR="00CD6F6E" w:rsidRPr="00CD6F6E" w:rsidRDefault="00CD6F6E" w:rsidP="00554E6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Разширяване на набора от тестови сценарии</w:t>
      </w:r>
    </w:p>
    <w:p w14:paraId="04878C31" w14:textId="77777777" w:rsidR="00CD6F6E" w:rsidRPr="00CD6F6E" w:rsidRDefault="00CD6F6E" w:rsidP="00554E6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Интеграция с облачни технологии за обработка на по-големи модели</w:t>
      </w:r>
    </w:p>
    <w:p w14:paraId="5F19F74F" w14:textId="77777777" w:rsidR="00CD6F6E" w:rsidRPr="00CD6F6E" w:rsidRDefault="00CD6F6E" w:rsidP="00554E6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6F6E">
        <w:rPr>
          <w:rFonts w:ascii="Times New Roman" w:eastAsia="Times New Roman" w:hAnsi="Times New Roman" w:cs="Times New Roman"/>
          <w:sz w:val="24"/>
          <w:szCs w:val="24"/>
          <w:lang w:eastAsia="bg-BG"/>
        </w:rPr>
        <w:t>Добавяне на модул за автоматично генериране на доклади</w:t>
      </w:r>
    </w:p>
    <w:p w14:paraId="023184CB" w14:textId="77777777" w:rsidR="00F65F33" w:rsidRPr="00554E69" w:rsidRDefault="00F65F33" w:rsidP="00554E69">
      <w:pPr>
        <w:jc w:val="both"/>
      </w:pPr>
    </w:p>
    <w:sectPr w:rsidR="00F65F33" w:rsidRPr="00554E69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2008A" w14:textId="77777777" w:rsidR="00F610E5" w:rsidRDefault="00F610E5" w:rsidP="00433D4B">
      <w:pPr>
        <w:spacing w:after="0" w:line="240" w:lineRule="auto"/>
      </w:pPr>
      <w:r>
        <w:separator/>
      </w:r>
    </w:p>
  </w:endnote>
  <w:endnote w:type="continuationSeparator" w:id="0">
    <w:p w14:paraId="14C39C40" w14:textId="77777777" w:rsidR="00F610E5" w:rsidRDefault="00F610E5" w:rsidP="0043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0987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01FDE" w14:textId="090FDF8B" w:rsidR="00433D4B" w:rsidRDefault="00433D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09D2214" w14:textId="77777777" w:rsidR="00433D4B" w:rsidRDefault="00433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3D242" w14:textId="77777777" w:rsidR="00F610E5" w:rsidRDefault="00F610E5" w:rsidP="00433D4B">
      <w:pPr>
        <w:spacing w:after="0" w:line="240" w:lineRule="auto"/>
      </w:pPr>
      <w:r>
        <w:separator/>
      </w:r>
    </w:p>
  </w:footnote>
  <w:footnote w:type="continuationSeparator" w:id="0">
    <w:p w14:paraId="58D6F510" w14:textId="77777777" w:rsidR="00F610E5" w:rsidRDefault="00F610E5" w:rsidP="00433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A4F08"/>
    <w:multiLevelType w:val="multilevel"/>
    <w:tmpl w:val="6C7C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05721"/>
    <w:multiLevelType w:val="multilevel"/>
    <w:tmpl w:val="846E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F4488"/>
    <w:multiLevelType w:val="multilevel"/>
    <w:tmpl w:val="A562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155F9"/>
    <w:multiLevelType w:val="multilevel"/>
    <w:tmpl w:val="1746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16303"/>
    <w:multiLevelType w:val="multilevel"/>
    <w:tmpl w:val="5452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B67DD"/>
    <w:multiLevelType w:val="multilevel"/>
    <w:tmpl w:val="BA828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C307F8"/>
    <w:multiLevelType w:val="multilevel"/>
    <w:tmpl w:val="C448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01A74"/>
    <w:multiLevelType w:val="hybridMultilevel"/>
    <w:tmpl w:val="05644356"/>
    <w:lvl w:ilvl="0" w:tplc="FEB4E0D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B4F3C"/>
    <w:multiLevelType w:val="multilevel"/>
    <w:tmpl w:val="0BAC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A12FB"/>
    <w:multiLevelType w:val="multilevel"/>
    <w:tmpl w:val="9AA08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FC0C08"/>
    <w:multiLevelType w:val="multilevel"/>
    <w:tmpl w:val="5D7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032E8"/>
    <w:multiLevelType w:val="multilevel"/>
    <w:tmpl w:val="3B0A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6E"/>
    <w:rsid w:val="00000DAD"/>
    <w:rsid w:val="000879BB"/>
    <w:rsid w:val="002B1AAD"/>
    <w:rsid w:val="00310B34"/>
    <w:rsid w:val="003239D6"/>
    <w:rsid w:val="00433D4B"/>
    <w:rsid w:val="004B62C4"/>
    <w:rsid w:val="00513442"/>
    <w:rsid w:val="00554E69"/>
    <w:rsid w:val="0055527B"/>
    <w:rsid w:val="005F0B29"/>
    <w:rsid w:val="006142E6"/>
    <w:rsid w:val="007B2634"/>
    <w:rsid w:val="008B662F"/>
    <w:rsid w:val="00963813"/>
    <w:rsid w:val="00B5076E"/>
    <w:rsid w:val="00B8493A"/>
    <w:rsid w:val="00CA04A7"/>
    <w:rsid w:val="00CB3587"/>
    <w:rsid w:val="00CD6F6E"/>
    <w:rsid w:val="00F10BE2"/>
    <w:rsid w:val="00F610E5"/>
    <w:rsid w:val="00F6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D0A1"/>
  <w15:chartTrackingRefBased/>
  <w15:docId w15:val="{A73069A6-9371-48D6-A01B-54F778F5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CD6F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6F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076E"/>
    <w:pPr>
      <w:ind w:left="720"/>
      <w:contextualSpacing/>
    </w:pPr>
    <w:rPr>
      <w:rFonts w:eastAsiaTheme="minorEastAsia"/>
      <w:lang w:eastAsia="bg-BG"/>
    </w:rPr>
  </w:style>
  <w:style w:type="character" w:styleId="Hyperlink">
    <w:name w:val="Hyperlink"/>
    <w:basedOn w:val="DefaultParagraphFont"/>
    <w:uiPriority w:val="99"/>
    <w:unhideWhenUsed/>
    <w:rsid w:val="00B507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62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3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D4B"/>
  </w:style>
  <w:style w:type="paragraph" w:styleId="Footer">
    <w:name w:val="footer"/>
    <w:basedOn w:val="Normal"/>
    <w:link w:val="FooterChar"/>
    <w:uiPriority w:val="99"/>
    <w:unhideWhenUsed/>
    <w:rsid w:val="00433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enova@bitex.b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mon_trifonov@abv.b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im0n1/deeptes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t.ppmg-vratsa.com/appgall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bena2008@abv.b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ППМГ Враца</dc:creator>
  <cp:keywords/>
  <dc:description/>
  <cp:lastModifiedBy>ППМГ Враца</cp:lastModifiedBy>
  <cp:revision>12</cp:revision>
  <dcterms:created xsi:type="dcterms:W3CDTF">2025-02-19T08:28:00Z</dcterms:created>
  <dcterms:modified xsi:type="dcterms:W3CDTF">2025-02-26T14:03:00Z</dcterms:modified>
</cp:coreProperties>
</file>