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 3 Interface and Integration Plan</w:t>
      </w:r>
    </w:p>
    <w:p>
      <w:r>
        <w:rPr>
          <w:rFonts w:ascii="Calibri" w:hAnsi="Calibri"/>
          <w:color w:val="000000"/>
          <w:sz w:val="20"/>
        </w:rPr>
        <w:t>SteelHacks | September 19 and 20, 2026 | Pittsburgh time</w:t>
      </w:r>
    </w:p>
    <w:p>
      <w:r>
        <w:rPr>
          <w:rFonts w:ascii="Calibri" w:hAnsi="Calibri"/>
          <w:b/>
          <w:color w:val="000000"/>
          <w:sz w:val="21"/>
        </w:rPr>
        <w:t>Submit by Sunday 10 a.m.  |  Official deadline Sunday 11 a.m.</w:t>
      </w:r>
    </w:p>
    <w:p>
      <w:r>
        <w:t>You own the app screen and connect everyone's work. Put the strongest coder in this role.</w:t>
      </w:r>
    </w:p>
    <w:p>
      <w:pPr>
        <w:pStyle w:val="Heading1"/>
      </w:pPr>
      <w:r>
        <w:t>Saturday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Start to 10:15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Set up the shared repository and app. Agree on inputs and outputs.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10:15 a.m. to noon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Build the transcript display, speaker selector, and warning card.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Noon to 12:30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Connect pasted dialogue to analysis and spoken output.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 to 3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Add microphone controls, conversation reset, and error messages.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3 to 5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Fix integration problems and test the complete flow.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6 to 8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Polish readability and save a stable version.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8 to 9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Freeze features, save the working app, and record a backup demo.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Verify that the saved app starts from a fresh launch.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0"/>
        </w:rPr>
        <w:t>Lunch 12:30 to 1 p.m.  |  Dinner 5 to 6 p.m.  |  Rest after final checks tonight.</w:t>
      </w:r>
    </w:p>
    <w:p>
      <w:pPr>
        <w:pStyle w:val="Heading1"/>
      </w:pPr>
      <w:r>
        <w:t>Sunday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7:30 to 9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Run the final app and check the backup video.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a.m.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 required repository and demo links.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 to 11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Fix submission-blocking problems only.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1"/>
        </w:rPr>
        <w:t>Give Person 4 a working app to test. Connect components every 1 to 2 hours.</w:t>
      </w:r>
    </w:p>
    <w:p>
      <w:r>
        <w:rPr>
          <w:rFonts w:ascii="Calibri" w:hAnsi="Calibri"/>
          <w:b/>
          <w:color w:val="000000"/>
          <w:sz w:val="21"/>
        </w:rPr>
        <w:t>Team checkpoints: text to warning to voice by 12:30 p.m.; recorded conversation by 3 p.m.; feature freeze at 8 p.m.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8"/>
      </w:rPr>
      <w:t xml:space="preserve">SteelHacks  |  Person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SteelHacks Person 3 Interface and Integration Plan</dc:title>
  <dc:subject>Individual responsibilities and timeline for September 19 and 20 2026</dc:subject>
  <dc:creator>SteelHacks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