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Focused Benchmark — Qwen 35B MoE — 57 вопросов (Сроки доставки + A/C/D + Обзраз2)</w:t>
      </w:r>
    </w:p>
    <w:p>
      <w:r>
        <w:rPr>
          <w:b/>
        </w:rPr>
        <w:t xml:space="preserve">Дата: </w:t>
      </w:r>
      <w:r>
        <w:t>2026-06-07 (с описанными 4 исправлениями describe())</w:t>
      </w:r>
    </w:p>
    <w:p>
      <w:r>
        <w:rPr>
          <w:b/>
        </w:rPr>
        <w:t xml:space="preserve">Модель: </w:t>
      </w:r>
      <w:r>
        <w:t>qwen3.6-35b-a3b, 64K контекст</w:t>
      </w:r>
    </w:p>
    <w:p>
      <w:r>
        <w:rPr>
          <w:b/>
        </w:rPr>
        <w:t xml:space="preserve">Источники вопросов: </w:t>
      </w:r>
      <w:r>
        <w:t>Вопросы по Срокам доставки.docx (17), повторы A/C/D групп (30), Обзраз2.docx шаблон (10)</w:t>
      </w:r>
    </w:p>
    <w:p>
      <w:r>
        <w:rPr>
          <w:b/>
        </w:rPr>
        <w:t xml:space="preserve">Факт-чек: </w:t>
      </w:r>
      <w:r>
        <w:t>Каждый cap проверен SQL-запросами к Postgres</w:t>
      </w:r>
    </w:p>
    <w:p>
      <w:pPr>
        <w:pStyle w:val="Heading1"/>
      </w:pPr>
      <w:r>
        <w:t>Сводка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Метрика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Ответов</w:t>
            </w:r>
          </w:p>
        </w:tc>
        <w:tc>
          <w:tcPr>
            <w:tcW w:type="dxa" w:w="4320"/>
          </w:tcPr>
          <w:p>
            <w:r>
              <w:t>24/57 (42%)</w:t>
            </w:r>
          </w:p>
        </w:tc>
      </w:tr>
      <w:tr>
        <w:tc>
          <w:tcPr>
            <w:tcW w:type="dxa" w:w="4320"/>
          </w:tcPr>
          <w:p>
            <w:r>
              <w:t>Cap-hit</w:t>
            </w:r>
          </w:p>
        </w:tc>
        <w:tc>
          <w:tcPr>
            <w:tcW w:type="dxa" w:w="4320"/>
          </w:tcPr>
          <w:p>
            <w:r>
              <w:t>33/57</w:t>
            </w:r>
          </w:p>
        </w:tc>
      </w:tr>
      <w:tr>
        <w:tc>
          <w:tcPr>
            <w:tcW w:type="dxa" w:w="4320"/>
          </w:tcPr>
          <w:p>
            <w:r>
              <w:t>...из них данные ЕСТЬ</w:t>
            </w:r>
          </w:p>
        </w:tc>
        <w:tc>
          <w:tcPr>
            <w:tcW w:type="dxa" w:w="4320"/>
          </w:tcPr>
          <w:p>
            <w:r>
              <w:t>28 (это loops, не data gaps)</w:t>
            </w:r>
          </w:p>
        </w:tc>
      </w:tr>
      <w:tr>
        <w:tc>
          <w:tcPr>
            <w:tcW w:type="dxa" w:w="4320"/>
          </w:tcPr>
          <w:p>
            <w:r>
              <w:t>...из них данных НЕТ</w:t>
            </w:r>
          </w:p>
        </w:tc>
        <w:tc>
          <w:tcPr>
            <w:tcW w:type="dxa" w:w="4320"/>
          </w:tcPr>
          <w:p>
            <w:r>
              <w:t>5 (модель должна была отказать)</w:t>
            </w:r>
          </w:p>
        </w:tc>
      </w:tr>
      <w:tr>
        <w:tc>
          <w:tcPr>
            <w:tcW w:type="dxa" w:w="4320"/>
          </w:tcPr>
          <w:p>
            <w:r>
              <w:t>Средний балл</w:t>
            </w:r>
          </w:p>
        </w:tc>
        <w:tc>
          <w:tcPr>
            <w:tcW w:type="dxa" w:w="4320"/>
          </w:tcPr>
          <w:p>
            <w:r>
              <w:t>5.6/10</w:t>
            </w:r>
          </w:p>
        </w:tc>
      </w:tr>
      <w:tr>
        <w:tc>
          <w:tcPr>
            <w:tcW w:type="dxa" w:w="4320"/>
          </w:tcPr>
          <w:p>
            <w:r>
              <w:t>По отвеченным</w:t>
            </w:r>
          </w:p>
        </w:tc>
        <w:tc>
          <w:tcPr>
            <w:tcW w:type="dxa" w:w="4320"/>
          </w:tcPr>
          <w:p>
            <w:r>
              <w:t>9.5/10</w:t>
            </w:r>
          </w:p>
        </w:tc>
      </w:tr>
      <w:tr>
        <w:tc>
          <w:tcPr>
            <w:tcW w:type="dxa" w:w="4320"/>
          </w:tcPr>
          <w:p>
            <w:r>
              <w:t>Время</w:t>
            </w:r>
          </w:p>
        </w:tc>
        <w:tc>
          <w:tcPr>
            <w:tcW w:type="dxa" w:w="4320"/>
          </w:tcPr>
          <w:p>
            <w:r>
              <w:t>14.1 мин, 1.75 с/вызов</w:t>
            </w:r>
          </w:p>
        </w:tc>
      </w:tr>
      <w:tr>
        <w:tc>
          <w:tcPr>
            <w:tcW w:type="dxa" w:w="4320"/>
          </w:tcPr>
          <w:p>
            <w:r>
              <w:t>Точность ответов</w:t>
            </w:r>
          </w:p>
        </w:tc>
        <w:tc>
          <w:tcPr>
            <w:tcW w:type="dxa" w:w="4320"/>
          </w:tcPr>
          <w:p>
            <w:r>
              <w:t>100% — все верифицированы</w:t>
            </w:r>
          </w:p>
        </w:tc>
      </w:tr>
    </w:tbl>
    <w:p>
      <w:pPr>
        <w:pStyle w:val="Heading1"/>
      </w:pPr>
      <w:r>
        <w:t>По группам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Ответов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Loops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No-data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Avg балл</w:t>
            </w:r>
          </w:p>
        </w:tc>
      </w:tr>
      <w:tr>
        <w:tc>
          <w:tcPr>
            <w:tcW w:type="dxa" w:w="1728"/>
          </w:tcPr>
          <w:p>
            <w:r>
              <w:t>S — Сроки доставки (docx)</w:t>
            </w:r>
          </w:p>
        </w:tc>
        <w:tc>
          <w:tcPr>
            <w:tcW w:type="dxa" w:w="1728"/>
          </w:tcPr>
          <w:p>
            <w:r>
              <w:t>3/17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5.0/10</w:t>
            </w:r>
          </w:p>
        </w:tc>
      </w:tr>
      <w:tr>
        <w:tc>
          <w:tcPr>
            <w:tcW w:type="dxa" w:w="1728"/>
          </w:tcPr>
          <w:p>
            <w:r>
              <w:t>A — Задержки</w:t>
            </w:r>
          </w:p>
        </w:tc>
        <w:tc>
          <w:tcPr>
            <w:tcW w:type="dxa" w:w="1728"/>
          </w:tcPr>
          <w:p>
            <w:r>
              <w:t>4/10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5.1/10</w:t>
            </w:r>
          </w:p>
        </w:tc>
      </w:tr>
      <w:tr>
        <w:tc>
          <w:tcPr>
            <w:tcW w:type="dxa" w:w="1728"/>
          </w:tcPr>
          <w:p>
            <w:r>
              <w:t>C — Грузовая работа</w:t>
            </w:r>
          </w:p>
        </w:tc>
        <w:tc>
          <w:tcPr>
            <w:tcW w:type="dxa" w:w="1728"/>
          </w:tcPr>
          <w:p>
            <w:r>
              <w:t>6/10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6.2/10</w:t>
            </w:r>
          </w:p>
        </w:tc>
      </w:tr>
      <w:tr>
        <w:tc>
          <w:tcPr>
            <w:tcW w:type="dxa" w:w="1728"/>
          </w:tcPr>
          <w:p>
            <w:r>
              <w:t>D — Отказы / расписание</w:t>
            </w:r>
          </w:p>
        </w:tc>
        <w:tc>
          <w:tcPr>
            <w:tcW w:type="dxa" w:w="1728"/>
          </w:tcPr>
          <w:p>
            <w:r>
              <w:t>4/10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5.2/10</w:t>
            </w:r>
          </w:p>
        </w:tc>
      </w:tr>
      <w:tr>
        <w:tc>
          <w:tcPr>
            <w:tcW w:type="dxa" w:w="1728"/>
          </w:tcPr>
          <w:p>
            <w:r>
              <w:t>O — Обзраз2 шаблон</w:t>
            </w:r>
          </w:p>
        </w:tc>
        <w:tc>
          <w:tcPr>
            <w:tcW w:type="dxa" w:w="1728"/>
          </w:tcPr>
          <w:p>
            <w:r>
              <w:t>7/10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7.1/10</w:t>
            </w:r>
          </w:p>
        </w:tc>
      </w:tr>
    </w:tbl>
    <w:p>
      <w:pPr>
        <w:pStyle w:val="Heading1"/>
      </w:pPr>
      <w:r>
        <w:t>Полная таблица 57 вопросов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960"/>
          </w:tcPr>
          <w:p>
            <w:r>
              <w:rPr>
                <w:b/>
              </w:rPr>
              <w:t>Гр.</w:t>
            </w:r>
          </w:p>
        </w:tc>
        <w:tc>
          <w:tcPr>
            <w:tcW w:type="dxa" w:w="960"/>
          </w:tcPr>
          <w:p>
            <w:r>
              <w:rPr>
                <w:b/>
              </w:rPr>
              <w:t>Вопрос</w:t>
            </w:r>
          </w:p>
        </w:tc>
        <w:tc>
          <w:tcPr>
            <w:tcW w:type="dxa" w:w="960"/>
          </w:tcPr>
          <w:p>
            <w:r>
              <w:rPr>
                <w:b/>
              </w:rPr>
              <w:t>Ст.</w:t>
            </w:r>
          </w:p>
        </w:tc>
        <w:tc>
          <w:tcPr>
            <w:tcW w:type="dxa" w:w="960"/>
          </w:tcPr>
          <w:p>
            <w:r>
              <w:rPr>
                <w:b/>
              </w:rPr>
              <w:t>Выз.</w:t>
            </w:r>
          </w:p>
        </w:tc>
        <w:tc>
          <w:tcPr>
            <w:tcW w:type="dxa" w:w="960"/>
          </w:tcPr>
          <w:p>
            <w:r>
              <w:rPr>
                <w:b/>
              </w:rPr>
              <w:t>Время</w:t>
            </w:r>
          </w:p>
        </w:tc>
        <w:tc>
          <w:tcPr>
            <w:tcW w:type="dxa" w:w="960"/>
          </w:tcPr>
          <w:p>
            <w:r>
              <w:rPr>
                <w:b/>
              </w:rPr>
              <w:t>Правильный ответ (из БД)</w:t>
            </w:r>
          </w:p>
        </w:tc>
        <w:tc>
          <w:tcPr>
            <w:tcW w:type="dxa" w:w="960"/>
          </w:tcPr>
          <w:p>
            <w:r>
              <w:rPr>
                <w:b/>
              </w:rPr>
              <w:t>Ответ модели</w:t>
            </w:r>
          </w:p>
        </w:tc>
        <w:tc>
          <w:tcPr>
            <w:tcW w:type="dxa" w:w="960"/>
          </w:tcPr>
          <w:p>
            <w:r>
              <w:rPr>
                <w:b/>
              </w:rPr>
              <w:t>Балл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Количество задержанных отправок с нарушенным сро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17s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Показателя «задержанные отправки в штуках» нет в metrics. Доступно: доля в срок 2.1 = 96.5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нет — 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6/10 [No data - OK refuse]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Филиалы ОАО «РЖД», допустившие максимальное коли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15s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ЦТ=20648, ЦД=11112, ЦДИ=4903 фактов опоздания (нарастающим на 30.04.2026).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нет — 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2/10 [LOOP - данные есть]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Назови три основные причины задержки и их количе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12s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ЦТ=20648, ЦД=11112, ЦДИ=4903 (3 главных). ЦФТО/ЦДРП — данных по задержкам нет.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нет — 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2/10 [LOOP - данные есть]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Сумма задержек (риск предъявления за просрочку д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11s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2127.913 млн руб за февраль (нарастающим в марте 2026), 4158.237 нарастающим с начала года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нет — 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2/10 [LOOP - данные есть]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Сумма задержек (риск предъявления за просрочку д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15s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Иски 24.3.1 фиксируются ЦЮ только в целом по ОАО РЖД — разбивки по ЦТ/ЦД/ЦДИ/ЦДРП/ЦФТО НЕТ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нет — 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8/10 [No data - OK refuse]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Наличие задержанных груженых поездов на 12 марта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12s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СЕТЬ=475 поездов, top: СКВ=84, КРС=54, ДВС=51. ✅ В spravki_delays.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нет — 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2/10 [LOOP - данные есть]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 xml:space="preserve">Наличие задержанных вагонов груженых поездов на 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Ответ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27 688 вагонов / 475 поездов. ✅ ВЕРНО — модель ответила.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 xml:space="preserve">  ## Наличие задержанных вагонов груженых поездов на 12 марта 2026 г.  **По сети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10/10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Количество задержанных поездов по причине нет ло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13s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Код 22: СЕТЬ=27; ДВС=15, ВСБ=5, СВР=4, ГОР=2, ЗСБ=1.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нет — 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2/10 [LOOP - данные есть]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Количество задержанных поездов по ЮУР на 12.03.2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ЮУР итого: 18 поездов / 1098 вагонов. По кодам: 2=12, 1=4, 21=1, 5=1.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нет — 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2/10 [LOOP - данные есть]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Какова тенденция за последний месяц показателя д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Ответ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36s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Тренд: 98.534→98.364% (-0.16 пп). При тренде нарушится ~июль 2026.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 xml:space="preserve">  **Аналитическая справка по показателю: «Доля груз. отправок в груж. вагонах с 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9/10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Сколько груженых поездов было отставлено на сети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11s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Нет spravki_delays за 09.04.2026 (только 12.03). Honest refusal correct.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нет — 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8/10 [No data - OK refuse]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 xml:space="preserve">Процент выполнения расписания движения грузовых 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Ответ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4.1.4 (прибытие на конечную) на 15.04.2026 ✅ ВЕРНО — модель ответила.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 xml:space="preserve">  **Процент выполнения расписания движения грузовых поездов по прибытию на конеч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10/10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Сколько груженых поездов было задержано (отставл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16s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ЦД=102 (коды 0,5), ЦДИ=68 (коды 43,44), ЦТ=50 (коды 21,22,24). Итого 220 поездов.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нет — 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2/10 [LOOP - данные есть]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Сколько груженых поездов среднесуточно задержано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14s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За апрель в spravki_delays данных НЕТ (только 12.03). Honest refusal correct.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нет — 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8/10 [No data - OK refuse]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На какой дороге 12.03.2026 было больше всего зад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12s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ОКТ=28 поездов, ПРВ=20, ДВС=10.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нет — 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2/10 [LOOP - данные есть]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Какие 3 дороги имели больше всего задержанных по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15s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Кода 46 в данных нет (в spravki_delays отсутствует). Honest refusal correct.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нет — 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8/10 [No data - OK refuse]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Назови три дороги у которых 12 марта 2026 было б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СКВ=63, ДВС=17, ПРВ=16 поездов. ✅ Данные в spravki_delays.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нет — 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2/10 [LOOP - данные есть]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Какова тенденция показателя «доля грузовых отпра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Ответ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29s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Тренд: 98.534%→98.364% за апрель — выполнение плана 98%, но снижается. ✅ Модель ответила.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 xml:space="preserve">  ## Анализ показателя «Доля грузовых отправок в гружёных вагонах с соблюдением 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9/10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Назови топ-3 подразделения ОАО РЖД по числу факт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14s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ЦТ=20648, ЦД=11112, ЦДИ=4903 — те же данные. Зациклилась.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нет — 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2/10 [LOOP - данные есть]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 xml:space="preserve">Сколько груженых поездов отставлено от движения 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15s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Из spravki_delays по кодам: ЦД=102, ЦДИ=68, ЦТ=50 поездов. Данные ЕСТЬ.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нет — 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2/10 [LOOP - данные есть]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Какова сумма исков к ОАО РЖД о взыскании пени за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16s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2127.9 млн руб за февраль / 4158.2 нарастающим. Данные ЕСТЬ — зациклилась.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нет — 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2/10 [LOOP - данные есть]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Сколько фактов опоздания грузовых поездов по при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Ответ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12s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37 520 фактов на 30.04. ✅ ВЕРНО — модель ответила.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 xml:space="preserve">  ## Ответ  С начала апреля 2026 года по 30 апреля 2026 года накопилось **37 520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10/10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23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Рассчитай тренд нарастающего показателя доли отп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Ответ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66s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Тренд + прогноз. ✅ ВЕРНО — модель ответила полно.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 xml:space="preserve">  **Аналитическая справка по показателю «Доля груз. отправок в груж. вагонах с с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10/10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24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Сколько поездов отставлено от движения на Забайк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13s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7.7.3.5 на 12.03.2026: 33 поезда (сутки), 15 (нарастающим). Данные ЕСТЬ.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нет — 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2/10 [LOOP - данные есть]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Сравни количество фактов опоздания грузовых поез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11s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Март 2022: 46 503 опозданий / Апрель 2026: 37 520. Март-2022 хуже. Данные ЕСТЬ.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нет — 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2/10 [LOOP - данные есть]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26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Покажи полную таблицу задержанных груженых поезд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Ответ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Полная таблица по кодам. ✅ ВЕРНО — модель ответила.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 xml:space="preserve">  ## Задержанные груженые поезда на сети РЖД за 12.03.2026  | Код причины | Наим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10/10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27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Какую долю (%) от всех задержанных поездов на 12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14s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РЖД=220 (46.3%), внешние=255 (53.7%). Простой расчёт — зациклилась.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нет — 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2/10 [LOOP - данные есть]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28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Проанализируй выполнение погрузки по классам гру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Ответ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23s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Погрузка по классам 01-05.04. ✅ ВЕРНО — модель ответила.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 xml:space="preserve">  ## АНАЛИТИЧЕСКАЯ СПРАВКА **Выполнение погрузки по классам груза (1, 2, 3) за 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9/10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29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Какова средняя участковая скорость движения груз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Ответ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16s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38.2 км/ч среднее за апрель. ✅ ВЕРНО — модель ответила.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 xml:space="preserve">  ## Средняя участковая скорость движения грузовых поездов — апрель 2026  **Сред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9/10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Какая дорога показала наибольшую скорость достав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13s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🥇 Дальневосточная=1368.6, 🥈 Куйбышевская=1039.2, 🥉 Южно-Уральская=670.8 км/сут. Данные ЕСТ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нет — 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2/10 [LOOP - данные есть]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31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Какой средний вес грузового поезда за апрель 202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Ответ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Средний вес — данные есть, модель ответила. ✅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 xml:space="preserve">  ## Сводка по среднему весу грузового поезда за апрель 2026 г.  | Показатель | 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9/10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32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Оцени динамику грузооборота в апреле 2026: как м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Ответ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18s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Грузооборот апрель — динамика к плану. ✅ ВЕРНО.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 xml:space="preserve">  ## Динамика грузооборота в апреле 2026 г. (к плану)  **Показатель:** «Грузообо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9/10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33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Оцени динамику грузооборота в течение марта 2022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20s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Март 2022: +2.0%→+5.4% к плану, тренд растёт. Данные ЕСТЬ — зациклилась.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нет — 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2/10 [LOOP - данные есть]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34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Назови топ-3 и антитоп-3 дороги по скорости дост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13s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Топ-3: Дальневосточная, Куйбышевская, ЮУР. Антитоп-3: Октябрьская=358.4, Северная=386.9, Ю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нет — 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2/10 [LOOP - данные есть]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35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Сравни участковую и техническую скорость по данн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Ответ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14s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Сравнение скоростей по справкам. ✅ ВЕРНО.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 xml:space="preserve">  ## Справка по скорости движения поездов за 12.03.2026  ### Участковая скорость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9/10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36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 xml:space="preserve">Какова погрузка в адрес портов Дальнего Востока 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11s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1.1.7 апрель: сутки=344.5, нарастающим=363.4 тыс.тонн. Данные ЕСТЬ.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нет — 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2/10 [LOOP - данные есть]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37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По данным справки за 12.03.2026: на каких дорога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Ответ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Скорости ниже нормы. ✅ ВЕРНО.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 xml:space="preserve">  ## Справка: отклонение участковой скорости от нормы по железным дорогам (12.03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9/10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38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Сколько отказов техсредств 1-2 категории зафикси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11s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ОКТ 2026=13/15, СВР 2026=23. Данные ЕСТЬ в spravki_failures.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нет — 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2/10 [LOOP - данные есть]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39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Сравни количество отказов техсредств за первые 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16s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Первые 15 суток: 17017 ед, Вторые 15: 14380. Первая половина хуже. Данные ЕСТЬ.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нет — 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2/10 [LOOP - данные есть]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40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Каков процент выполнения расписания грузовых пое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15s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4.1.4 = 46.434% на 12.03.2026. Все 4 компонента есть. Данные ЕСТЬ.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нет — 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2/10 [LOOP - данные есть]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41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Сколько потеряно дополнительных доходов из-за оп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12s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7.6 апрель: сутки=0.6, нарастающим=28.7 млн руб. Данные ЕСТЬ.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нет — 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2/10 [LOOP - данные есть]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42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Сколько фактов с отклонением от расписания грузо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Ответ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13s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54 955 фактов на 30.04. ✅ ВЕРНО.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 xml:space="preserve">  **Ответ:**  По состоянию на 30 апреля 2026 года накоплено **54 955 фактов** с 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10/10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43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Какой день апреля 2026 был самым «красным» — с н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Ответ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7s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Самый красный день: 51 показатель. ✅ ВЕРНО.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 xml:space="preserve">  По данным ежедневных докладов ЦГЦУ за апрель 2026 года, максимальное количеств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10/10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44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 xml:space="preserve">Сколько показателей в красной зоне 1 марта 2022 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Ответ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Март 2022 vs апрель 2026 — сравнение. ✅ ВЕРНО.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 xml:space="preserve">  ## Результаты анализа  | Дата | Показателей в красной зоне | Всего показателей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10/10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45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Сколько отказов допущено в локомотивном и инфрас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17s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Локомотивный=95 отказов, Инфраструктурный=11. Данные ЕСТЬ в spravki_failures.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нет — 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2/10 [LOOP - данные есть]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46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Как менялся процент выполнения расписания по при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12s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01.04=46.31, 15.04=46.29, 30.04=45.55%. Снижение. Данные ЕСТЬ.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нет — 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2/10 [LOOP - данные есть]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47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Сравни среднесуточное количество показателей в к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Ответ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Сравнение половин апреля. ✅ ВЕРНО.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 xml:space="preserve">  ## Сравнение среднесуточных значений красной зоны за апрель 2026 г.  | Период 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10/10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48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Проанализируй выполнение показателя «Доля грузов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14s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2.1 на 12.03: сутки=96.529%, мес=95.84%, год=98.154%. Данные ЕСТЬ.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нет — 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2/10 [LOOP - данные есть]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49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Какие основные причины и факторы влияют на невып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Ответ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Факторы из справочника. ✅ ВЕРНО — 1 вызов.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 xml:space="preserve">  **Основные причины и факторы невыполнения показателя доли отправок в срок**  С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10/10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По справкам о работе припортовых станций за 12.0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17s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Находка-Восточная: 1496/20601, ВАНИНО: 1007/11601. Данные ЕСТЬ.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нет — 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2/10 [LOOP - данные есть]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51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По справке технической скорости за 12.03.2026: к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Ответ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Тех скорость отклонения. ✅ ВЕРНО.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 xml:space="preserve">  ## Справка по технической скорости за 12.03.2026  **Дороги с наибольшим невыпо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9/10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52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По справке участковой скорости за 12.03.2026: ка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Ответ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Уч скорость топ-3 минусы. ✅ ВЕРНО.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 xml:space="preserve">  ## Справка: участковая скорость за 12.03.2026  По данным таблицы `spravki_spee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9/10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53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Сколько отказов техсредств 1-2 категории допущен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16s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1346 отказов на 12.03 суммарно. Данные ЕСТЬ.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нет — лимит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2/10 [LOOP - данные есть]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54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По справке Локомотивы за 12.03.2026: каково соде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Ответ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25s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Локомотивы Восточный полигон. ✅ ВЕРНО.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 xml:space="preserve">  **Содержание локомотивного парка на Восточном полигоне за 12.03.2026**  На осн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9/10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55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Какие управленческие решения предложены по показ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Ответ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Управленческие решения 2.1. ✅ ВЕРНО.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 xml:space="preserve">  По показателю 2.1 («доля грузовых отправок в срок») на 12 марта 2026 года зафи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10/10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56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На 12.03.2026: сколько поездов задержано по кода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Ответ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21s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Кросс-источник 21+43 коды. ✅ ВЕРНО.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 xml:space="preserve">  ## Справка по задержкам поездов и отказам техсредств на 12.03.2026  ### 1. Зад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9/10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57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O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 xml:space="preserve">Дай сводный анализ по показателю «доля отправок 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Ответ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22s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Сводный анализ. ✅ ВЕРНО.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 xml:space="preserve">  ## Сводный анализ: доля отправок в срок на 12.03.2026  ### 1. Факт показателя 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9/10</w:t>
            </w:r>
          </w:p>
        </w:tc>
      </w:tr>
    </w:tbl>
    <w:p>
      <w:pPr>
        <w:pStyle w:val="Heading1"/>
      </w:pPr>
      <w:r>
        <w:t>Главные выводы</w:t>
      </w:r>
    </w:p>
    <w:p>
      <w:r>
        <w:t>1. ТОЧНОСТЬ: 100% — все 24 отвеченных вопроса верны (проверено SQL-запросами).</w:t>
        <w:br/>
        <w:br/>
        <w:t>2. КАК ИЗМЕНИЛИСЬ ЦИФРЫ ПОСЛЕ 4 ИСПРАВЛЕНИЙ describe()?</w:t>
        <w:br/>
        <w:t xml:space="preserve">   До: 102Q → 51/102 = 50%</w:t>
        <w:br/>
        <w:t xml:space="preserve">   После: 57Q (тот же класс) → 24/57 = 42%</w:t>
        <w:br/>
        <w:t xml:space="preserve">   ИТОГ: 4 исправления НЕ ДАЛИ ОЖИДАЕМОГО ЭФФЕКТА на этом наборе.</w:t>
        <w:br/>
        <w:t xml:space="preserve">   Причина: 28 cap-hit имеют данные в БД — это loops, а не проблемы навигации.</w:t>
        <w:br/>
        <w:br/>
        <w:t>3. ХОРОШИЕ НОВОСТИ: Группа O (Обзраз2 шаблон) дала 7/10 — самые сложные многошаговые вопросы. Это ключевой результат: ДЕМО-РЕЖИМ работает!</w:t>
        <w:br/>
        <w:br/>
        <w:t>4. ПЛОХИЕ НОВОСТИ: 28 cap-hit с данными в БД — модель видит схему, но повторяет SELECT 4-6 раз вместо ответа. Главная проблема — re-query loop, не навигация.</w:t>
        <w:br/>
        <w:br/>
        <w:t>5. ЧТО ЕЩЁ МОЖНО:</w:t>
        <w:br/>
        <w:t xml:space="preserve">   - Сделать guard агрессивнее (block на 2-й повтор, не 3-й)</w:t>
        <w:br/>
        <w:t xml:space="preserve">   - Снизить temperature до 0.0 (избавиться от MoE-вариативности)</w:t>
        <w:br/>
        <w:t xml:space="preserve">   - Добавить апрельские справки за 09.04 (закроет Q11 и подобные)</w:t>
        <w:br/>
      </w:r>
    </w:p>
    <w:p>
      <w:r>
        <w:rPr>
          <w:i/>
          <w:sz w:val="16"/>
        </w:rPr>
        <w:t>Сгенерировано 2026-06-07. Источник: db/test_results_focused.json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