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0C3B9FC" w14:paraId="3AE89249" wp14:textId="55D034A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50C3B9FC" w:rsidR="50C3B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Министерство образования и науки Российской Федерации</w:t>
      </w:r>
    </w:p>
    <w:p xmlns:wp14="http://schemas.microsoft.com/office/word/2010/wordml" w:rsidP="50C3B9FC" w14:paraId="04247CC4" wp14:textId="71A7DCD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50C3B9FC" w:rsidR="50C3B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Федеральное государственное бюджетное образовательное учреждение </w:t>
      </w:r>
    </w:p>
    <w:p xmlns:wp14="http://schemas.microsoft.com/office/word/2010/wordml" w:rsidP="50C3B9FC" w14:paraId="23614739" wp14:textId="553BF50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50C3B9FC" w:rsidR="50C3B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высшего образования</w:t>
      </w:r>
    </w:p>
    <w:p xmlns:wp14="http://schemas.microsoft.com/office/word/2010/wordml" w:rsidP="50C3B9FC" w14:paraId="3019C1D7" wp14:textId="222AAE2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50C3B9FC" w:rsidR="50C3B9F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«Пермский национальный исследовательский </w:t>
      </w:r>
    </w:p>
    <w:p xmlns:wp14="http://schemas.microsoft.com/office/word/2010/wordml" w:rsidP="50C3B9FC" w14:paraId="3E0D58A5" wp14:textId="2A2A113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50C3B9FC" w:rsidR="50C3B9F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политехнический университет»</w:t>
      </w:r>
    </w:p>
    <w:p xmlns:wp14="http://schemas.microsoft.com/office/word/2010/wordml" w:rsidP="50C3B9FC" w14:paraId="3CA79151" wp14:textId="68A8CA9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50C3B9FC" w:rsidR="50C3B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Кафедра «Информационные технологии и автоматизированные системы»</w:t>
      </w:r>
    </w:p>
    <w:p xmlns:wp14="http://schemas.microsoft.com/office/word/2010/wordml" w:rsidP="50C3B9FC" w14:paraId="4FCBE11B" wp14:textId="44B2D78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0C3B9FC" w14:paraId="523CAED8" wp14:textId="5AA9FE0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0C3B9FC" w14:paraId="7C4CE2CC" wp14:textId="6905FB6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0C3B9FC" w14:paraId="40B15F98" wp14:textId="2CD81F3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0475C602" w14:paraId="188F9EC4" wp14:textId="407F761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75C602" w:rsidR="0475C6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ОТЧЁТ</w:t>
      </w:r>
      <w:r>
        <w:br/>
      </w:r>
      <w:r w:rsidRPr="0475C602" w:rsidR="0475C6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по творческой работе.</w:t>
      </w:r>
      <w:r>
        <w:br/>
      </w:r>
      <w:r w:rsidRPr="0475C602" w:rsidR="0475C6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Вариант 16 (Калькулятор).</w:t>
      </w:r>
      <w:r>
        <w:br/>
      </w:r>
      <w:r w:rsidRPr="0475C602" w:rsidR="0475C6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Вариант 22 (Задача Коммивояжёра).</w:t>
      </w:r>
    </w:p>
    <w:p xmlns:wp14="http://schemas.microsoft.com/office/word/2010/wordml" w:rsidP="50C3B9FC" w14:paraId="165AB77F" wp14:textId="2BD429A2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0C3B9FC" w14:paraId="4B931CA7" wp14:textId="101A426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0C3B9FC" w14:paraId="684490BD" wp14:textId="47EBD3B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0C3B9FC" w14:paraId="64E68686" wp14:textId="12CF9A7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0C3B9FC" w14:paraId="5BB47C1E" wp14:textId="6524093C">
      <w:pPr>
        <w:spacing w:after="160" w:line="259" w:lineRule="auto"/>
        <w:ind w:left="6236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0C3B9FC" w14:paraId="2AF47A55" wp14:textId="0EC57B73">
      <w:pPr>
        <w:spacing w:after="160" w:line="259" w:lineRule="auto"/>
        <w:ind w:left="6236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0C3B9FC" w:rsidR="50C3B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Выполнил: </w:t>
      </w:r>
    </w:p>
    <w:p xmlns:wp14="http://schemas.microsoft.com/office/word/2010/wordml" w:rsidP="50C3B9FC" w14:paraId="3ABAAD34" wp14:textId="308691E2">
      <w:pPr>
        <w:spacing w:after="160" w:line="259" w:lineRule="auto"/>
        <w:ind w:left="5664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0C3B9FC" w:rsidR="50C3B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Студент группы ИВТ-20-2Б </w:t>
      </w:r>
    </w:p>
    <w:p xmlns:wp14="http://schemas.microsoft.com/office/word/2010/wordml" w:rsidP="0475C602" w14:paraId="1A0B661B" wp14:textId="08BD2919">
      <w:pPr>
        <w:spacing w:after="160" w:line="259" w:lineRule="auto"/>
        <w:ind w:left="6236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475C602" w:rsidR="0475C6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Черных А. Д.</w:t>
      </w:r>
    </w:p>
    <w:p xmlns:wp14="http://schemas.microsoft.com/office/word/2010/wordml" w:rsidP="50C3B9FC" w14:paraId="0C52C5A5" wp14:textId="0EB9BAB4">
      <w:pPr>
        <w:spacing w:after="160" w:line="259" w:lineRule="auto"/>
        <w:ind w:left="6236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0C3B9FC" w:rsidR="50C3B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Проверила: </w:t>
      </w:r>
    </w:p>
    <w:p xmlns:wp14="http://schemas.microsoft.com/office/word/2010/wordml" w:rsidP="50C3B9FC" w14:paraId="66EB7D1B" wp14:textId="18F551DE">
      <w:pPr>
        <w:spacing w:after="160" w:line="259" w:lineRule="auto"/>
        <w:ind w:left="6236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0C3B9FC" w:rsidR="50C3B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Доцент кафедры ИТАС</w:t>
      </w:r>
    </w:p>
    <w:p xmlns:wp14="http://schemas.microsoft.com/office/word/2010/wordml" w:rsidP="50C3B9FC" w14:paraId="2F693A6D" wp14:textId="77C82080">
      <w:pPr>
        <w:spacing w:after="160" w:line="259" w:lineRule="auto"/>
        <w:ind w:left="6236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0C3B9FC" w:rsidR="50C3B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Полякова О.А.</w:t>
      </w:r>
    </w:p>
    <w:p xmlns:wp14="http://schemas.microsoft.com/office/word/2010/wordml" w:rsidP="50C3B9FC" w14:paraId="66B40741" wp14:textId="5644C9F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50C3B9FC" w14:paraId="7B63F349" wp14:textId="55BCBEED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50C3B9FC" w14:paraId="41225EA6" wp14:textId="1727CA69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50C3B9FC" w14:paraId="501817AE" wp14:textId="3643175B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0C3B9FC" w:rsidR="50C3B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Пермь, 2021</w:t>
      </w:r>
    </w:p>
    <w:p w:rsidR="50C3B9FC" w:rsidP="50C3B9FC" w:rsidRDefault="50C3B9FC" w14:paraId="043FCB2D" w14:textId="117CB8EC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0C3B9FC" w:rsidP="50C3B9FC" w:rsidRDefault="50C3B9FC" w14:paraId="7B8CB5F2" w14:textId="7A2EA440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50C3B9FC" w:rsidR="50C3B9F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Введение</w:t>
      </w:r>
    </w:p>
    <w:p w:rsidR="50C3B9FC" w:rsidP="50C3B9FC" w:rsidRDefault="50C3B9FC" w14:paraId="24D69955" w14:textId="45B2B007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0C3B9FC" w:rsidR="50C3B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Для решения поставленной задачи, а именно разработка калькулятора и решение задачи Коммивояжёра, будет использована среда разработки </w:t>
      </w:r>
      <w:proofErr w:type="spellStart"/>
      <w:r w:rsidRPr="50C3B9FC" w:rsidR="50C3B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QtCreator</w:t>
      </w:r>
      <w:proofErr w:type="spellEnd"/>
      <w:r w:rsidRPr="50C3B9FC" w:rsidR="50C3B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позволяющая разработчику создавать графический интерфейс для своего приложения. Используемый язык программирования – </w:t>
      </w:r>
      <w:r w:rsidRPr="50C3B9FC" w:rsidR="50C3B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C++.</w:t>
      </w:r>
    </w:p>
    <w:p w:rsidR="50C3B9FC" w:rsidP="50C3B9FC" w:rsidRDefault="50C3B9FC" w14:paraId="3763E460" w14:textId="2B65E6BC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0C3B9FC" w:rsidP="50C3B9FC" w:rsidRDefault="50C3B9FC" w14:paraId="760DF93D" w14:textId="30331CE6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0C3B9FC" w:rsidP="50C3B9FC" w:rsidRDefault="50C3B9FC" w14:paraId="62E172A9" w14:textId="4172C390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0C3B9FC" w:rsidP="50C3B9FC" w:rsidRDefault="50C3B9FC" w14:paraId="652F2D49" w14:textId="3C0996AC">
      <w:pPr>
        <w:rPr>
          <w:rFonts w:ascii="Times New Roman" w:hAnsi="Times New Roman" w:eastAsia="Times New Roman" w:cs="Times New Roman"/>
        </w:rPr>
      </w:pPr>
      <w:r w:rsidRPr="50C3B9FC">
        <w:rPr>
          <w:rFonts w:ascii="Times New Roman" w:hAnsi="Times New Roman" w:eastAsia="Times New Roman" w:cs="Times New Roman"/>
        </w:rPr>
        <w:br w:type="page"/>
      </w:r>
    </w:p>
    <w:p w:rsidR="50C3B9FC" w:rsidP="50C3B9FC" w:rsidRDefault="50C3B9FC" w14:paraId="4992B8F8" w14:textId="347D53D4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0C3B9FC" w:rsidR="50C3B9F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Разработка калькулятора</w:t>
      </w:r>
    </w:p>
    <w:p w:rsidR="50C3B9FC" w:rsidP="50C3B9FC" w:rsidRDefault="50C3B9FC" w14:paraId="5EF8D941" w14:textId="78F046FF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0C3B9FC" w:rsidR="50C3B9F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Постановка задачи</w:t>
      </w:r>
    </w:p>
    <w:p w:rsidR="50C3B9FC" w:rsidP="50C3B9FC" w:rsidRDefault="50C3B9FC" w14:paraId="3CB41E43" w14:textId="6CC845B5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</w:rPr>
      </w:pPr>
      <w:r>
        <w:drawing>
          <wp:inline wp14:editId="56887349" wp14:anchorId="6D951435">
            <wp:extent cx="5724524" cy="1533525"/>
            <wp:effectExtent l="0" t="0" r="0" b="0"/>
            <wp:docPr id="15746906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5b097ccad8469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C3B9FC" w:rsidP="50C3B9FC" w:rsidRDefault="50C3B9FC" w14:paraId="45527B8B" w14:textId="7867F8FF">
      <w:pPr>
        <w:pStyle w:val="Normal"/>
        <w:spacing w:after="160" w:line="259" w:lineRule="auto"/>
        <w:jc w:val="center"/>
      </w:pPr>
      <w:r>
        <w:drawing>
          <wp:inline wp14:editId="4F2EC540" wp14:anchorId="4DFAE401">
            <wp:extent cx="4572000" cy="2933700"/>
            <wp:effectExtent l="0" t="0" r="0" b="0"/>
            <wp:docPr id="9506183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350678ac8d43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C3B9FC" w:rsidP="50C3B9FC" w:rsidRDefault="50C3B9FC" w14:paraId="7088A96A" w14:textId="64FFB83A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0C3B9FC" w:rsidP="50C3B9FC" w:rsidRDefault="50C3B9FC" w14:paraId="1B89535D" w14:textId="6C02E477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0C3B9FC" w:rsidP="50C3B9FC" w:rsidRDefault="50C3B9FC" w14:paraId="2393E30E" w14:textId="75E152B9">
      <w:pPr>
        <w:rPr>
          <w:rFonts w:ascii="Times New Roman" w:hAnsi="Times New Roman" w:eastAsia="Times New Roman" w:cs="Times New Roman"/>
        </w:rPr>
      </w:pPr>
      <w:r w:rsidRPr="50C3B9FC">
        <w:rPr>
          <w:rFonts w:ascii="Times New Roman" w:hAnsi="Times New Roman" w:eastAsia="Times New Roman" w:cs="Times New Roman"/>
        </w:rPr>
        <w:br w:type="page"/>
      </w:r>
    </w:p>
    <w:p w:rsidR="50C3B9FC" w:rsidP="50C3B9FC" w:rsidRDefault="50C3B9FC" w14:paraId="295969BF" w14:textId="24080863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0C3B9FC" w:rsidR="50C3B9F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Анализ </w:t>
      </w:r>
    </w:p>
    <w:p w:rsidR="50C3B9FC" w:rsidP="0475C602" w:rsidRDefault="50C3B9FC" w14:paraId="44792EC3" w14:textId="0E10EA6D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475C602" w:rsidR="0475C6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Описание алгоритма работы калькулятора.</w:t>
      </w:r>
    </w:p>
    <w:p w:rsidR="50C3B9FC" w:rsidP="0475C602" w:rsidRDefault="50C3B9FC" w14:paraId="2B3C3F9E" w14:textId="5500A952">
      <w:pPr>
        <w:pStyle w:val="ListParagraph"/>
        <w:spacing w:after="160" w:line="259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475C602" w:rsidR="0475C602">
        <w:rPr>
          <w:rFonts w:ascii="Times New Roman" w:hAnsi="Times New Roman" w:eastAsia="Times New Roman" w:cs="Times New Roman"/>
          <w:sz w:val="24"/>
          <w:szCs w:val="24"/>
        </w:rPr>
        <w:t>1.1. Ввод данных осуществляется с помощью клавиатуры посредством класса QLineEdit. Градусы, минуты и секунды записываются в отдельные поля.</w:t>
      </w:r>
    </w:p>
    <w:p w:rsidR="0475C602" w:rsidP="0475C602" w:rsidRDefault="0475C602" w14:paraId="751ACC13" w14:textId="43270713">
      <w:pPr>
        <w:pStyle w:val="ListParagraph"/>
        <w:spacing w:after="160" w:line="259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475C602" w:rsidR="0475C602">
        <w:rPr>
          <w:rFonts w:ascii="Times New Roman" w:hAnsi="Times New Roman" w:eastAsia="Times New Roman" w:cs="Times New Roman"/>
          <w:sz w:val="24"/>
          <w:szCs w:val="24"/>
        </w:rPr>
        <w:t xml:space="preserve">1.2. Изменение знака угла используется класс </w:t>
      </w:r>
      <w:proofErr w:type="spellStart"/>
      <w:r w:rsidRPr="0475C602" w:rsidR="0475C602">
        <w:rPr>
          <w:rFonts w:ascii="Times New Roman" w:hAnsi="Times New Roman" w:eastAsia="Times New Roman" w:cs="Times New Roman"/>
          <w:sz w:val="24"/>
          <w:szCs w:val="24"/>
        </w:rPr>
        <w:t>QCheckBox</w:t>
      </w:r>
      <w:proofErr w:type="spellEnd"/>
      <w:r w:rsidRPr="0475C602" w:rsidR="0475C602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475C602" w:rsidP="0475C602" w:rsidRDefault="0475C602" w14:paraId="415571C0" w14:textId="08B46DB3">
      <w:pPr>
        <w:pStyle w:val="ListParagraph"/>
        <w:spacing w:after="160" w:line="259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475C602" w:rsidR="0475C602">
        <w:rPr>
          <w:rFonts w:ascii="Times New Roman" w:hAnsi="Times New Roman" w:eastAsia="Times New Roman" w:cs="Times New Roman"/>
          <w:sz w:val="24"/>
          <w:szCs w:val="24"/>
        </w:rPr>
        <w:t xml:space="preserve">1.3. Выбор бинарной операции осуществляется с помощью класса </w:t>
      </w:r>
      <w:proofErr w:type="spellStart"/>
      <w:r w:rsidRPr="0475C602" w:rsidR="0475C602">
        <w:rPr>
          <w:rFonts w:ascii="Times New Roman" w:hAnsi="Times New Roman" w:eastAsia="Times New Roman" w:cs="Times New Roman"/>
          <w:sz w:val="24"/>
          <w:szCs w:val="24"/>
        </w:rPr>
        <w:t>QComboBox</w:t>
      </w:r>
      <w:proofErr w:type="spellEnd"/>
      <w:r w:rsidRPr="0475C602" w:rsidR="0475C602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475C602" w:rsidP="0475C602" w:rsidRDefault="0475C602" w14:paraId="63BF0A96" w14:textId="7508F30A">
      <w:pPr>
        <w:pStyle w:val="ListParagraph"/>
        <w:spacing w:after="160" w:line="259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475C602" w:rsidR="0475C602">
        <w:rPr>
          <w:rFonts w:ascii="Times New Roman" w:hAnsi="Times New Roman" w:eastAsia="Times New Roman" w:cs="Times New Roman"/>
          <w:sz w:val="24"/>
          <w:szCs w:val="24"/>
        </w:rPr>
        <w:t>1.4. Для нахождения результата бинарной операции требуется нажать на кнопку со знаком равно.</w:t>
      </w:r>
    </w:p>
    <w:p w:rsidR="50C3B9FC" w:rsidP="50C3B9FC" w:rsidRDefault="50C3B9FC" w14:paraId="3B57522F" w14:textId="78BF022E">
      <w:pPr>
        <w:pStyle w:val="ListParagraph"/>
        <w:spacing w:after="160" w:line="259" w:lineRule="auto"/>
        <w:jc w:val="left"/>
        <w:rPr>
          <w:sz w:val="24"/>
          <w:szCs w:val="24"/>
        </w:rPr>
      </w:pPr>
      <w:r w:rsidRPr="0475C602" w:rsidR="0475C602">
        <w:rPr>
          <w:sz w:val="24"/>
          <w:szCs w:val="24"/>
        </w:rPr>
        <w:t xml:space="preserve">1.5. Для нахождения тригонометрической или обратной тригонометрической функции требуется нажать на </w:t>
      </w:r>
      <w:r w:rsidRPr="0475C602" w:rsidR="0475C602">
        <w:rPr>
          <w:sz w:val="24"/>
          <w:szCs w:val="24"/>
        </w:rPr>
        <w:t>кнопку</w:t>
      </w:r>
      <w:r w:rsidRPr="0475C602" w:rsidR="0475C602">
        <w:rPr>
          <w:sz w:val="24"/>
          <w:szCs w:val="24"/>
        </w:rPr>
        <w:t xml:space="preserve"> с названием этой функции.</w:t>
      </w:r>
    </w:p>
    <w:p w:rsidR="0475C602" w:rsidP="0475C602" w:rsidRDefault="0475C602" w14:paraId="3D0C651F" w14:textId="40048468">
      <w:pPr>
        <w:pStyle w:val="ListParagraph"/>
        <w:spacing w:after="160" w:line="259" w:lineRule="auto"/>
        <w:jc w:val="left"/>
        <w:rPr>
          <w:sz w:val="24"/>
          <w:szCs w:val="24"/>
        </w:rPr>
      </w:pPr>
      <w:r w:rsidRPr="0475C602" w:rsidR="0475C602">
        <w:rPr>
          <w:sz w:val="24"/>
          <w:szCs w:val="24"/>
        </w:rPr>
        <w:t>1.6. Для очистки полей требуется нажать на кнопку С (Clear).</w:t>
      </w:r>
    </w:p>
    <w:p w:rsidR="0475C602" w:rsidP="0475C602" w:rsidRDefault="0475C602" w14:paraId="2EBA3394" w14:textId="2691393E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475C602" w:rsidR="0475C602">
        <w:rPr>
          <w:sz w:val="24"/>
          <w:szCs w:val="24"/>
        </w:rPr>
        <w:t>Описание структуры программы.</w:t>
      </w:r>
    </w:p>
    <w:p w:rsidR="0475C602" w:rsidP="0475C602" w:rsidRDefault="0475C602" w14:paraId="7FEAEDDF" w14:textId="12153016">
      <w:pPr>
        <w:pStyle w:val="Normal"/>
        <w:spacing w:after="160" w:line="259" w:lineRule="auto"/>
        <w:ind w:left="0"/>
        <w:jc w:val="left"/>
        <w:rPr>
          <w:sz w:val="24"/>
          <w:szCs w:val="24"/>
        </w:rPr>
      </w:pPr>
      <w:r w:rsidRPr="0475C602" w:rsidR="0475C602">
        <w:rPr>
          <w:sz w:val="24"/>
          <w:szCs w:val="24"/>
        </w:rPr>
        <w:t xml:space="preserve">2.1. Класс </w:t>
      </w:r>
      <w:proofErr w:type="spellStart"/>
      <w:r w:rsidRPr="0475C602" w:rsidR="0475C602">
        <w:rPr>
          <w:sz w:val="24"/>
          <w:szCs w:val="24"/>
        </w:rPr>
        <w:t>deg</w:t>
      </w:r>
      <w:proofErr w:type="spellEnd"/>
      <w:r w:rsidRPr="0475C602" w:rsidR="0475C602">
        <w:rPr>
          <w:sz w:val="24"/>
          <w:szCs w:val="24"/>
        </w:rPr>
        <w:t xml:space="preserve"> хранит поля, отвечающие за градусы, минуты и секунды. Методы </w:t>
      </w:r>
      <w:r>
        <w:tab/>
      </w:r>
      <w:r w:rsidRPr="0475C602" w:rsidR="0475C602">
        <w:rPr>
          <w:sz w:val="24"/>
          <w:szCs w:val="24"/>
        </w:rPr>
        <w:t xml:space="preserve">класса: конструктор, деструктор, перегруженные операторы сравнения </w:t>
      </w:r>
      <w:r>
        <w:tab/>
      </w:r>
      <w:r>
        <w:tab/>
      </w:r>
      <w:r w:rsidRPr="0475C602" w:rsidR="0475C602">
        <w:rPr>
          <w:sz w:val="24"/>
          <w:szCs w:val="24"/>
        </w:rPr>
        <w:t xml:space="preserve">(равенства и неравенства), перегруженные  операторы арифметических </w:t>
      </w:r>
      <w:r>
        <w:tab/>
      </w:r>
      <w:r>
        <w:tab/>
      </w:r>
      <w:r w:rsidRPr="0475C602" w:rsidR="0475C602">
        <w:rPr>
          <w:sz w:val="24"/>
          <w:szCs w:val="24"/>
        </w:rPr>
        <w:t xml:space="preserve">действий (сложение, вычитание, умножение, деление), методы получения </w:t>
      </w:r>
      <w:r>
        <w:tab/>
      </w:r>
      <w:r>
        <w:tab/>
      </w:r>
      <w:r w:rsidRPr="0475C602" w:rsidR="0475C602">
        <w:rPr>
          <w:sz w:val="24"/>
          <w:szCs w:val="24"/>
        </w:rPr>
        <w:t xml:space="preserve">значения угла в различных формах (градусная, радианная, десятичная), методы </w:t>
      </w:r>
      <w:r>
        <w:tab/>
      </w:r>
      <w:r w:rsidRPr="0475C602" w:rsidR="0475C602">
        <w:rPr>
          <w:sz w:val="24"/>
          <w:szCs w:val="24"/>
        </w:rPr>
        <w:t xml:space="preserve">получения значений тригонометрических и обратных тригонометрических </w:t>
      </w:r>
      <w:r>
        <w:tab/>
      </w:r>
      <w:r>
        <w:tab/>
      </w:r>
      <w:r w:rsidRPr="0475C602" w:rsidR="0475C602">
        <w:rPr>
          <w:sz w:val="24"/>
          <w:szCs w:val="24"/>
        </w:rPr>
        <w:t>функций.</w:t>
      </w:r>
    </w:p>
    <w:p w:rsidR="0475C602" w:rsidP="0475C602" w:rsidRDefault="0475C602" w14:paraId="6EE1300D" w14:textId="30994F9E">
      <w:pPr>
        <w:pStyle w:val="Normal"/>
        <w:spacing w:after="160" w:line="259" w:lineRule="auto"/>
        <w:ind w:left="0" w:firstLine="708"/>
        <w:jc w:val="left"/>
      </w:pPr>
      <w:r>
        <w:drawing>
          <wp:inline wp14:editId="7F83E4A6" wp14:anchorId="1E8C5647">
            <wp:extent cx="5000625" cy="5514975"/>
            <wp:effectExtent l="0" t="0" r="0" b="0"/>
            <wp:docPr id="6193077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889a8647a44a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75C602" w:rsidP="0475C602" w:rsidRDefault="0475C602" w14:paraId="045E7431" w14:textId="70E60412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475C602" w:rsidR="0475C602">
        <w:rPr>
          <w:rFonts w:ascii="Times New Roman" w:hAnsi="Times New Roman" w:eastAsia="Times New Roman" w:cs="Times New Roman"/>
          <w:sz w:val="24"/>
          <w:szCs w:val="24"/>
        </w:rPr>
        <w:t xml:space="preserve">2.2. </w:t>
      </w:r>
      <w:r w:rsidRPr="0475C602" w:rsidR="0475C6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Класс </w:t>
      </w:r>
      <w:proofErr w:type="spellStart"/>
      <w:r w:rsidRPr="0475C602" w:rsidR="0475C6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MainWindow</w:t>
      </w:r>
      <w:proofErr w:type="spellEnd"/>
      <w:r w:rsidRPr="0475C602" w:rsidR="0475C6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. Класс наследуется от класса </w:t>
      </w:r>
      <w:proofErr w:type="spellStart"/>
      <w:r w:rsidRPr="0475C602" w:rsidR="0475C6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QMainWindow</w:t>
      </w:r>
      <w:proofErr w:type="spellEnd"/>
      <w:r w:rsidRPr="0475C602" w:rsidR="0475C6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содержит </w:t>
      </w:r>
      <w:r>
        <w:tab/>
      </w:r>
      <w:r>
        <w:tab/>
      </w:r>
      <w:r w:rsidRPr="0475C602" w:rsidR="0475C6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слоты для обработки пользовательского ввода и поля для хранения </w:t>
      </w:r>
      <w:r>
        <w:tab/>
      </w:r>
      <w:r>
        <w:tab/>
      </w:r>
      <w:r w:rsidRPr="0475C602" w:rsidR="0475C6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введённых данных.</w:t>
      </w:r>
    </w:p>
    <w:p w:rsidR="0475C602" w:rsidP="0475C602" w:rsidRDefault="0475C602" w14:paraId="21E6B8E3" w14:textId="1A62C2E7">
      <w:pPr>
        <w:pStyle w:val="Normal"/>
        <w:spacing w:after="160" w:line="259" w:lineRule="auto"/>
        <w:ind w:left="0"/>
        <w:jc w:val="left"/>
      </w:pPr>
      <w:r>
        <w:drawing>
          <wp:inline wp14:editId="29C912A3" wp14:anchorId="2E7C52B0">
            <wp:extent cx="3362325" cy="6505576"/>
            <wp:effectExtent l="0" t="0" r="0" b="0"/>
            <wp:docPr id="6397378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35bd6e972c44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50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75C602" w:rsidP="0475C602" w:rsidRDefault="0475C602" w14:paraId="6768F446" w14:textId="2757C8A1">
      <w:pPr>
        <w:pStyle w:val="Normal"/>
        <w:spacing w:after="160" w:line="259" w:lineRule="auto"/>
        <w:ind w:left="0"/>
        <w:jc w:val="left"/>
      </w:pPr>
      <w:r w:rsidRPr="0475C602" w:rsidR="0475C602">
        <w:rPr>
          <w:rFonts w:ascii="Times New Roman" w:hAnsi="Times New Roman" w:eastAsia="Times New Roman" w:cs="Times New Roman"/>
          <w:sz w:val="24"/>
          <w:szCs w:val="24"/>
        </w:rPr>
        <w:t xml:space="preserve">2.3. </w:t>
      </w:r>
      <w:r w:rsidRPr="0475C602" w:rsidR="0475C6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Функция </w:t>
      </w:r>
      <w:proofErr w:type="spellStart"/>
      <w:r w:rsidRPr="0475C602" w:rsidR="0475C6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Main</w:t>
      </w:r>
      <w:proofErr w:type="spellEnd"/>
      <w:r w:rsidRPr="0475C602" w:rsidR="0475C6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().</w:t>
      </w:r>
      <w:r>
        <w:br/>
      </w:r>
      <w:r>
        <w:tab/>
      </w:r>
      <w:r>
        <w:drawing>
          <wp:inline wp14:editId="3D78923A" wp14:anchorId="55370661">
            <wp:extent cx="2562225" cy="2009775"/>
            <wp:effectExtent l="0" t="0" r="0" b="0"/>
            <wp:docPr id="759358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1a512d0a424d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75C602" w:rsidP="0475C602" w:rsidRDefault="0475C602" w14:paraId="03156657" w14:textId="33D9A5B0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475C602" w:rsidR="0475C602">
        <w:rPr>
          <w:rFonts w:ascii="Times New Roman" w:hAnsi="Times New Roman" w:eastAsia="Times New Roman" w:cs="Times New Roman"/>
          <w:sz w:val="24"/>
          <w:szCs w:val="24"/>
        </w:rPr>
        <w:t>Описание слотов</w:t>
      </w:r>
      <w:r w:rsidRPr="0475C602" w:rsidR="0475C602">
        <w:rPr>
          <w:rFonts w:ascii="Times New Roman" w:hAnsi="Times New Roman" w:eastAsia="Times New Roman" w:cs="Times New Roman"/>
          <w:sz w:val="24"/>
          <w:szCs w:val="24"/>
        </w:rPr>
        <w:t xml:space="preserve"> главного окна.</w:t>
      </w:r>
    </w:p>
    <w:p w:rsidR="0475C602" w:rsidP="0475C602" w:rsidRDefault="0475C602" w14:paraId="42F759DF" w14:textId="258121EF">
      <w:pPr>
        <w:pStyle w:val="Normal"/>
        <w:spacing w:after="160" w:line="259" w:lineRule="auto"/>
        <w:ind w:left="0" w:firstLine="708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475C602" w:rsidR="0475C602">
        <w:rPr>
          <w:rFonts w:ascii="Times New Roman" w:hAnsi="Times New Roman" w:eastAsia="Times New Roman" w:cs="Times New Roman"/>
          <w:sz w:val="24"/>
          <w:szCs w:val="24"/>
        </w:rPr>
        <w:t xml:space="preserve">3.1. Слот </w:t>
      </w:r>
      <w:proofErr w:type="spellStart"/>
      <w:r w:rsidRPr="0475C602" w:rsidR="0475C602">
        <w:rPr>
          <w:rFonts w:ascii="Times New Roman" w:hAnsi="Times New Roman" w:eastAsia="Times New Roman" w:cs="Times New Roman"/>
          <w:sz w:val="24"/>
          <w:szCs w:val="24"/>
        </w:rPr>
        <w:t>on_CulcRes_clicked</w:t>
      </w:r>
      <w:proofErr w:type="spellEnd"/>
      <w:r w:rsidRPr="0475C602" w:rsidR="0475C602">
        <w:rPr>
          <w:rFonts w:ascii="Times New Roman" w:hAnsi="Times New Roman" w:eastAsia="Times New Roman" w:cs="Times New Roman"/>
          <w:sz w:val="24"/>
          <w:szCs w:val="24"/>
        </w:rPr>
        <w:t xml:space="preserve">(). При нажатии кнопки подсчёта результата </w:t>
      </w:r>
      <w:r>
        <w:tab/>
      </w:r>
      <w:r>
        <w:tab/>
      </w:r>
      <w:r w:rsidRPr="0475C602" w:rsidR="0475C602">
        <w:rPr>
          <w:rFonts w:ascii="Times New Roman" w:hAnsi="Times New Roman" w:eastAsia="Times New Roman" w:cs="Times New Roman"/>
          <w:sz w:val="24"/>
          <w:szCs w:val="24"/>
        </w:rPr>
        <w:t xml:space="preserve">инициализируются 2 переменные класса </w:t>
      </w:r>
      <w:proofErr w:type="spellStart"/>
      <w:r w:rsidRPr="0475C602" w:rsidR="0475C602">
        <w:rPr>
          <w:rFonts w:ascii="Times New Roman" w:hAnsi="Times New Roman" w:eastAsia="Times New Roman" w:cs="Times New Roman"/>
          <w:sz w:val="24"/>
          <w:szCs w:val="24"/>
        </w:rPr>
        <w:t>deg</w:t>
      </w:r>
      <w:proofErr w:type="spellEnd"/>
      <w:r w:rsidRPr="0475C602" w:rsidR="0475C602">
        <w:rPr>
          <w:rFonts w:ascii="Times New Roman" w:hAnsi="Times New Roman" w:eastAsia="Times New Roman" w:cs="Times New Roman"/>
          <w:sz w:val="24"/>
          <w:szCs w:val="24"/>
        </w:rPr>
        <w:t xml:space="preserve"> и в зависимости от выбранной </w:t>
      </w:r>
      <w:r>
        <w:tab/>
      </w:r>
      <w:r>
        <w:tab/>
      </w:r>
      <w:r w:rsidRPr="0475C602" w:rsidR="0475C602">
        <w:rPr>
          <w:rFonts w:ascii="Times New Roman" w:hAnsi="Times New Roman" w:eastAsia="Times New Roman" w:cs="Times New Roman"/>
          <w:sz w:val="24"/>
          <w:szCs w:val="24"/>
        </w:rPr>
        <w:t>операции проводятся расчёты, результат выводится в поле вывода.</w:t>
      </w:r>
    </w:p>
    <w:p w:rsidR="0475C602" w:rsidP="0475C602" w:rsidRDefault="0475C602" w14:paraId="69B5EF4E" w14:textId="561231A2">
      <w:pPr>
        <w:pStyle w:val="Normal"/>
        <w:spacing w:after="160" w:line="259" w:lineRule="auto"/>
        <w:ind w:left="0" w:firstLine="708"/>
        <w:jc w:val="left"/>
      </w:pPr>
    </w:p>
    <w:p w:rsidR="0475C602" w:rsidP="0475C602" w:rsidRDefault="0475C602" w14:paraId="63FEFF56" w14:textId="38E5DC62">
      <w:pPr>
        <w:pStyle w:val="Normal"/>
        <w:spacing w:after="160" w:line="259" w:lineRule="auto"/>
        <w:ind w:left="0" w:firstLine="708"/>
        <w:jc w:val="left"/>
      </w:pPr>
      <w:r>
        <w:drawing>
          <wp:inline wp14:editId="5F25DEE1" wp14:anchorId="61A6613E">
            <wp:extent cx="5724524" cy="1800225"/>
            <wp:effectExtent l="0" t="0" r="0" b="0"/>
            <wp:docPr id="20187055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69a0b2e5ae47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75C602" w:rsidP="0475C602" w:rsidRDefault="0475C602" w14:paraId="12F88924" w14:textId="451A7BBF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475C602" w:rsidR="0475C602">
        <w:rPr>
          <w:rFonts w:ascii="Times New Roman" w:hAnsi="Times New Roman" w:eastAsia="Times New Roman" w:cs="Times New Roman"/>
          <w:sz w:val="24"/>
          <w:szCs w:val="24"/>
        </w:rPr>
        <w:t xml:space="preserve">3.2. Слоты, отвечающие за тригонометрические функции, работают аналогично друг другу. При нажатии инициализируются 2 переменные класса </w:t>
      </w:r>
      <w:proofErr w:type="spellStart"/>
      <w:r w:rsidRPr="0475C602" w:rsidR="0475C602">
        <w:rPr>
          <w:rFonts w:ascii="Times New Roman" w:hAnsi="Times New Roman" w:eastAsia="Times New Roman" w:cs="Times New Roman"/>
          <w:sz w:val="24"/>
          <w:szCs w:val="24"/>
        </w:rPr>
        <w:t>deg</w:t>
      </w:r>
      <w:proofErr w:type="spellEnd"/>
      <w:r w:rsidRPr="0475C602" w:rsidR="0475C602">
        <w:rPr>
          <w:rFonts w:ascii="Times New Roman" w:hAnsi="Times New Roman" w:eastAsia="Times New Roman" w:cs="Times New Roman"/>
          <w:sz w:val="24"/>
          <w:szCs w:val="24"/>
        </w:rPr>
        <w:t>, и в зависимости от заполненности полей считается результат и выводится на экран. Если заполнено оба поля сначала считается результат бинарной операции.</w:t>
      </w:r>
    </w:p>
    <w:p w:rsidR="0475C602" w:rsidP="0475C602" w:rsidRDefault="0475C602" w14:paraId="246BF74C" w14:textId="5B4EBC6F">
      <w:pPr>
        <w:pStyle w:val="Normal"/>
        <w:spacing w:after="160" w:line="259" w:lineRule="auto"/>
        <w:ind w:left="0"/>
        <w:jc w:val="left"/>
      </w:pPr>
      <w:r>
        <w:drawing>
          <wp:inline wp14:editId="3DA107D1" wp14:anchorId="66C87E64">
            <wp:extent cx="5724524" cy="3200400"/>
            <wp:effectExtent l="0" t="0" r="0" b="0"/>
            <wp:docPr id="5149723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66e566dcd44c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75C602" w:rsidP="0475C602" w:rsidRDefault="0475C602" w14:paraId="43A4B11D" w14:textId="7FB367D7">
      <w:pPr>
        <w:pStyle w:val="Normal"/>
        <w:spacing w:after="160" w:line="259" w:lineRule="auto"/>
        <w:ind w:left="0"/>
        <w:jc w:val="left"/>
      </w:pPr>
      <w:r w:rsidRPr="0475C602" w:rsidR="0475C602">
        <w:rPr>
          <w:rFonts w:ascii="Times New Roman" w:hAnsi="Times New Roman" w:eastAsia="Times New Roman" w:cs="Times New Roman"/>
          <w:sz w:val="24"/>
          <w:szCs w:val="24"/>
        </w:rPr>
        <w:t>3.3. Слоты on_Sign1_toggled и on_Sign2_toggled изменяют знак угла.</w:t>
      </w:r>
    </w:p>
    <w:p w:rsidR="0475C602" w:rsidP="0475C602" w:rsidRDefault="0475C602" w14:paraId="19CDB30E" w14:textId="1CEB3579">
      <w:pPr>
        <w:pStyle w:val="Normal"/>
        <w:spacing w:after="160" w:line="259" w:lineRule="auto"/>
        <w:ind w:left="0"/>
        <w:jc w:val="left"/>
      </w:pPr>
      <w:r>
        <w:drawing>
          <wp:inline wp14:editId="44E97EE8" wp14:anchorId="75AD2B8F">
            <wp:extent cx="3619500" cy="4362450"/>
            <wp:effectExtent l="0" t="0" r="0" b="0"/>
            <wp:docPr id="4118034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f54fd977654f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75C602" w:rsidP="0475C602" w:rsidRDefault="0475C602" w14:paraId="4E2FCDA1" w14:textId="57F76880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475C602" w:rsidR="0475C6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Демонстрация работы калькулятора.</w:t>
      </w:r>
    </w:p>
    <w:p w:rsidR="0475C602" w:rsidP="0475C602" w:rsidRDefault="0475C602" w14:paraId="3CED26FE" w14:textId="6E9EC8DF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0475C602" w:rsidR="0475C6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4.1. Бинарные операции.</w:t>
      </w:r>
    </w:p>
    <w:p w:rsidR="0475C602" w:rsidP="0475C602" w:rsidRDefault="0475C602" w14:paraId="72E96043" w14:textId="68A4D34E">
      <w:pPr>
        <w:pStyle w:val="Normal"/>
        <w:spacing w:after="160" w:line="259" w:lineRule="auto"/>
        <w:ind w:left="0"/>
        <w:jc w:val="left"/>
      </w:pPr>
      <w:r>
        <w:drawing>
          <wp:inline wp14:editId="639814C1" wp14:anchorId="65DEDB67">
            <wp:extent cx="5724524" cy="2228850"/>
            <wp:effectExtent l="0" t="0" r="0" b="0"/>
            <wp:docPr id="228359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f5140ac3f340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75C602" w:rsidP="0475C602" w:rsidRDefault="0475C602" w14:paraId="751254FE" w14:textId="5550552E">
      <w:pPr>
        <w:pStyle w:val="Normal"/>
        <w:spacing w:after="160" w:line="259" w:lineRule="auto"/>
        <w:ind w:left="0"/>
        <w:jc w:val="left"/>
      </w:pPr>
      <w:r>
        <w:drawing>
          <wp:inline wp14:editId="2252E304" wp14:anchorId="09E88C08">
            <wp:extent cx="5724524" cy="2209800"/>
            <wp:effectExtent l="0" t="0" r="0" b="0"/>
            <wp:docPr id="13151810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5d93e0c7ef4f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75C602" w:rsidP="0475C602" w:rsidRDefault="0475C602" w14:paraId="790CBA3C" w14:textId="0733302C">
      <w:pPr>
        <w:pStyle w:val="Normal"/>
        <w:spacing w:after="160" w:line="259" w:lineRule="auto"/>
        <w:ind w:left="0"/>
        <w:jc w:val="left"/>
      </w:pPr>
      <w:r>
        <w:drawing>
          <wp:inline wp14:editId="1C20542E" wp14:anchorId="4A404F6B">
            <wp:extent cx="5724524" cy="2209800"/>
            <wp:effectExtent l="0" t="0" r="0" b="0"/>
            <wp:docPr id="9837617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9a535202814d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75C602" w:rsidP="0475C602" w:rsidRDefault="0475C602" w14:paraId="28D98DD8" w14:textId="74A37EA4">
      <w:pPr>
        <w:pStyle w:val="Normal"/>
        <w:spacing w:after="160" w:line="259" w:lineRule="auto"/>
        <w:ind w:left="0"/>
        <w:jc w:val="left"/>
      </w:pPr>
      <w:r>
        <w:drawing>
          <wp:inline wp14:editId="3BCB761E" wp14:anchorId="4647A125">
            <wp:extent cx="5724524" cy="2209800"/>
            <wp:effectExtent l="0" t="0" r="0" b="0"/>
            <wp:docPr id="13970848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e1a1a0335a43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75C602" w:rsidP="0475C602" w:rsidRDefault="0475C602" w14:paraId="6D362C75" w14:textId="7583BBF4">
      <w:pPr>
        <w:pStyle w:val="Normal"/>
        <w:spacing w:after="160" w:line="259" w:lineRule="auto"/>
        <w:ind w:left="0"/>
        <w:jc w:val="left"/>
        <w:rPr>
          <w:sz w:val="24"/>
          <w:szCs w:val="24"/>
        </w:rPr>
      </w:pPr>
      <w:r w:rsidRPr="0475C602" w:rsidR="0475C602">
        <w:rPr>
          <w:rFonts w:ascii="Times New Roman" w:hAnsi="Times New Roman" w:eastAsia="Times New Roman" w:cs="Times New Roman"/>
          <w:sz w:val="24"/>
          <w:szCs w:val="24"/>
        </w:rPr>
        <w:t>4.2. Т</w:t>
      </w:r>
      <w:r w:rsidRPr="0475C602" w:rsidR="0475C602">
        <w:rPr>
          <w:sz w:val="24"/>
          <w:szCs w:val="24"/>
        </w:rPr>
        <w:t>ригонометрические или обратной тригонометрические функции.</w:t>
      </w:r>
    </w:p>
    <w:p w:rsidR="0475C602" w:rsidP="0475C602" w:rsidRDefault="0475C602" w14:paraId="7C5C761C" w14:textId="0CD09FCD">
      <w:pPr>
        <w:pStyle w:val="Normal"/>
        <w:spacing w:after="160" w:line="259" w:lineRule="auto"/>
        <w:ind w:left="0"/>
        <w:jc w:val="left"/>
      </w:pPr>
      <w:r>
        <w:drawing>
          <wp:inline wp14:editId="24EB41AB" wp14:anchorId="579BEC5C">
            <wp:extent cx="5724524" cy="2219325"/>
            <wp:effectExtent l="0" t="0" r="0" b="0"/>
            <wp:docPr id="991930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5287fdc58043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75C602" w:rsidP="0475C602" w:rsidRDefault="0475C602" w14:paraId="1D697FB5" w14:textId="11A36C2E">
      <w:pPr>
        <w:pStyle w:val="Normal"/>
        <w:spacing w:after="160" w:line="259" w:lineRule="auto"/>
        <w:ind w:left="0"/>
        <w:jc w:val="left"/>
      </w:pPr>
      <w:r>
        <w:drawing>
          <wp:inline wp14:editId="5D177143" wp14:anchorId="4A249F88">
            <wp:extent cx="5724524" cy="2209800"/>
            <wp:effectExtent l="0" t="0" r="0" b="0"/>
            <wp:docPr id="5616572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e4d85bae9d47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75C602" w:rsidP="0475C602" w:rsidRDefault="0475C602" w14:paraId="5892108E" w14:textId="72E4EBFA">
      <w:pPr>
        <w:pStyle w:val="Normal"/>
        <w:spacing w:after="160" w:line="259" w:lineRule="auto"/>
        <w:ind w:left="0"/>
        <w:jc w:val="left"/>
      </w:pPr>
      <w:r>
        <w:drawing>
          <wp:inline wp14:editId="15F39D0A" wp14:anchorId="3E31813C">
            <wp:extent cx="5724524" cy="2209800"/>
            <wp:effectExtent l="0" t="0" r="0" b="0"/>
            <wp:docPr id="14461265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742fa008bf46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75C602" w:rsidP="0475C602" w:rsidRDefault="0475C602" w14:paraId="01E2324F" w14:textId="1E3D8FFA">
      <w:pPr>
        <w:pStyle w:val="Normal"/>
        <w:spacing w:after="160" w:line="259" w:lineRule="auto"/>
        <w:ind w:left="0"/>
        <w:jc w:val="left"/>
      </w:pPr>
      <w:r>
        <w:drawing>
          <wp:inline wp14:editId="20755926" wp14:anchorId="2AD816CA">
            <wp:extent cx="5724524" cy="2228850"/>
            <wp:effectExtent l="0" t="0" r="0" b="0"/>
            <wp:docPr id="14744284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2c76c4b84549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C3B9FC" w:rsidP="50C3B9FC" w:rsidRDefault="50C3B9FC" w14:paraId="306A75BF" w14:textId="745C4C96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>
        <w:br w:type="page"/>
      </w:r>
      <w:r w:rsidRPr="0475C602" w:rsidR="0475C60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UML-диаграмма</w:t>
      </w:r>
    </w:p>
    <w:p w:rsidR="50C3B9FC" w:rsidP="0475C602" w:rsidRDefault="50C3B9FC" w14:paraId="01F7F57D" w14:textId="2A5D08D9">
      <w:pPr>
        <w:pStyle w:val="Normal"/>
        <w:jc w:val="center"/>
      </w:pPr>
      <w:r>
        <w:drawing>
          <wp:inline wp14:editId="07B37B1F" wp14:anchorId="414B04A2">
            <wp:extent cx="4705352" cy="5038724"/>
            <wp:effectExtent l="0" t="0" r="0" b="0"/>
            <wp:docPr id="17275563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2215fda1494c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2" cy="503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C3B9FC" w:rsidP="50C3B9FC" w:rsidRDefault="50C3B9FC" w14:paraId="7E64F650" w14:textId="386F7B2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0C3B9FC" w:rsidP="50C3B9FC" w:rsidRDefault="50C3B9FC" w14:paraId="77B564DE" w14:textId="336D0C4A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>
        <w:br w:type="page"/>
      </w:r>
      <w:r w:rsidRPr="0475C602" w:rsidR="0475C60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Задача Коммивояжера</w:t>
      </w:r>
      <w:r>
        <w:br/>
      </w:r>
      <w:r w:rsidRPr="0475C602" w:rsidR="0475C60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Постановка задачи</w:t>
      </w:r>
    </w:p>
    <w:p w:rsidR="50C3B9FC" w:rsidP="0475C602" w:rsidRDefault="50C3B9FC" w14:paraId="3FE04A1C" w14:textId="5E9ABA50">
      <w:pPr>
        <w:pStyle w:val="Normal"/>
        <w:jc w:val="center"/>
      </w:pPr>
      <w:r>
        <w:drawing>
          <wp:inline wp14:editId="7ADA5C43" wp14:anchorId="00B7BB90">
            <wp:extent cx="5724524" cy="4095750"/>
            <wp:effectExtent l="0" t="0" r="0" b="0"/>
            <wp:docPr id="17379599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dc26c50fc040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C3B9FC" w:rsidP="50C3B9FC" w:rsidRDefault="50C3B9FC" w14:paraId="61507725" w14:textId="6C4205A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0C3B9FC" w:rsidP="50C3B9FC" w:rsidRDefault="50C3B9FC" w14:paraId="1EC7D33A" w14:textId="6F008E91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0C3B9F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br w:type="page"/>
      </w:r>
      <w:r w:rsidRPr="50C3B9FC" w:rsidR="50C3B9F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Анализ задачи</w:t>
      </w:r>
    </w:p>
    <w:p w:rsidR="50C3B9FC" w:rsidP="50C3B9FC" w:rsidRDefault="50C3B9FC" w14:paraId="344B15B4" w14:textId="55FE0192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475C602" w:rsidR="0475C6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Описание алгоритма работы программы.</w:t>
      </w:r>
    </w:p>
    <w:p w:rsidR="50C3B9FC" w:rsidP="0475C602" w:rsidRDefault="50C3B9FC" w14:paraId="2BD9E47C" w14:textId="1B2A2D17">
      <w:pPr>
        <w:pStyle w:val="ListParagraph"/>
        <w:numPr>
          <w:ilvl w:val="1"/>
          <w:numId w:val="2"/>
        </w:numPr>
        <w:jc w:val="left"/>
        <w:rPr>
          <w:b w:val="0"/>
          <w:bCs w:val="0"/>
          <w:sz w:val="24"/>
          <w:szCs w:val="24"/>
        </w:rPr>
      </w:pPr>
      <w:r w:rsidRPr="0475C602" w:rsidR="0475C6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Даётся изначально заполненный граф.</w:t>
      </w:r>
    </w:p>
    <w:p w:rsidR="50C3B9FC" w:rsidP="0475C602" w:rsidRDefault="50C3B9FC" w14:paraId="76963922" w14:textId="4EC44D0F">
      <w:pPr>
        <w:pStyle w:val="ListParagraph"/>
        <w:numPr>
          <w:ilvl w:val="1"/>
          <w:numId w:val="2"/>
        </w:numPr>
        <w:jc w:val="left"/>
        <w:rPr>
          <w:b w:val="0"/>
          <w:bCs w:val="0"/>
          <w:sz w:val="24"/>
          <w:szCs w:val="24"/>
        </w:rPr>
      </w:pPr>
      <w:r w:rsidRPr="0475C602" w:rsidR="0475C6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Есть кнопки для отрисовки графа, вывода матрицы смежности, добавления узла, вывода оптимального пути и длины этого пути. Вывод матрицы и ответа на задачу Коммивояжёра происходит на панели под органами управления.</w:t>
      </w:r>
    </w:p>
    <w:p w:rsidR="50C3B9FC" w:rsidP="0475C602" w:rsidRDefault="50C3B9FC" w14:paraId="18A0DDBD" w14:textId="28AE97B4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 w:rsidRPr="0475C602" w:rsidR="0475C6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Описание структуры программы.</w:t>
      </w:r>
    </w:p>
    <w:p w:rsidR="50C3B9FC" w:rsidP="0475C602" w:rsidRDefault="50C3B9FC" w14:paraId="538F59A6" w14:textId="77030CBD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4"/>
          <w:szCs w:val="24"/>
        </w:rPr>
      </w:pPr>
      <w:r w:rsidRPr="0475C602" w:rsidR="0475C6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В классе, описывающем граф, содержится вектор адресов вершин, </w:t>
      </w:r>
      <w:proofErr w:type="spellStart"/>
      <w:r w:rsidRPr="0475C602" w:rsidR="0475C6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вспомогающая</w:t>
      </w:r>
      <w:proofErr w:type="spellEnd"/>
      <w:r w:rsidRPr="0475C602" w:rsidR="0475C6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матрица, методы добавления вершин и ребер, а также методы проверки заполненности графа.</w:t>
      </w:r>
    </w:p>
    <w:p w:rsidR="50C3B9FC" w:rsidP="0475C602" w:rsidRDefault="50C3B9FC" w14:paraId="0F63531A" w14:textId="40D604EF">
      <w:pPr>
        <w:pStyle w:val="Normal"/>
        <w:ind w:left="360"/>
        <w:jc w:val="left"/>
      </w:pPr>
      <w:r>
        <w:drawing>
          <wp:inline wp14:editId="25D2EC2D" wp14:anchorId="31704EF1">
            <wp:extent cx="4733926" cy="2247900"/>
            <wp:effectExtent l="0" t="0" r="0" b="0"/>
            <wp:docPr id="9356526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1e91a8b26b42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6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C3B9FC" w:rsidP="0475C602" w:rsidRDefault="50C3B9FC" w14:paraId="581E82E3" w14:textId="0315B6AB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475C602" w:rsidR="0475C602">
        <w:rPr>
          <w:rFonts w:ascii="Times New Roman" w:hAnsi="Times New Roman" w:eastAsia="Times New Roman" w:cs="Times New Roman"/>
          <w:sz w:val="24"/>
          <w:szCs w:val="24"/>
        </w:rPr>
        <w:t xml:space="preserve"> В основном классе содержится метод заполнения графа </w:t>
      </w:r>
      <w:proofErr w:type="spellStart"/>
      <w:r w:rsidRPr="0475C602" w:rsidR="0475C602">
        <w:rPr>
          <w:rFonts w:ascii="Times New Roman" w:hAnsi="Times New Roman" w:eastAsia="Times New Roman" w:cs="Times New Roman"/>
          <w:sz w:val="24"/>
          <w:szCs w:val="24"/>
        </w:rPr>
        <w:t>makeGRAPHKV</w:t>
      </w:r>
      <w:proofErr w:type="spellEnd"/>
      <w:r w:rsidRPr="0475C602" w:rsidR="0475C602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50C3B9FC" w:rsidP="0475C602" w:rsidRDefault="50C3B9FC" w14:paraId="2803590D" w14:textId="567A452C">
      <w:pPr>
        <w:pStyle w:val="Normal"/>
        <w:ind w:left="360"/>
        <w:jc w:val="left"/>
      </w:pPr>
      <w:r>
        <w:drawing>
          <wp:inline wp14:editId="4AA0BA8B" wp14:anchorId="75F1B5C8">
            <wp:extent cx="5362576" cy="3600450"/>
            <wp:effectExtent l="0" t="0" r="0" b="0"/>
            <wp:docPr id="8317201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5d004479504d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6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C3B9FC" w:rsidP="0475C602" w:rsidRDefault="50C3B9FC" w14:paraId="2C40C60C" w14:textId="56914C5E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475C602" w:rsidR="0475C602">
        <w:rPr>
          <w:rFonts w:ascii="Times New Roman" w:hAnsi="Times New Roman" w:eastAsia="Times New Roman" w:cs="Times New Roman"/>
          <w:sz w:val="24"/>
          <w:szCs w:val="24"/>
        </w:rPr>
        <w:t xml:space="preserve"> При нажатии кнопки расчета ответа вызывается функция transf1, которая вызывает функции transf2 и transf3, составляющие матрицу смежности и производящие расчеты для решения задачи </w:t>
      </w:r>
      <w:r w:rsidRPr="0475C602" w:rsidR="0475C6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Коммивояжёра.</w:t>
      </w:r>
    </w:p>
    <w:p w:rsidR="50C3B9FC" w:rsidP="0475C602" w:rsidRDefault="50C3B9FC" w14:paraId="5802BD8B" w14:textId="46D8B9F2">
      <w:pPr>
        <w:pStyle w:val="Normal"/>
        <w:ind w:left="360"/>
        <w:jc w:val="left"/>
      </w:pPr>
      <w:r>
        <w:drawing>
          <wp:inline wp14:editId="4F2FEFE9" wp14:anchorId="4FFA4807">
            <wp:extent cx="4572000" cy="990600"/>
            <wp:effectExtent l="0" t="0" r="0" b="0"/>
            <wp:docPr id="1703657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35ca4a148d4e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C3B9FC" w:rsidP="0475C602" w:rsidRDefault="50C3B9FC" w14:paraId="0E2A7125" w14:textId="37281CF4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r w:rsidRPr="0475C602" w:rsidR="0475C6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Отрисовка графа происходить в классе </w:t>
      </w:r>
      <w:proofErr w:type="spellStart"/>
      <w:r w:rsidRPr="0475C602" w:rsidR="0475C6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mygraph</w:t>
      </w:r>
      <w:proofErr w:type="spellEnd"/>
      <w:r w:rsidRPr="0475C602" w:rsidR="0475C6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 Для отрисовки используется декартова система координат, каждый узел графа находится на окружности.</w:t>
      </w:r>
    </w:p>
    <w:p w:rsidR="50C3B9FC" w:rsidP="0475C602" w:rsidRDefault="50C3B9FC" w14:paraId="75E5B001" w14:textId="40BB289A">
      <w:pPr>
        <w:pStyle w:val="Normal"/>
        <w:ind w:left="360"/>
        <w:jc w:val="left"/>
      </w:pPr>
    </w:p>
    <w:p w:rsidR="50C3B9FC" w:rsidP="0475C602" w:rsidRDefault="50C3B9FC" w14:paraId="6E0E91AE" w14:textId="318221EC">
      <w:pPr>
        <w:pStyle w:val="Normal"/>
        <w:ind w:left="360"/>
        <w:jc w:val="left"/>
      </w:pPr>
      <w:r>
        <w:drawing>
          <wp:inline wp14:editId="11D1B635" wp14:anchorId="10543ED9">
            <wp:extent cx="5724524" cy="5962652"/>
            <wp:effectExtent l="0" t="0" r="0" b="0"/>
            <wp:docPr id="20468437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e3d5f34f8049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96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C3B9FC" w:rsidP="0475C602" w:rsidRDefault="50C3B9FC" w14:paraId="59FC8352" w14:textId="325972CC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475C602" w:rsidR="0475C602">
        <w:rPr>
          <w:rFonts w:ascii="Times New Roman" w:hAnsi="Times New Roman" w:eastAsia="Times New Roman" w:cs="Times New Roman"/>
          <w:sz w:val="24"/>
          <w:szCs w:val="24"/>
        </w:rPr>
        <w:t>Демонстрация работы программы.</w:t>
      </w:r>
    </w:p>
    <w:p w:rsidR="0475C602" w:rsidP="0475C602" w:rsidRDefault="0475C602" w14:paraId="7B9DCC20" w14:textId="02D28334">
      <w:pPr>
        <w:pStyle w:val="Normal"/>
        <w:ind w:left="0"/>
        <w:jc w:val="left"/>
      </w:pPr>
      <w:r>
        <w:drawing>
          <wp:inline wp14:editId="39AF5D8B" wp14:anchorId="4DB5DF91">
            <wp:extent cx="5724524" cy="3781425"/>
            <wp:effectExtent l="0" t="0" r="0" b="0"/>
            <wp:docPr id="16408514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e16a398c5148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75C602" w:rsidP="0475C602" w:rsidRDefault="0475C602" w14:paraId="623426A1" w14:textId="394D0F6E">
      <w:pPr>
        <w:pStyle w:val="Normal"/>
        <w:ind w:left="0"/>
        <w:jc w:val="left"/>
      </w:pPr>
      <w:r>
        <w:drawing>
          <wp:inline wp14:editId="7016B722" wp14:anchorId="3C10F8D5">
            <wp:extent cx="5724524" cy="3771900"/>
            <wp:effectExtent l="0" t="0" r="0" b="0"/>
            <wp:docPr id="1899669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d50fafffc14d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C3B9FC" w:rsidP="50C3B9FC" w:rsidRDefault="50C3B9FC" w14:paraId="37822A12" w14:textId="6278DB92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>
        <w:br w:type="page"/>
      </w:r>
      <w:r w:rsidRPr="50C3B9FC" w:rsidR="50C3B9F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UML-диаграмма</w:t>
      </w:r>
    </w:p>
    <w:p w:rsidR="50C3B9FC" w:rsidP="50C3B9FC" w:rsidRDefault="50C3B9FC" w14:paraId="1845F8C8" w14:textId="247A0C84">
      <w:pPr>
        <w:pStyle w:val="Normal"/>
        <w:jc w:val="center"/>
      </w:pPr>
    </w:p>
    <w:p w:rsidR="50C3B9FC" w:rsidP="0475C602" w:rsidRDefault="50C3B9FC" w14:paraId="36A29381" w14:textId="4B954038">
      <w:pPr>
        <w:pStyle w:val="Normal"/>
        <w:jc w:val="center"/>
      </w:pPr>
      <w:r>
        <w:drawing>
          <wp:inline wp14:editId="20678AEE" wp14:anchorId="4DA6786A">
            <wp:extent cx="5724524" cy="3838575"/>
            <wp:effectExtent l="0" t="0" r="0" b="0"/>
            <wp:docPr id="824701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a24f3831d145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C3B9FC" w:rsidP="50C3B9FC" w:rsidRDefault="50C3B9FC" w14:paraId="79EC8B70" w14:textId="15AF1D6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0C3B9FC" w:rsidP="50C3B9FC" w:rsidRDefault="50C3B9FC" w14:paraId="28E765D7" w14:textId="2686DEEE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>
        <w:br w:type="page"/>
      </w:r>
      <w:r w:rsidRPr="50C3B9FC" w:rsidR="50C3B9F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Ссылки</w:t>
      </w:r>
    </w:p>
    <w:p w:rsidR="50C3B9FC" w:rsidP="0475C602" w:rsidRDefault="50C3B9FC" w14:paraId="7155F25F" w14:textId="4752DB00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0475C602" w:rsidR="0475C60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Ссылка на видео:</w:t>
      </w:r>
      <w:r>
        <w:br/>
      </w:r>
      <w:r w:rsidRPr="0475C602" w:rsidR="0475C602">
        <w:rPr>
          <w:sz w:val="32"/>
          <w:szCs w:val="32"/>
        </w:rPr>
        <w:t>https://youtu.be/0zfIbP4FZjQ</w:t>
      </w:r>
    </w:p>
    <w:p w:rsidR="50C3B9FC" w:rsidP="50C3B9FC" w:rsidRDefault="50C3B9FC" w14:paraId="1AB331A1" w14:textId="316CA44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08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180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52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24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396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468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40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xmlns:w="http://schemas.openxmlformats.org/wordprocessingml/2006/main" w:abstractNumId="0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08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180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52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24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396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468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40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12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81D63D"/>
    <w:rsid w:val="0475C602"/>
    <w:rsid w:val="3281D63D"/>
    <w:rsid w:val="50C3B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1D63D"/>
  <w15:chartTrackingRefBased/>
  <w15:docId w15:val="{cc9a2784-0530-46c0-b670-0e04d26bcc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66b196886a74a8f" /><Relationship Type="http://schemas.openxmlformats.org/officeDocument/2006/relationships/image" Target="/media/image23.png" Id="R0e5b097ccad84697" /><Relationship Type="http://schemas.openxmlformats.org/officeDocument/2006/relationships/image" Target="/media/image.jpg" Id="R57350678ac8d4349" /><Relationship Type="http://schemas.openxmlformats.org/officeDocument/2006/relationships/image" Target="/media/image24.png" Id="R38889a8647a44a37" /><Relationship Type="http://schemas.openxmlformats.org/officeDocument/2006/relationships/image" Target="/media/image25.png" Id="R6c35bd6e972c449f" /><Relationship Type="http://schemas.openxmlformats.org/officeDocument/2006/relationships/image" Target="/media/image26.png" Id="R001a512d0a424d9b" /><Relationship Type="http://schemas.openxmlformats.org/officeDocument/2006/relationships/image" Target="/media/image27.png" Id="R1969a0b2e5ae471f" /><Relationship Type="http://schemas.openxmlformats.org/officeDocument/2006/relationships/image" Target="/media/image28.png" Id="R5e66e566dcd44c24" /><Relationship Type="http://schemas.openxmlformats.org/officeDocument/2006/relationships/image" Target="/media/image29.png" Id="R76f54fd977654ffb" /><Relationship Type="http://schemas.openxmlformats.org/officeDocument/2006/relationships/image" Target="/media/image2a.png" Id="Rbef5140ac3f3403c" /><Relationship Type="http://schemas.openxmlformats.org/officeDocument/2006/relationships/image" Target="/media/image2b.png" Id="R715d93e0c7ef4fcf" /><Relationship Type="http://schemas.openxmlformats.org/officeDocument/2006/relationships/image" Target="/media/image2c.png" Id="R8a9a535202814d83" /><Relationship Type="http://schemas.openxmlformats.org/officeDocument/2006/relationships/image" Target="/media/image2d.png" Id="R6be1a1a0335a43e1" /><Relationship Type="http://schemas.openxmlformats.org/officeDocument/2006/relationships/image" Target="/media/image2e.png" Id="Rd95287fdc58043a8" /><Relationship Type="http://schemas.openxmlformats.org/officeDocument/2006/relationships/image" Target="/media/image2f.png" Id="R3fe4d85bae9d47b1" /><Relationship Type="http://schemas.openxmlformats.org/officeDocument/2006/relationships/image" Target="/media/image30.png" Id="Rb6742fa008bf4691" /><Relationship Type="http://schemas.openxmlformats.org/officeDocument/2006/relationships/image" Target="/media/image31.png" Id="Rf22c76c4b84549d9" /><Relationship Type="http://schemas.openxmlformats.org/officeDocument/2006/relationships/image" Target="/media/image32.png" Id="Rda2215fda1494cf5" /><Relationship Type="http://schemas.openxmlformats.org/officeDocument/2006/relationships/image" Target="/media/image33.png" Id="Re9dc26c50fc0400d" /><Relationship Type="http://schemas.openxmlformats.org/officeDocument/2006/relationships/image" Target="/media/image34.png" Id="R071e91a8b26b420c" /><Relationship Type="http://schemas.openxmlformats.org/officeDocument/2006/relationships/image" Target="/media/image35.png" Id="Rd05d004479504da1" /><Relationship Type="http://schemas.openxmlformats.org/officeDocument/2006/relationships/image" Target="/media/image36.png" Id="R4b35ca4a148d4eea" /><Relationship Type="http://schemas.openxmlformats.org/officeDocument/2006/relationships/image" Target="/media/image37.png" Id="Ra4e3d5f34f804935" /><Relationship Type="http://schemas.openxmlformats.org/officeDocument/2006/relationships/image" Target="/media/image38.png" Id="R43e16a398c5148ab" /><Relationship Type="http://schemas.openxmlformats.org/officeDocument/2006/relationships/image" Target="/media/image39.png" Id="R3cd50fafffc14d63" /><Relationship Type="http://schemas.openxmlformats.org/officeDocument/2006/relationships/image" Target="/media/image3a.png" Id="R96a24f3831d145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2021-05-20T11:46:51.3063072Z</dcterms:created>
  <dcterms:modified xsi:type="dcterms:W3CDTF">2021-05-22T13:13:10.9239531Z</dcterms:modified>
  <dc:creator>. Николай</dc:creator>
  <lastModifiedBy>Padla Larra</lastModifiedBy>
</coreProperties>
</file>