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4E535" w14:textId="39E8B926" w:rsidR="003B46A0" w:rsidRDefault="00DD5904">
      <w:r>
        <w:t>a)</w:t>
      </w:r>
    </w:p>
    <w:p w14:paraId="3C99A981" w14:textId="6E089D84" w:rsidR="00DD5904" w:rsidRDefault="00DD5904" w:rsidP="00DD5904"/>
    <w:p w14:paraId="5B8FC11F" w14:textId="10ACFC4B" w:rsidR="00DD5904" w:rsidRDefault="00DD5904" w:rsidP="00DD5904">
      <w:r w:rsidRPr="00DD5904">
        <w:drawing>
          <wp:inline distT="0" distB="0" distL="0" distR="0" wp14:anchorId="7B711054" wp14:editId="3B8C4E84">
            <wp:extent cx="5502117" cy="2034716"/>
            <wp:effectExtent l="0" t="0" r="3810" b="381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70A8" w14:textId="5089CBB3" w:rsidR="00DD5904" w:rsidRDefault="00DD5904" w:rsidP="00DD5904"/>
    <w:p w14:paraId="515876BB" w14:textId="609CC810" w:rsidR="00DD5904" w:rsidRDefault="00DD5904" w:rsidP="00DD5904">
      <w:pPr>
        <w:tabs>
          <w:tab w:val="left" w:pos="2050"/>
        </w:tabs>
      </w:pPr>
      <w:r>
        <w:tab/>
      </w:r>
      <w:r w:rsidRPr="00DD5904">
        <w:drawing>
          <wp:inline distT="0" distB="0" distL="0" distR="0" wp14:anchorId="58615370" wp14:editId="1B3203BD">
            <wp:extent cx="5760720" cy="2449830"/>
            <wp:effectExtent l="0" t="0" r="0" b="762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FC54" w14:textId="08E41FA6" w:rsidR="00AF1092" w:rsidRPr="00AF1092" w:rsidRDefault="00AF1092" w:rsidP="00AF1092"/>
    <w:p w14:paraId="329EE3F8" w14:textId="149C7192" w:rsidR="00AF1092" w:rsidRPr="00AF1092" w:rsidRDefault="00AF1092" w:rsidP="00AF1092"/>
    <w:p w14:paraId="50BDA4A9" w14:textId="1662D132" w:rsidR="00AF1092" w:rsidRPr="00AF1092" w:rsidRDefault="00AF1092" w:rsidP="00AF1092"/>
    <w:p w14:paraId="680030EC" w14:textId="6A61ABB1" w:rsidR="00AF1092" w:rsidRDefault="00AF1092" w:rsidP="00AF1092"/>
    <w:p w14:paraId="40049CF6" w14:textId="5A3CC27C" w:rsidR="00AF1092" w:rsidRDefault="00AF1092" w:rsidP="00AF1092">
      <w:pPr>
        <w:tabs>
          <w:tab w:val="left" w:pos="1090"/>
        </w:tabs>
      </w:pPr>
      <w:r>
        <w:tab/>
        <w:t xml:space="preserve">B) </w:t>
      </w:r>
      <w:r w:rsidR="00827957">
        <w:t>Er kann den Schlüssel bestimmen</w:t>
      </w:r>
    </w:p>
    <w:p w14:paraId="67FDE776" w14:textId="12A58099" w:rsidR="00827957" w:rsidRDefault="00827957" w:rsidP="00AF1092">
      <w:pPr>
        <w:tabs>
          <w:tab w:val="left" w:pos="1090"/>
        </w:tabs>
      </w:pPr>
    </w:p>
    <w:p w14:paraId="7243222E" w14:textId="1EFFD39F" w:rsidR="00827957" w:rsidRPr="00AF1092" w:rsidRDefault="00827957" w:rsidP="00AF1092">
      <w:pPr>
        <w:tabs>
          <w:tab w:val="left" w:pos="1090"/>
        </w:tabs>
      </w:pPr>
      <w:r>
        <w:tab/>
        <w:t xml:space="preserve">C)Durch </w:t>
      </w:r>
      <w:proofErr w:type="spellStart"/>
      <w:r>
        <w:t>statistiken</w:t>
      </w:r>
      <w:proofErr w:type="spellEnd"/>
      <w:r>
        <w:t xml:space="preserve"> kann er den Schlüssel rekonstruieren. Deswegen sollte man den Key nur 1x verwenden </w:t>
      </w:r>
      <w:proofErr w:type="spellStart"/>
      <w:r>
        <w:t>bzw</w:t>
      </w:r>
      <w:proofErr w:type="spellEnd"/>
      <w:r>
        <w:t xml:space="preserve"> zufälligs</w:t>
      </w:r>
    </w:p>
    <w:sectPr w:rsidR="00827957" w:rsidRPr="00AF10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04"/>
    <w:rsid w:val="003B46A0"/>
    <w:rsid w:val="00827957"/>
    <w:rsid w:val="00946962"/>
    <w:rsid w:val="00AF1092"/>
    <w:rsid w:val="00CA67B5"/>
    <w:rsid w:val="00DD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C79E6"/>
  <w15:chartTrackingRefBased/>
  <w15:docId w15:val="{77B828BA-8F9C-4485-9D03-F4282557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Geiter</dc:creator>
  <cp:keywords/>
  <dc:description/>
  <cp:lastModifiedBy>Tim Geiter</cp:lastModifiedBy>
  <cp:revision>1</cp:revision>
  <dcterms:created xsi:type="dcterms:W3CDTF">2022-10-13T01:42:00Z</dcterms:created>
  <dcterms:modified xsi:type="dcterms:W3CDTF">2022-10-13T02:08:00Z</dcterms:modified>
</cp:coreProperties>
</file>