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72D2" w14:textId="7CBD54CB" w:rsidR="00FA02BF" w:rsidRPr="00FA02BF" w:rsidRDefault="00FA02BF" w:rsidP="00FA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A02B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Given the provided data, what are three conclusions we can draw about Kickstarter campaigns?</w:t>
      </w:r>
    </w:p>
    <w:p w14:paraId="066AFBA4" w14:textId="0BC7A490" w:rsidR="00FA02BF" w:rsidRDefault="00FA02BF" w:rsidP="00FA0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From the perspective of a potential Kickstarter lister, we can make three observations from our analysis of the data.</w:t>
      </w:r>
    </w:p>
    <w:p w14:paraId="6E01FF05" w14:textId="76191A8A" w:rsidR="0074516E" w:rsidRDefault="00FA02BF" w:rsidP="00FA0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Firstly, looking at the success percentage of projects by month, we can see that donors were most generous in May, with a project success </w:t>
      </w:r>
      <w:r w:rsidR="0074516E">
        <w:rPr>
          <w:rFonts w:ascii="Times New Roman" w:eastAsia="Times New Roman" w:hAnsi="Times New Roman" w:cs="Times New Roman"/>
          <w:sz w:val="24"/>
          <w:szCs w:val="24"/>
          <w:lang w:eastAsia="en-AU"/>
        </w:rPr>
        <w:t>rate of 60.3%. Alternatively, December was the least successful month with a success rate of 44.6%, well below the average rate of 53.1%. This may be explained by the decrease in disposable income in December as people are buying ready-made presents rather than donating to Kickstarter projects that may or may not come off next year.</w:t>
      </w:r>
    </w:p>
    <w:p w14:paraId="3D776DD0" w14:textId="69DD3029" w:rsidR="00FA02BF" w:rsidRDefault="0074516E" w:rsidP="00FA0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Conducting the same analysis for the success percentage of each category, we can see that Music was most successful with a project success rate of 77.1%. There were several sub categories with a 100% success rate, </w:t>
      </w:r>
      <w:r w:rsidR="00B32EE5">
        <w:rPr>
          <w:rFonts w:ascii="Times New Roman" w:eastAsia="Times New Roman" w:hAnsi="Times New Roman" w:cs="Times New Roman"/>
          <w:sz w:val="24"/>
          <w:szCs w:val="24"/>
          <w:lang w:eastAsia="en-AU"/>
        </w:rPr>
        <w:t>so I would recommend Rock, as it lies within the highly successful Music category and has a largest sample size of all completely successful sub categories 260.</w:t>
      </w:r>
    </w:p>
    <w:p w14:paraId="658D7D31" w14:textId="319B7036" w:rsidR="00B32EE5" w:rsidRPr="00FA02BF" w:rsidRDefault="00B32EE5" w:rsidP="00FA0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Therefore if I were advising someone who was launching a Kickstarter project, all other things being equal, I would recommend that they create a Rock project in May.</w:t>
      </w:r>
    </w:p>
    <w:p w14:paraId="17B0A8F3" w14:textId="332CA73A" w:rsidR="00FA02BF" w:rsidRDefault="00FA02BF" w:rsidP="00FA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A02B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limitations of this dataset?</w:t>
      </w:r>
    </w:p>
    <w:p w14:paraId="53182D38" w14:textId="3C7023CF" w:rsidR="00B32EE5" w:rsidRDefault="00B32EE5" w:rsidP="00B32E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data set could probably be sub categorised a little further or more specifically.</w:t>
      </w:r>
    </w:p>
    <w:p w14:paraId="351A7EA9" w14:textId="3F7929E5" w:rsidR="00B32EE5" w:rsidRDefault="006050A6" w:rsidP="00B32E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dataset is limited in that it doesn’t contain information on precisely when the donations came in. In my above analysis, I said that May was the best time to create a new project, but the donations could have come largely in later months, we can’t tell.</w:t>
      </w:r>
    </w:p>
    <w:p w14:paraId="264902D8" w14:textId="7F589E7B" w:rsidR="006050A6" w:rsidRPr="00FA02BF" w:rsidRDefault="006050A6" w:rsidP="00B32E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While it would involve significantly expanding the database, possibly too much for excel, it would have been fun to play around with the donation data on an individual level.</w:t>
      </w:r>
    </w:p>
    <w:p w14:paraId="6F4E30C4" w14:textId="77777777" w:rsidR="00FA02BF" w:rsidRPr="00FA02BF" w:rsidRDefault="00FA02BF" w:rsidP="00FA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A02B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other possible tables and/or graphs that we could create?</w:t>
      </w:r>
    </w:p>
    <w:p w14:paraId="6FC9BEB8" w14:textId="7C0AD42C" w:rsidR="006050A6" w:rsidRDefault="006050A6" w:rsidP="006050A6">
      <w:pPr>
        <w:ind w:left="720"/>
      </w:pPr>
      <w:r>
        <w:t>I think we could have created a goal size vs success rate chart. It would be helpful to know what the ideal goal size is; and how we could maximise our goal size with the highest acceptable likelihood of success.</w:t>
      </w:r>
    </w:p>
    <w:p w14:paraId="36269856" w14:textId="467AA421" w:rsidR="006050A6" w:rsidRDefault="006050A6" w:rsidP="006050A6">
      <w:pPr>
        <w:ind w:left="720"/>
      </w:pPr>
      <w:r>
        <w:t xml:space="preserve">I would have also liked to explore the relationship between the average donation and the percent funded. </w:t>
      </w:r>
    </w:p>
    <w:p w14:paraId="69F76179" w14:textId="75111FD7" w:rsidR="006050A6" w:rsidRDefault="006050A6" w:rsidP="006050A6">
      <w:pPr>
        <w:ind w:left="720"/>
      </w:pPr>
      <w:r>
        <w:t>We could have also explored the amount of successful projects or the amount pledged per year, to compare a trend similar to what we did for “months” in “date created”.</w:t>
      </w:r>
    </w:p>
    <w:sectPr w:rsidR="0060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128"/>
    <w:multiLevelType w:val="multilevel"/>
    <w:tmpl w:val="258E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F"/>
    <w:rsid w:val="003667DD"/>
    <w:rsid w:val="005A1311"/>
    <w:rsid w:val="006050A6"/>
    <w:rsid w:val="0074516E"/>
    <w:rsid w:val="00B32EE5"/>
    <w:rsid w:val="00F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CAAF"/>
  <w15:chartTrackingRefBased/>
  <w15:docId w15:val="{34758609-F3C8-490B-8162-F0AD91F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Goldschmidt</dc:creator>
  <cp:keywords/>
  <dc:description/>
  <cp:lastModifiedBy>Tim Goldschmidt</cp:lastModifiedBy>
  <cp:revision>2</cp:revision>
  <dcterms:created xsi:type="dcterms:W3CDTF">2020-09-12T07:11:00Z</dcterms:created>
  <dcterms:modified xsi:type="dcterms:W3CDTF">2020-09-12T08:19:00Z</dcterms:modified>
</cp:coreProperties>
</file>