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C2F" w14:textId="4B2731D9" w:rsidR="00B32B50" w:rsidRPr="00DF5886" w:rsidRDefault="00BE24F3" w:rsidP="00DC1DDB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F5886">
        <w:rPr>
          <w:rFonts w:asciiTheme="minorHAnsi" w:hAnsiTheme="minorHAnsi" w:cstheme="minorHAnsi"/>
          <w:color w:val="auto"/>
        </w:rPr>
        <w:t xml:space="preserve">MSc </w:t>
      </w:r>
      <w:r w:rsidR="00DC1DDB" w:rsidRPr="00DF5886">
        <w:rPr>
          <w:rFonts w:asciiTheme="minorHAnsi" w:hAnsiTheme="minorHAnsi" w:cstheme="minorHAnsi"/>
          <w:color w:val="auto"/>
        </w:rPr>
        <w:t xml:space="preserve">AI Dissertation </w:t>
      </w:r>
      <w:r w:rsidRPr="00DF5886">
        <w:rPr>
          <w:rFonts w:asciiTheme="minorHAnsi" w:hAnsiTheme="minorHAnsi" w:cstheme="minorHAnsi"/>
          <w:color w:val="auto"/>
        </w:rPr>
        <w:t>Project</w:t>
      </w:r>
      <w:r w:rsidR="00DC1DDB" w:rsidRPr="00DF5886">
        <w:rPr>
          <w:rFonts w:asciiTheme="minorHAnsi" w:hAnsiTheme="minorHAnsi" w:cstheme="minorHAnsi"/>
          <w:color w:val="auto"/>
        </w:rPr>
        <w:t xml:space="preserve"> </w:t>
      </w:r>
      <w:r w:rsidR="00B32B50" w:rsidRPr="00DF5886">
        <w:rPr>
          <w:rFonts w:asciiTheme="minorHAnsi" w:hAnsiTheme="minorHAnsi" w:cstheme="minorHAnsi"/>
          <w:color w:val="auto"/>
        </w:rPr>
        <w:t>Proposal Form</w:t>
      </w:r>
    </w:p>
    <w:p w14:paraId="7859066A" w14:textId="77777777" w:rsidR="00B32B50" w:rsidRPr="00DF5886" w:rsidRDefault="00B32B50" w:rsidP="00B32B50">
      <w:pPr>
        <w:jc w:val="right"/>
        <w:rPr>
          <w:rFonts w:ascii="Gill Sans MT" w:hAnsi="Gill Sans MT" w:cs="Arial"/>
        </w:rPr>
      </w:pPr>
    </w:p>
    <w:tbl>
      <w:tblPr>
        <w:tblW w:w="9064" w:type="dxa"/>
        <w:tblLayout w:type="fixed"/>
        <w:tblLook w:val="0000" w:firstRow="0" w:lastRow="0" w:firstColumn="0" w:lastColumn="0" w:noHBand="0" w:noVBand="0"/>
      </w:tblPr>
      <w:tblGrid>
        <w:gridCol w:w="2119"/>
        <w:gridCol w:w="2667"/>
        <w:gridCol w:w="2126"/>
        <w:gridCol w:w="2152"/>
      </w:tblGrid>
      <w:tr w:rsidR="00BC294A" w:rsidRPr="00DF5886" w14:paraId="6F9C27FC" w14:textId="77777777" w:rsidTr="00835802">
        <w:trPr>
          <w:cantSplit/>
          <w:trHeight w:val="397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80D91" w14:textId="23343803" w:rsidR="00B32B50" w:rsidRPr="00DF5886" w:rsidRDefault="00B32B50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Student </w:t>
            </w:r>
            <w:r w:rsidR="007A0508" w:rsidRPr="00DF5886">
              <w:rPr>
                <w:rFonts w:cstheme="minorHAnsi"/>
              </w:rPr>
              <w:t>number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2D4B" w14:textId="400F6A12" w:rsidR="00B32B50" w:rsidRPr="00DF5886" w:rsidRDefault="00C26E7E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202249387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78F8A3C" w14:textId="1FD925C4" w:rsidR="00B32B50" w:rsidRPr="00DF5886" w:rsidRDefault="007A0508" w:rsidP="00835802">
            <w:pPr>
              <w:tabs>
                <w:tab w:val="right" w:pos="1910"/>
              </w:tabs>
              <w:rPr>
                <w:rFonts w:cstheme="minorHAnsi"/>
              </w:rPr>
            </w:pPr>
            <w:r w:rsidRPr="00DF5886">
              <w:rPr>
                <w:rFonts w:cstheme="minorHAnsi"/>
              </w:rPr>
              <w:t>Date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70088" w14:textId="3E97EFE6" w:rsidR="00B32B50" w:rsidRPr="00DF5886" w:rsidRDefault="004C04C7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20 June 2024</w:t>
            </w:r>
          </w:p>
        </w:tc>
      </w:tr>
      <w:tr w:rsidR="001F46BE" w:rsidRPr="00DF5886" w14:paraId="1D433186" w14:textId="77777777" w:rsidTr="00835802">
        <w:trPr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5F2801B" w14:textId="60218092" w:rsidR="001F46BE" w:rsidRPr="00DF5886" w:rsidRDefault="001F46BE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Student name</w:t>
            </w:r>
          </w:p>
        </w:tc>
        <w:tc>
          <w:tcPr>
            <w:tcW w:w="6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994ED" w14:textId="406022D7" w:rsidR="001F46BE" w:rsidRPr="00DF5886" w:rsidRDefault="004C04C7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Timothy SB Hallworth</w:t>
            </w:r>
          </w:p>
        </w:tc>
      </w:tr>
      <w:tr w:rsidR="00CA6122" w:rsidRPr="00DF5886" w14:paraId="5B2C3A65" w14:textId="77777777" w:rsidTr="00835802">
        <w:trPr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167F0BC" w14:textId="219E80FA" w:rsidR="00CA6122" w:rsidRPr="00921BEF" w:rsidRDefault="001F46BE" w:rsidP="00835802">
            <w:pPr>
              <w:rPr>
                <w:rFonts w:cstheme="minorHAnsi"/>
                <w:lang w:val="en-US"/>
              </w:rPr>
            </w:pPr>
            <w:r w:rsidRPr="00DF5886">
              <w:rPr>
                <w:rFonts w:cstheme="minorHAnsi"/>
              </w:rPr>
              <w:t>Supervisor</w:t>
            </w:r>
            <w:r w:rsidR="007A0508" w:rsidRPr="00DF5886">
              <w:rPr>
                <w:rFonts w:cstheme="minorHAnsi"/>
              </w:rPr>
              <w:t xml:space="preserve"> name</w:t>
            </w:r>
          </w:p>
        </w:tc>
        <w:tc>
          <w:tcPr>
            <w:tcW w:w="6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B5441" w14:textId="7A493F67" w:rsidR="00CA6122" w:rsidRPr="00DF5886" w:rsidRDefault="00CA7157" w:rsidP="00835802">
            <w:pPr>
              <w:rPr>
                <w:rFonts w:cs="Cordia New"/>
                <w:szCs w:val="28"/>
                <w:lang w:bidi="th-TH"/>
              </w:rPr>
            </w:pPr>
            <w:r w:rsidRPr="00DF5886">
              <w:rPr>
                <w:rFonts w:cstheme="minorHAnsi"/>
              </w:rPr>
              <w:t>PA Robinson</w:t>
            </w:r>
          </w:p>
        </w:tc>
      </w:tr>
      <w:tr w:rsidR="00BC294A" w:rsidRPr="00DF5886" w14:paraId="31023D29" w14:textId="77777777" w:rsidTr="00835802">
        <w:trPr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4BEF112" w14:textId="72290FF4" w:rsidR="00B32B50" w:rsidRPr="00DF5886" w:rsidRDefault="00B32B50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Project title:  </w:t>
            </w:r>
          </w:p>
        </w:tc>
        <w:tc>
          <w:tcPr>
            <w:tcW w:w="6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3243E" w14:textId="30F1128E" w:rsidR="00B32B50" w:rsidRPr="00DF5886" w:rsidRDefault="0081001F" w:rsidP="0083580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A</w:t>
            </w:r>
            <w:r w:rsidR="00BA6838">
              <w:rPr>
                <w:rFonts w:cstheme="minorHAnsi"/>
              </w:rPr>
              <w:t xml:space="preserve">n analysis of the </w:t>
            </w:r>
            <w:r w:rsidRPr="00DF5886">
              <w:rPr>
                <w:rFonts w:cstheme="minorHAnsi"/>
              </w:rPr>
              <w:t xml:space="preserve">Property </w:t>
            </w:r>
            <w:r w:rsidR="00BA6838">
              <w:rPr>
                <w:rFonts w:cstheme="minorHAnsi"/>
              </w:rPr>
              <w:t>Market in</w:t>
            </w:r>
            <w:r w:rsidR="003566DA">
              <w:rPr>
                <w:rFonts w:cstheme="minorHAnsi"/>
              </w:rPr>
              <w:t xml:space="preserve"> </w:t>
            </w:r>
            <w:r w:rsidRPr="00DF5886">
              <w:rPr>
                <w:rFonts w:cstheme="minorHAnsi"/>
              </w:rPr>
              <w:t xml:space="preserve">Hong Kong </w:t>
            </w:r>
            <w:r w:rsidR="003566DA">
              <w:rPr>
                <w:rFonts w:cstheme="minorHAnsi"/>
              </w:rPr>
              <w:t>u</w:t>
            </w:r>
            <w:r w:rsidRPr="00DF5886">
              <w:rPr>
                <w:rFonts w:cstheme="minorHAnsi"/>
              </w:rPr>
              <w:t>sing Machine Learning</w:t>
            </w:r>
            <w:r w:rsidR="00FA18C7" w:rsidRPr="00DF5886">
              <w:rPr>
                <w:rFonts w:cstheme="minorHAnsi"/>
              </w:rPr>
              <w:br/>
            </w:r>
          </w:p>
        </w:tc>
      </w:tr>
      <w:tr w:rsidR="00BC294A" w:rsidRPr="00DF5886" w14:paraId="6395291D" w14:textId="77777777" w:rsidTr="00F76C8C">
        <w:trPr>
          <w:cantSplit/>
          <w:trHeight w:val="783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27953E" w14:textId="1C739389" w:rsidR="00B32B50" w:rsidRPr="00DF5886" w:rsidRDefault="00FA18C7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Project description</w:t>
            </w:r>
            <w:r w:rsidR="00B32B50" w:rsidRPr="00DF5886">
              <w:rPr>
                <w:rFonts w:cstheme="minorHAnsi"/>
              </w:rPr>
              <w:t xml:space="preserve"> – </w:t>
            </w:r>
            <w:r w:rsidR="00E62493" w:rsidRPr="00DF5886">
              <w:rPr>
                <w:rFonts w:cstheme="minorHAnsi"/>
              </w:rPr>
              <w:t xml:space="preserve">background, </w:t>
            </w:r>
            <w:r w:rsidR="00B32B50" w:rsidRPr="00DF5886">
              <w:rPr>
                <w:rFonts w:cstheme="minorHAnsi"/>
              </w:rPr>
              <w:t xml:space="preserve">aims, objectives, research question(s), </w:t>
            </w:r>
            <w:r w:rsidR="00E62493" w:rsidRPr="00DF5886">
              <w:rPr>
                <w:rFonts w:cstheme="minorHAnsi"/>
              </w:rPr>
              <w:t xml:space="preserve">brief reflection on </w:t>
            </w:r>
            <w:r w:rsidR="00B32B50" w:rsidRPr="00DF5886">
              <w:rPr>
                <w:rFonts w:cstheme="minorHAnsi"/>
              </w:rPr>
              <w:t>novel</w:t>
            </w:r>
            <w:r w:rsidR="00E62493" w:rsidRPr="00DF5886">
              <w:rPr>
                <w:rFonts w:cstheme="minorHAnsi"/>
              </w:rPr>
              <w:t>ty/originality</w:t>
            </w:r>
          </w:p>
        </w:tc>
      </w:tr>
      <w:tr w:rsidR="00BC294A" w:rsidRPr="00DF5886" w14:paraId="65EEBB1D" w14:textId="77777777" w:rsidTr="00F76C8C">
        <w:trPr>
          <w:cantSplit/>
          <w:trHeight w:val="1584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2A4A7" w14:textId="2CF7C34F" w:rsidR="005D40F2" w:rsidRPr="00DF5886" w:rsidRDefault="005D40F2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The Hong Kong property market </w:t>
            </w:r>
            <w:r w:rsidR="00DB4D01" w:rsidRPr="00DF5886">
              <w:rPr>
                <w:rFonts w:cstheme="minorHAnsi"/>
              </w:rPr>
              <w:t xml:space="preserve">is in </w:t>
            </w:r>
            <w:r w:rsidR="006A27A5">
              <w:rPr>
                <w:rFonts w:cstheme="minorHAnsi"/>
              </w:rPr>
              <w:t xml:space="preserve">a </w:t>
            </w:r>
            <w:r w:rsidR="00DB4D01" w:rsidRPr="00DF5886">
              <w:rPr>
                <w:rFonts w:cstheme="minorHAnsi"/>
              </w:rPr>
              <w:t>depression</w:t>
            </w:r>
            <w:r w:rsidR="004E1DB7">
              <w:rPr>
                <w:rFonts w:cstheme="minorHAnsi"/>
              </w:rPr>
              <w:t>,</w:t>
            </w:r>
            <w:r w:rsidR="00DB4D01" w:rsidRPr="00DF5886">
              <w:rPr>
                <w:rFonts w:cstheme="minorHAnsi"/>
              </w:rPr>
              <w:t xml:space="preserve"> and I would like to use </w:t>
            </w:r>
            <w:r w:rsidR="00B80CB5">
              <w:rPr>
                <w:rFonts w:cstheme="minorHAnsi"/>
              </w:rPr>
              <w:t>m</w:t>
            </w:r>
            <w:r w:rsidR="00DB4D01" w:rsidRPr="00DF5886">
              <w:rPr>
                <w:rFonts w:cstheme="minorHAnsi"/>
              </w:rPr>
              <w:t xml:space="preserve">achine learning </w:t>
            </w:r>
            <w:r w:rsidRPr="00DF5886">
              <w:rPr>
                <w:rFonts w:cstheme="minorHAnsi"/>
              </w:rPr>
              <w:t xml:space="preserve">to </w:t>
            </w:r>
            <w:r w:rsidR="00B4038A" w:rsidRPr="00DF5886">
              <w:rPr>
                <w:rFonts w:cstheme="minorHAnsi"/>
              </w:rPr>
              <w:t>analyse</w:t>
            </w:r>
            <w:r w:rsidRPr="00DF5886">
              <w:rPr>
                <w:rFonts w:cstheme="minorHAnsi"/>
              </w:rPr>
              <w:t xml:space="preserve"> and predict market trends.</w:t>
            </w:r>
          </w:p>
          <w:p w14:paraId="4F0DFDD8" w14:textId="53C40A49" w:rsidR="005D40F2" w:rsidRPr="00DF5886" w:rsidRDefault="005D40F2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The aim will be to use machine learning to identify</w:t>
            </w:r>
            <w:r w:rsidR="001B3897">
              <w:rPr>
                <w:rFonts w:cstheme="minorHAnsi"/>
              </w:rPr>
              <w:t xml:space="preserve"> the</w:t>
            </w:r>
            <w:r w:rsidRPr="00DF5886">
              <w:rPr>
                <w:rFonts w:cstheme="minorHAnsi"/>
              </w:rPr>
              <w:t xml:space="preserve"> key factors affecting property prices and </w:t>
            </w:r>
            <w:r w:rsidR="00B4038A" w:rsidRPr="00DF5886">
              <w:rPr>
                <w:rFonts w:cstheme="minorHAnsi"/>
              </w:rPr>
              <w:t>demand and</w:t>
            </w:r>
            <w:r w:rsidRPr="00DF5886">
              <w:rPr>
                <w:rFonts w:cstheme="minorHAnsi"/>
              </w:rPr>
              <w:t xml:space="preserve"> predict future trends.</w:t>
            </w:r>
          </w:p>
          <w:p w14:paraId="7ECF9458" w14:textId="441D29B0" w:rsidR="005D40F2" w:rsidRPr="00DF5886" w:rsidRDefault="005D40F2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The objectives are </w:t>
            </w:r>
            <w:r w:rsidR="00796A4E" w:rsidRPr="00DF5886">
              <w:rPr>
                <w:rFonts w:cstheme="minorHAnsi"/>
              </w:rPr>
              <w:t xml:space="preserve">to </w:t>
            </w:r>
            <w:r w:rsidR="0076686E" w:rsidRPr="00DF5886">
              <w:rPr>
                <w:rFonts w:cstheme="minorHAnsi"/>
              </w:rPr>
              <w:t>c</w:t>
            </w:r>
            <w:r w:rsidRPr="00DF5886">
              <w:rPr>
                <w:rFonts w:cstheme="minorHAnsi"/>
              </w:rPr>
              <w:t>ollect and preprocess property data</w:t>
            </w:r>
            <w:r w:rsidR="00796A4E" w:rsidRPr="00DF5886">
              <w:rPr>
                <w:rFonts w:cstheme="minorHAnsi"/>
              </w:rPr>
              <w:t>, i</w:t>
            </w:r>
            <w:r w:rsidRPr="00DF5886">
              <w:rPr>
                <w:rFonts w:cstheme="minorHAnsi"/>
              </w:rPr>
              <w:t>mplement machine learning models for analysis</w:t>
            </w:r>
            <w:r w:rsidR="00796A4E" w:rsidRPr="00DF5886">
              <w:rPr>
                <w:rFonts w:cstheme="minorHAnsi"/>
              </w:rPr>
              <w:t>, e</w:t>
            </w:r>
            <w:r w:rsidRPr="00DF5886">
              <w:rPr>
                <w:rFonts w:cstheme="minorHAnsi"/>
              </w:rPr>
              <w:t>valuate model performance</w:t>
            </w:r>
            <w:r w:rsidR="00796A4E" w:rsidRPr="00DF5886">
              <w:rPr>
                <w:rFonts w:cstheme="minorHAnsi"/>
              </w:rPr>
              <w:t xml:space="preserve">, </w:t>
            </w:r>
            <w:r w:rsidR="0076686E" w:rsidRPr="00DF5886">
              <w:rPr>
                <w:rFonts w:cstheme="minorHAnsi"/>
              </w:rPr>
              <w:t>to</w:t>
            </w:r>
            <w:r w:rsidR="00796A4E" w:rsidRPr="00DF5886">
              <w:rPr>
                <w:rFonts w:cstheme="minorHAnsi"/>
              </w:rPr>
              <w:t xml:space="preserve"> i</w:t>
            </w:r>
            <w:r w:rsidRPr="00DF5886">
              <w:rPr>
                <w:rFonts w:cstheme="minorHAnsi"/>
              </w:rPr>
              <w:t>dentify significant market trends</w:t>
            </w:r>
            <w:r w:rsidR="00796A4E" w:rsidRPr="00DF5886">
              <w:rPr>
                <w:rFonts w:cstheme="minorHAnsi"/>
              </w:rPr>
              <w:t xml:space="preserve"> and finally to p</w:t>
            </w:r>
            <w:r w:rsidRPr="00DF5886">
              <w:rPr>
                <w:rFonts w:cstheme="minorHAnsi"/>
              </w:rPr>
              <w:t>redict future property prices and demand.</w:t>
            </w:r>
          </w:p>
          <w:p w14:paraId="1582BBE3" w14:textId="7FE2806E" w:rsidR="005D40F2" w:rsidRPr="00DF5886" w:rsidRDefault="00796A4E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The r</w:t>
            </w:r>
            <w:r w:rsidR="005D40F2" w:rsidRPr="00DF5886">
              <w:rPr>
                <w:rFonts w:cstheme="minorHAnsi"/>
              </w:rPr>
              <w:t xml:space="preserve">esearch </w:t>
            </w:r>
            <w:r w:rsidRPr="00DF5886">
              <w:rPr>
                <w:rFonts w:cstheme="minorHAnsi"/>
              </w:rPr>
              <w:t>q</w:t>
            </w:r>
            <w:r w:rsidR="005D40F2" w:rsidRPr="00DF5886">
              <w:rPr>
                <w:rFonts w:cstheme="minorHAnsi"/>
              </w:rPr>
              <w:t>uestions</w:t>
            </w:r>
            <w:r w:rsidRPr="00DF5886">
              <w:rPr>
                <w:rFonts w:cstheme="minorHAnsi"/>
              </w:rPr>
              <w:t xml:space="preserve"> I would like to address are:</w:t>
            </w:r>
          </w:p>
          <w:p w14:paraId="5906E634" w14:textId="1C491707" w:rsidR="005D40F2" w:rsidRPr="00DF5886" w:rsidRDefault="00796A4E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1. </w:t>
            </w:r>
            <w:r w:rsidR="005D40F2" w:rsidRPr="00DF5886">
              <w:rPr>
                <w:rFonts w:cstheme="minorHAnsi"/>
              </w:rPr>
              <w:t>What factors influence property prices in Hong Kong?</w:t>
            </w:r>
          </w:p>
          <w:p w14:paraId="78BA2DA2" w14:textId="77777777" w:rsidR="005D40F2" w:rsidRPr="00DF5886" w:rsidRDefault="005D40F2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2. How accurately can machine learning predict future prices and demand?</w:t>
            </w:r>
          </w:p>
          <w:p w14:paraId="19758A67" w14:textId="77777777" w:rsidR="005D40F2" w:rsidRPr="00DF5886" w:rsidRDefault="005D40F2" w:rsidP="005D40F2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3. What trends can be identified from the data?</w:t>
            </w:r>
          </w:p>
          <w:p w14:paraId="6C572336" w14:textId="1391BFAB" w:rsidR="00B32B50" w:rsidRPr="00DF5886" w:rsidRDefault="005D40F2" w:rsidP="00796A4E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This project uniquely applies advanced machine learning to the Hong Kong property market, offering deeper insights and more accurate predictions than traditional methods.</w:t>
            </w:r>
          </w:p>
        </w:tc>
      </w:tr>
      <w:tr w:rsidR="00BC294A" w:rsidRPr="00DF5886" w14:paraId="4B5D3083" w14:textId="77777777" w:rsidTr="00F76C8C">
        <w:trPr>
          <w:cantSplit/>
          <w:trHeight w:val="647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8D21FA" w14:textId="61C3E7B6" w:rsidR="00B32B50" w:rsidRPr="00DF5886" w:rsidRDefault="00B32B50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Methodology – rationale, data selection and collection, recruitment</w:t>
            </w:r>
            <w:r w:rsidR="0028535C" w:rsidRPr="00DF5886">
              <w:rPr>
                <w:rFonts w:cstheme="minorHAnsi"/>
              </w:rPr>
              <w:t xml:space="preserve"> of </w:t>
            </w:r>
            <w:r w:rsidRPr="00DF5886">
              <w:rPr>
                <w:rFonts w:cstheme="minorHAnsi"/>
              </w:rPr>
              <w:t>participant</w:t>
            </w:r>
            <w:r w:rsidR="0028535C" w:rsidRPr="00DF5886">
              <w:rPr>
                <w:rFonts w:cstheme="minorHAnsi"/>
              </w:rPr>
              <w:t>s</w:t>
            </w:r>
            <w:r w:rsidRPr="00DF5886">
              <w:rPr>
                <w:rFonts w:cstheme="minorHAnsi"/>
              </w:rPr>
              <w:t xml:space="preserve">, analytical process </w:t>
            </w:r>
          </w:p>
        </w:tc>
      </w:tr>
      <w:tr w:rsidR="00BC294A" w:rsidRPr="00DF5886" w14:paraId="1184641A" w14:textId="77777777" w:rsidTr="00F76C8C">
        <w:trPr>
          <w:cantSplit/>
          <w:trHeight w:val="1584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B48B6" w14:textId="7A0BF049" w:rsidR="00CF0F6F" w:rsidRPr="00DF5886" w:rsidRDefault="006A27A5" w:rsidP="00CF0F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 would employ</w:t>
            </w:r>
            <w:r w:rsidR="001D64D6" w:rsidRPr="00DF5886">
              <w:rPr>
                <w:rFonts w:cstheme="minorHAnsi"/>
              </w:rPr>
              <w:t xml:space="preserve"> </w:t>
            </w:r>
            <w:r w:rsidR="009277E7" w:rsidRPr="00DF5886">
              <w:rPr>
                <w:rFonts w:cstheme="minorHAnsi"/>
              </w:rPr>
              <w:t xml:space="preserve">machine learning </w:t>
            </w:r>
            <w:r w:rsidR="00CF0F6F" w:rsidRPr="00DF5886">
              <w:rPr>
                <w:rFonts w:cstheme="minorHAnsi"/>
              </w:rPr>
              <w:t>techniques to uncover patterns in the Hong Kong property market that traditional methods miss.</w:t>
            </w:r>
          </w:p>
          <w:p w14:paraId="2EF0D5E5" w14:textId="2DFF6C0F" w:rsidR="00CF0F6F" w:rsidRPr="00DF5886" w:rsidRDefault="009277E7" w:rsidP="00CF0F6F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I </w:t>
            </w:r>
            <w:r w:rsidR="00CF0F6F" w:rsidRPr="00DF5886">
              <w:rPr>
                <w:rFonts w:cstheme="minorHAnsi"/>
              </w:rPr>
              <w:t>will collect historical property transaction data from reliable sources such as</w:t>
            </w:r>
            <w:r w:rsidR="00B90ACA">
              <w:rPr>
                <w:rFonts w:cstheme="minorHAnsi"/>
              </w:rPr>
              <w:t xml:space="preserve"> Century 21</w:t>
            </w:r>
            <w:r w:rsidR="0070715C">
              <w:rPr>
                <w:rFonts w:cstheme="minorHAnsi"/>
              </w:rPr>
              <w:t>,</w:t>
            </w:r>
            <w:r w:rsidR="00CF0F6F" w:rsidRPr="00DF5886">
              <w:rPr>
                <w:rFonts w:cstheme="minorHAnsi"/>
              </w:rPr>
              <w:t xml:space="preserve"> government databases</w:t>
            </w:r>
            <w:r w:rsidR="0070715C">
              <w:rPr>
                <w:rFonts w:cstheme="minorHAnsi"/>
              </w:rPr>
              <w:t>,</w:t>
            </w:r>
            <w:r w:rsidR="00CF0F6F" w:rsidRPr="00DF5886">
              <w:rPr>
                <w:rFonts w:cstheme="minorHAnsi"/>
              </w:rPr>
              <w:t xml:space="preserve"> and </w:t>
            </w:r>
            <w:r w:rsidR="0070715C">
              <w:rPr>
                <w:rFonts w:cstheme="minorHAnsi"/>
              </w:rPr>
              <w:t xml:space="preserve">other </w:t>
            </w:r>
            <w:r w:rsidR="00CF0F6F" w:rsidRPr="00DF5886">
              <w:rPr>
                <w:rFonts w:cstheme="minorHAnsi"/>
              </w:rPr>
              <w:t>real estate websites. Key features will include property prices, location, size, and other relevant factors.</w:t>
            </w:r>
          </w:p>
          <w:p w14:paraId="347215A8" w14:textId="5B6657B8" w:rsidR="00CF0F6F" w:rsidRPr="00DF5886" w:rsidRDefault="009277E7" w:rsidP="00CF0F6F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I do consider there is a need to r</w:t>
            </w:r>
            <w:r w:rsidR="00CF0F6F" w:rsidRPr="00DF5886">
              <w:rPr>
                <w:rFonts w:cstheme="minorHAnsi"/>
              </w:rPr>
              <w:t>ecruitment human participants a</w:t>
            </w:r>
            <w:r w:rsidR="004A3153" w:rsidRPr="00DF5886">
              <w:rPr>
                <w:rFonts w:cstheme="minorHAnsi"/>
              </w:rPr>
              <w:t>s all the d</w:t>
            </w:r>
            <w:r w:rsidR="00CF0F6F" w:rsidRPr="00DF5886">
              <w:rPr>
                <w:rFonts w:cstheme="minorHAnsi"/>
              </w:rPr>
              <w:t>ata will be sourced from public and commercial databases.</w:t>
            </w:r>
          </w:p>
          <w:p w14:paraId="511AF060" w14:textId="3F715A78" w:rsidR="00B32B50" w:rsidRPr="00DF5886" w:rsidRDefault="0070715C" w:rsidP="00D95D7D">
            <w:pPr>
              <w:rPr>
                <w:rFonts w:cstheme="minorHAnsi"/>
              </w:rPr>
            </w:pPr>
            <w:r>
              <w:rPr>
                <w:rFonts w:cstheme="minorHAnsi"/>
              </w:rPr>
              <w:t>The analytical process would be</w:t>
            </w:r>
            <w:r w:rsidR="00B612E0">
              <w:rPr>
                <w:rFonts w:cstheme="minorHAnsi"/>
              </w:rPr>
              <w:t xml:space="preserve"> (i)</w:t>
            </w:r>
            <w:r w:rsidR="005C2D61" w:rsidRPr="00DF5886">
              <w:rPr>
                <w:rFonts w:cstheme="minorHAnsi"/>
              </w:rPr>
              <w:t>d</w:t>
            </w:r>
            <w:r w:rsidR="00CF0F6F" w:rsidRPr="00DF5886">
              <w:rPr>
                <w:rFonts w:cstheme="minorHAnsi"/>
              </w:rPr>
              <w:t xml:space="preserve">ata </w:t>
            </w:r>
            <w:r w:rsidR="005C2D61" w:rsidRPr="00DF5886">
              <w:rPr>
                <w:rFonts w:cstheme="minorHAnsi"/>
              </w:rPr>
              <w:t>p</w:t>
            </w:r>
            <w:r w:rsidR="00CF0F6F" w:rsidRPr="00DF5886">
              <w:rPr>
                <w:rFonts w:cstheme="minorHAnsi"/>
              </w:rPr>
              <w:t>reprocessin</w:t>
            </w:r>
            <w:r w:rsidR="005C2D61" w:rsidRPr="00DF5886">
              <w:rPr>
                <w:rFonts w:cstheme="minorHAnsi"/>
              </w:rPr>
              <w:t>g (which would include c</w:t>
            </w:r>
            <w:r w:rsidR="00CF0F6F" w:rsidRPr="00DF5886">
              <w:rPr>
                <w:rFonts w:cstheme="minorHAnsi"/>
              </w:rPr>
              <w:t>lean</w:t>
            </w:r>
            <w:r w:rsidR="005C2D61" w:rsidRPr="00DF5886">
              <w:rPr>
                <w:rFonts w:cstheme="minorHAnsi"/>
              </w:rPr>
              <w:t>ing</w:t>
            </w:r>
            <w:r w:rsidR="00CF0F6F" w:rsidRPr="00DF5886">
              <w:rPr>
                <w:rFonts w:cstheme="minorHAnsi"/>
              </w:rPr>
              <w:t xml:space="preserve"> and </w:t>
            </w:r>
            <w:r w:rsidR="004B09A6" w:rsidRPr="00DF5886">
              <w:rPr>
                <w:rFonts w:cstheme="minorHAnsi"/>
              </w:rPr>
              <w:t>normalis</w:t>
            </w:r>
            <w:r w:rsidR="004B09A6">
              <w:rPr>
                <w:rFonts w:cstheme="minorHAnsi"/>
              </w:rPr>
              <w:t>ing</w:t>
            </w:r>
            <w:r w:rsidR="00CF0F6F" w:rsidRPr="00DF5886">
              <w:rPr>
                <w:rFonts w:cstheme="minorHAnsi"/>
              </w:rPr>
              <w:t xml:space="preserve"> </w:t>
            </w:r>
            <w:r w:rsidR="005C2D61" w:rsidRPr="00DF5886">
              <w:rPr>
                <w:rFonts w:cstheme="minorHAnsi"/>
              </w:rPr>
              <w:t xml:space="preserve">the </w:t>
            </w:r>
            <w:r w:rsidR="00CF0F6F" w:rsidRPr="00DF5886">
              <w:rPr>
                <w:rFonts w:cstheme="minorHAnsi"/>
              </w:rPr>
              <w:t>data and encod</w:t>
            </w:r>
            <w:r w:rsidR="0073250B">
              <w:rPr>
                <w:rFonts w:cstheme="minorHAnsi"/>
              </w:rPr>
              <w:t>ing</w:t>
            </w:r>
            <w:r w:rsidR="00CF0F6F" w:rsidRPr="00DF5886">
              <w:rPr>
                <w:rFonts w:cstheme="minorHAnsi"/>
              </w:rPr>
              <w:t xml:space="preserve"> categorical variables</w:t>
            </w:r>
            <w:r w:rsidR="00106644" w:rsidRPr="00DF5886">
              <w:rPr>
                <w:rFonts w:cstheme="minorHAnsi"/>
              </w:rPr>
              <w:t xml:space="preserve">) (ii) </w:t>
            </w:r>
            <w:r w:rsidR="00CF0F6F" w:rsidRPr="00DF5886">
              <w:rPr>
                <w:rFonts w:cstheme="minorHAnsi"/>
              </w:rPr>
              <w:t xml:space="preserve">Feature </w:t>
            </w:r>
            <w:r w:rsidR="00106644" w:rsidRPr="00DF5886">
              <w:rPr>
                <w:rFonts w:cstheme="minorHAnsi"/>
              </w:rPr>
              <w:t>s</w:t>
            </w:r>
            <w:r w:rsidR="00CF0F6F" w:rsidRPr="00DF5886">
              <w:rPr>
                <w:rFonts w:cstheme="minorHAnsi"/>
              </w:rPr>
              <w:t>electio</w:t>
            </w:r>
            <w:r w:rsidR="00106644" w:rsidRPr="00DF5886">
              <w:rPr>
                <w:rFonts w:cstheme="minorHAnsi"/>
              </w:rPr>
              <w:t xml:space="preserve">n using techniques </w:t>
            </w:r>
            <w:r w:rsidR="00CF0F6F" w:rsidRPr="00DF5886">
              <w:rPr>
                <w:rFonts w:cstheme="minorHAnsi"/>
              </w:rPr>
              <w:t>like PCA and Lasso Regression to identify critical features</w:t>
            </w:r>
            <w:r w:rsidR="00106644" w:rsidRPr="00DF5886">
              <w:rPr>
                <w:rFonts w:cstheme="minorHAnsi"/>
              </w:rPr>
              <w:t>; (ii) m</w:t>
            </w:r>
            <w:r w:rsidR="00CF0F6F" w:rsidRPr="00DF5886">
              <w:rPr>
                <w:rFonts w:cstheme="minorHAnsi"/>
              </w:rPr>
              <w:t xml:space="preserve">odel </w:t>
            </w:r>
            <w:r w:rsidR="00106644" w:rsidRPr="00DF5886">
              <w:rPr>
                <w:rFonts w:cstheme="minorHAnsi"/>
              </w:rPr>
              <w:t>i</w:t>
            </w:r>
            <w:r w:rsidR="00CF0F6F" w:rsidRPr="00DF5886">
              <w:rPr>
                <w:rFonts w:cstheme="minorHAnsi"/>
              </w:rPr>
              <w:t>mplementation</w:t>
            </w:r>
            <w:r w:rsidR="00106644" w:rsidRPr="00DF5886">
              <w:rPr>
                <w:rFonts w:cstheme="minorHAnsi"/>
              </w:rPr>
              <w:t xml:space="preserve"> by applying a </w:t>
            </w:r>
            <w:r w:rsidR="00CF0F6F" w:rsidRPr="00DF5886">
              <w:rPr>
                <w:rFonts w:cstheme="minorHAnsi"/>
              </w:rPr>
              <w:t>machine learning models</w:t>
            </w:r>
            <w:r w:rsidR="00106644" w:rsidRPr="00DF5886">
              <w:rPr>
                <w:rFonts w:cstheme="minorHAnsi"/>
              </w:rPr>
              <w:t xml:space="preserve"> such as </w:t>
            </w:r>
            <w:r w:rsidR="00031567" w:rsidRPr="00DF5886">
              <w:rPr>
                <w:rFonts w:cstheme="minorHAnsi"/>
              </w:rPr>
              <w:t xml:space="preserve">a Deep </w:t>
            </w:r>
            <w:r w:rsidR="00CF0F6F" w:rsidRPr="00DF5886">
              <w:rPr>
                <w:rFonts w:cstheme="minorHAnsi"/>
              </w:rPr>
              <w:t>Neural Network</w:t>
            </w:r>
            <w:r w:rsidR="00031567" w:rsidRPr="00DF5886">
              <w:rPr>
                <w:rFonts w:cstheme="minorHAnsi"/>
              </w:rPr>
              <w:t>; (iv) m</w:t>
            </w:r>
            <w:r w:rsidR="00CF0F6F" w:rsidRPr="00DF5886">
              <w:rPr>
                <w:rFonts w:cstheme="minorHAnsi"/>
              </w:rPr>
              <w:t xml:space="preserve">odel </w:t>
            </w:r>
            <w:r w:rsidR="00031567" w:rsidRPr="00DF5886">
              <w:rPr>
                <w:rFonts w:cstheme="minorHAnsi"/>
              </w:rPr>
              <w:t>e</w:t>
            </w:r>
            <w:r w:rsidR="00CF0F6F" w:rsidRPr="00DF5886">
              <w:rPr>
                <w:rFonts w:cstheme="minorHAnsi"/>
              </w:rPr>
              <w:t>valuation</w:t>
            </w:r>
            <w:r w:rsidR="00031567" w:rsidRPr="00DF5886">
              <w:rPr>
                <w:rFonts w:cstheme="minorHAnsi"/>
              </w:rPr>
              <w:t xml:space="preserve"> using </w:t>
            </w:r>
            <w:r w:rsidR="00CF0F6F" w:rsidRPr="00DF5886">
              <w:rPr>
                <w:rFonts w:cstheme="minorHAnsi"/>
              </w:rPr>
              <w:t>cross-validation and metrics like RMSE, MAE, and R² to assess model performance</w:t>
            </w:r>
            <w:r w:rsidR="00D579F1" w:rsidRPr="00DF5886">
              <w:rPr>
                <w:rFonts w:cstheme="minorHAnsi"/>
              </w:rPr>
              <w:t xml:space="preserve">; </w:t>
            </w:r>
            <w:r w:rsidR="004A3153" w:rsidRPr="00DF5886">
              <w:rPr>
                <w:rFonts w:cstheme="minorHAnsi"/>
              </w:rPr>
              <w:t xml:space="preserve">and </w:t>
            </w:r>
            <w:r w:rsidR="00D579F1" w:rsidRPr="00DF5886">
              <w:rPr>
                <w:rFonts w:cstheme="minorHAnsi"/>
              </w:rPr>
              <w:t>(v) Using a t</w:t>
            </w:r>
            <w:r w:rsidR="00CF0F6F" w:rsidRPr="00DF5886">
              <w:rPr>
                <w:rFonts w:cstheme="minorHAnsi"/>
              </w:rPr>
              <w:t xml:space="preserve">rend </w:t>
            </w:r>
            <w:r w:rsidR="00D579F1" w:rsidRPr="00DF5886">
              <w:rPr>
                <w:rFonts w:cstheme="minorHAnsi"/>
              </w:rPr>
              <w:t>a</w:t>
            </w:r>
            <w:r w:rsidR="00CF0F6F" w:rsidRPr="00DF5886">
              <w:rPr>
                <w:rFonts w:cstheme="minorHAnsi"/>
              </w:rPr>
              <w:t>nalysis</w:t>
            </w:r>
            <w:r w:rsidR="00D579F1" w:rsidRPr="00DF5886">
              <w:rPr>
                <w:rFonts w:cstheme="minorHAnsi"/>
              </w:rPr>
              <w:t xml:space="preserve"> to i</w:t>
            </w:r>
            <w:r w:rsidR="00CF0F6F" w:rsidRPr="00DF5886">
              <w:rPr>
                <w:rFonts w:cstheme="minorHAnsi"/>
              </w:rPr>
              <w:t>dentify and predict market trends based on the model outputs.</w:t>
            </w:r>
          </w:p>
        </w:tc>
      </w:tr>
      <w:tr w:rsidR="00BC294A" w:rsidRPr="00DF5886" w14:paraId="5032D831" w14:textId="77777777" w:rsidTr="000570BF">
        <w:trPr>
          <w:cantSplit/>
          <w:trHeight w:val="647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C477C1" w14:textId="4C50BB6E" w:rsidR="00C01B3D" w:rsidRPr="00DF5886" w:rsidRDefault="00377F3A" w:rsidP="000570BF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Theoretical framework</w:t>
            </w:r>
            <w:r w:rsidR="006D7987" w:rsidRPr="00DF5886">
              <w:rPr>
                <w:rFonts w:cstheme="minorHAnsi"/>
              </w:rPr>
              <w:t xml:space="preserve"> and intended tools/technologies</w:t>
            </w:r>
          </w:p>
        </w:tc>
      </w:tr>
      <w:tr w:rsidR="00BC294A" w:rsidRPr="00DF5886" w14:paraId="212C4F20" w14:textId="77777777" w:rsidTr="00F76C8C">
        <w:trPr>
          <w:cantSplit/>
          <w:trHeight w:val="1584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89682" w14:textId="2FCB10D2" w:rsidR="00087656" w:rsidRPr="00DF5886" w:rsidRDefault="009C0779" w:rsidP="00087656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The t</w:t>
            </w:r>
            <w:r w:rsidR="002676C9" w:rsidRPr="00DF5886">
              <w:rPr>
                <w:rFonts w:cstheme="minorHAnsi"/>
              </w:rPr>
              <w:t xml:space="preserve">heoretical </w:t>
            </w:r>
            <w:r w:rsidRPr="00DF5886">
              <w:rPr>
                <w:rFonts w:cstheme="minorHAnsi"/>
              </w:rPr>
              <w:t>f</w:t>
            </w:r>
            <w:r w:rsidR="002676C9" w:rsidRPr="00DF5886">
              <w:rPr>
                <w:rFonts w:cstheme="minorHAnsi"/>
              </w:rPr>
              <w:t>ramework</w:t>
            </w:r>
            <w:r w:rsidR="00CE4887" w:rsidRPr="00DF5886">
              <w:rPr>
                <w:rFonts w:cstheme="minorHAnsi"/>
              </w:rPr>
              <w:t xml:space="preserve"> </w:t>
            </w:r>
            <w:r w:rsidR="00921BEF" w:rsidRPr="00DF5886">
              <w:rPr>
                <w:rFonts w:cstheme="minorHAnsi"/>
              </w:rPr>
              <w:t>would</w:t>
            </w:r>
            <w:r w:rsidR="00CE4887" w:rsidRPr="00DF5886">
              <w:rPr>
                <w:rFonts w:cstheme="minorHAnsi"/>
              </w:rPr>
              <w:t xml:space="preserve"> use </w:t>
            </w:r>
            <w:r w:rsidR="004A702A">
              <w:rPr>
                <w:rFonts w:cstheme="minorHAnsi"/>
              </w:rPr>
              <w:t>deep neural networks to predict</w:t>
            </w:r>
            <w:r w:rsidR="002676C9" w:rsidRPr="00DF5886">
              <w:rPr>
                <w:rFonts w:cstheme="minorHAnsi"/>
              </w:rPr>
              <w:t xml:space="preserve"> property prices.</w:t>
            </w:r>
            <w:r w:rsidR="00CE4887" w:rsidRPr="00DF5886">
              <w:rPr>
                <w:rFonts w:cstheme="minorHAnsi"/>
              </w:rPr>
              <w:t xml:space="preserve"> </w:t>
            </w:r>
          </w:p>
          <w:p w14:paraId="5F4625FD" w14:textId="189427FA" w:rsidR="00C01B3D" w:rsidRPr="00DF5886" w:rsidRDefault="00087656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The i</w:t>
            </w:r>
            <w:r w:rsidR="002676C9" w:rsidRPr="00DF5886">
              <w:rPr>
                <w:rFonts w:cstheme="minorHAnsi"/>
              </w:rPr>
              <w:t xml:space="preserve">ntended </w:t>
            </w:r>
            <w:r w:rsidRPr="00DF5886">
              <w:rPr>
                <w:rFonts w:cstheme="minorHAnsi"/>
              </w:rPr>
              <w:t>t</w:t>
            </w:r>
            <w:r w:rsidR="002676C9" w:rsidRPr="00DF5886">
              <w:rPr>
                <w:rFonts w:cstheme="minorHAnsi"/>
              </w:rPr>
              <w:t>ool</w:t>
            </w:r>
            <w:r w:rsidRPr="00DF5886">
              <w:rPr>
                <w:rFonts w:cstheme="minorHAnsi"/>
              </w:rPr>
              <w:t xml:space="preserve">s and technologies would be to use </w:t>
            </w:r>
            <w:r w:rsidR="002676C9" w:rsidRPr="00DF5886">
              <w:rPr>
                <w:rFonts w:cstheme="minorHAnsi"/>
              </w:rPr>
              <w:t>Python for</w:t>
            </w:r>
            <w:r w:rsidRPr="00DF5886">
              <w:rPr>
                <w:rFonts w:cstheme="minorHAnsi"/>
              </w:rPr>
              <w:t xml:space="preserve"> coding, to handle the data using </w:t>
            </w:r>
            <w:r w:rsidR="002676C9" w:rsidRPr="00DF5886">
              <w:rPr>
                <w:rFonts w:cstheme="minorHAnsi"/>
              </w:rPr>
              <w:t>Pandas and NumPy</w:t>
            </w:r>
            <w:r w:rsidRPr="00DF5886">
              <w:rPr>
                <w:rFonts w:cstheme="minorHAnsi"/>
              </w:rPr>
              <w:t xml:space="preserve">, to </w:t>
            </w:r>
            <w:r w:rsidR="00C917E5" w:rsidRPr="00DF5886">
              <w:rPr>
                <w:rFonts w:cstheme="minorHAnsi"/>
              </w:rPr>
              <w:t>visualise</w:t>
            </w:r>
            <w:r w:rsidRPr="00DF5886">
              <w:rPr>
                <w:rFonts w:cstheme="minorHAnsi"/>
              </w:rPr>
              <w:t xml:space="preserve"> the data using </w:t>
            </w:r>
            <w:proofErr w:type="spellStart"/>
            <w:r w:rsidR="002676C9" w:rsidRPr="00DF5886">
              <w:rPr>
                <w:rFonts w:cstheme="minorHAnsi"/>
              </w:rPr>
              <w:t>Matplotlib</w:t>
            </w:r>
            <w:proofErr w:type="spellEnd"/>
            <w:r w:rsidR="002676C9" w:rsidRPr="00DF5886">
              <w:rPr>
                <w:rFonts w:cstheme="minorHAnsi"/>
              </w:rPr>
              <w:t xml:space="preserve"> and </w:t>
            </w:r>
            <w:proofErr w:type="spellStart"/>
            <w:r w:rsidR="002676C9" w:rsidRPr="00DF5886">
              <w:rPr>
                <w:rFonts w:cstheme="minorHAnsi"/>
              </w:rPr>
              <w:t>Seaborn</w:t>
            </w:r>
            <w:proofErr w:type="spellEnd"/>
            <w:r w:rsidR="002676C9" w:rsidRPr="00DF5886">
              <w:rPr>
                <w:rFonts w:cstheme="minorHAnsi"/>
              </w:rPr>
              <w:t xml:space="preserve"> </w:t>
            </w:r>
            <w:r w:rsidRPr="00DF5886">
              <w:rPr>
                <w:rFonts w:cstheme="minorHAnsi"/>
              </w:rPr>
              <w:t>and to use the machine learning libraries o</w:t>
            </w:r>
            <w:r w:rsidR="00C917E5" w:rsidRPr="00DF5886">
              <w:rPr>
                <w:rFonts w:cstheme="minorHAnsi"/>
              </w:rPr>
              <w:t>f</w:t>
            </w:r>
            <w:r w:rsidR="002676C9" w:rsidRPr="00DF5886">
              <w:rPr>
                <w:rFonts w:cstheme="minorHAnsi"/>
              </w:rPr>
              <w:t xml:space="preserve"> </w:t>
            </w:r>
            <w:proofErr w:type="spellStart"/>
            <w:r w:rsidR="002676C9" w:rsidRPr="00DF5886">
              <w:rPr>
                <w:rFonts w:cstheme="minorHAnsi"/>
              </w:rPr>
              <w:t>Scikit-Learn</w:t>
            </w:r>
            <w:proofErr w:type="spellEnd"/>
            <w:r w:rsidR="002676C9" w:rsidRPr="00DF5886">
              <w:rPr>
                <w:rFonts w:cstheme="minorHAnsi"/>
              </w:rPr>
              <w:t xml:space="preserve"> </w:t>
            </w:r>
            <w:r w:rsidR="00C917E5" w:rsidRPr="00DF5886">
              <w:rPr>
                <w:rFonts w:cstheme="minorHAnsi"/>
              </w:rPr>
              <w:t xml:space="preserve">and </w:t>
            </w:r>
            <w:r w:rsidR="002676C9" w:rsidRPr="00DF5886">
              <w:rPr>
                <w:rFonts w:cstheme="minorHAnsi"/>
              </w:rPr>
              <w:t>TensorFlow/</w:t>
            </w:r>
            <w:proofErr w:type="spellStart"/>
            <w:r w:rsidR="002676C9" w:rsidRPr="00DF5886">
              <w:rPr>
                <w:rFonts w:cstheme="minorHAnsi"/>
              </w:rPr>
              <w:t>Keras</w:t>
            </w:r>
            <w:proofErr w:type="spellEnd"/>
            <w:r w:rsidR="002676C9" w:rsidRPr="00DF5886">
              <w:rPr>
                <w:rFonts w:cstheme="minorHAnsi"/>
              </w:rPr>
              <w:t xml:space="preserve"> for deep learning.</w:t>
            </w:r>
          </w:p>
        </w:tc>
      </w:tr>
      <w:tr w:rsidR="00BC294A" w:rsidRPr="00DF5886" w14:paraId="00F87223" w14:textId="77777777" w:rsidTr="00F76C8C">
        <w:trPr>
          <w:cantSplit/>
          <w:trHeight w:val="242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00E907" w14:textId="4367E688" w:rsidR="00B32B50" w:rsidRPr="00DF5886" w:rsidRDefault="00A712C1" w:rsidP="00D95D7D">
            <w:pPr>
              <w:pStyle w:val="Default"/>
              <w:spacing w:after="86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Key literature identified for literature review </w:t>
            </w:r>
            <w:r w:rsidR="00835802"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(include</w:t>
            </w:r>
            <w:r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35802"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</w:t>
            </w:r>
            <w:r w:rsidR="00B32B50"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eferences</w:t>
            </w:r>
            <w:r w:rsidR="00835802"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BC294A" w:rsidRPr="00DF5886" w14:paraId="554DF1AA" w14:textId="77777777" w:rsidTr="00F76C8C">
        <w:trPr>
          <w:cantSplit/>
          <w:trHeight w:val="1584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4BDB" w14:textId="182AE3B0" w:rsidR="00B32B50" w:rsidRPr="00A305C5" w:rsidRDefault="003569DF" w:rsidP="007F0B73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To be determine</w:t>
            </w:r>
            <w:r w:rsidR="007F0B73"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</w:t>
            </w:r>
            <w:r w:rsidR="006327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I</w:t>
            </w:r>
            <w:r w:rsidRPr="00DF5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would need to consider </w:t>
            </w:r>
            <w:r w:rsidR="006327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the literature on machine learning in real estate, the feature section of real estate, data processing real estate information, and a review of real estate analysis.</w:t>
            </w:r>
          </w:p>
        </w:tc>
      </w:tr>
      <w:tr w:rsidR="007D1A5A" w:rsidRPr="00DF5886" w14:paraId="2977962D" w14:textId="77777777" w:rsidTr="00F76C8C">
        <w:trPr>
          <w:cantSplit/>
          <w:trHeight w:val="269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2FA91C" w14:textId="03AD54B8" w:rsidR="007D1A5A" w:rsidRPr="00DF5886" w:rsidRDefault="00D75FBD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Industrial partner (if appropriate)</w:t>
            </w:r>
          </w:p>
        </w:tc>
      </w:tr>
      <w:tr w:rsidR="007D1A5A" w:rsidRPr="00DF5886" w14:paraId="53F4D691" w14:textId="77777777" w:rsidTr="007D1A5A">
        <w:trPr>
          <w:cantSplit/>
          <w:trHeight w:val="269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7AA3AD2A" w14:textId="775461F1" w:rsidR="007D1A5A" w:rsidRPr="00DF5886" w:rsidRDefault="007F0B73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No</w:t>
            </w:r>
            <w:r w:rsidR="005F2F2D" w:rsidRPr="00DF5886">
              <w:rPr>
                <w:rFonts w:cstheme="minorHAnsi"/>
              </w:rPr>
              <w:t xml:space="preserve">t </w:t>
            </w:r>
            <w:r w:rsidRPr="00DF5886">
              <w:rPr>
                <w:rFonts w:cstheme="minorHAnsi"/>
              </w:rPr>
              <w:t>applicable.</w:t>
            </w:r>
          </w:p>
          <w:p w14:paraId="4A1CF521" w14:textId="77777777" w:rsidR="00D75FBD" w:rsidRPr="00DF5886" w:rsidRDefault="00D75FBD" w:rsidP="00D95D7D">
            <w:pPr>
              <w:rPr>
                <w:rFonts w:cstheme="minorHAnsi"/>
              </w:rPr>
            </w:pPr>
          </w:p>
        </w:tc>
      </w:tr>
      <w:tr w:rsidR="00BC294A" w:rsidRPr="00DF5886" w14:paraId="008ED092" w14:textId="77777777" w:rsidTr="00F76C8C">
        <w:trPr>
          <w:cantSplit/>
          <w:trHeight w:val="269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3CFBA6" w14:textId="47BC5ABB" w:rsidR="00B32B50" w:rsidRPr="00DF5886" w:rsidRDefault="00B32B50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Project management</w:t>
            </w:r>
          </w:p>
        </w:tc>
      </w:tr>
      <w:tr w:rsidR="00BC294A" w:rsidRPr="00DF5886" w14:paraId="3605C285" w14:textId="77777777" w:rsidTr="00F76C8C">
        <w:trPr>
          <w:cantSplit/>
          <w:trHeight w:val="2482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E42C89" w14:textId="5D773736" w:rsidR="00B32B50" w:rsidRPr="00DF5886" w:rsidRDefault="00B32B50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lastRenderedPageBreak/>
              <w:t>Table: Project timeline and key outputs</w:t>
            </w:r>
            <w:r w:rsidR="00937F94" w:rsidRPr="00DF5886">
              <w:rPr>
                <w:rFonts w:cstheme="minorHAnsi"/>
              </w:rPr>
              <w:t xml:space="preserve"> (expand table as needed)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7"/>
              <w:gridCol w:w="6270"/>
            </w:tblGrid>
            <w:tr w:rsidR="00BC294A" w:rsidRPr="00DF5886" w14:paraId="09C744DF" w14:textId="77777777" w:rsidTr="00937F94">
              <w:tc>
                <w:tcPr>
                  <w:tcW w:w="2427" w:type="dxa"/>
                </w:tcPr>
                <w:p w14:paraId="2AD4FA51" w14:textId="2EFF5435" w:rsidR="00B32B50" w:rsidRPr="00DF5886" w:rsidRDefault="00937F94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Week</w:t>
                  </w:r>
                </w:p>
              </w:tc>
              <w:tc>
                <w:tcPr>
                  <w:tcW w:w="6270" w:type="dxa"/>
                </w:tcPr>
                <w:p w14:paraId="4793BD05" w14:textId="77777777" w:rsidR="00B32B50" w:rsidRPr="00DF5886" w:rsidRDefault="00B32B50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Activity</w:t>
                  </w:r>
                </w:p>
              </w:tc>
            </w:tr>
            <w:tr w:rsidR="00BC294A" w:rsidRPr="00DF5886" w14:paraId="5C0B3BCF" w14:textId="77777777" w:rsidTr="00937F94">
              <w:tc>
                <w:tcPr>
                  <w:tcW w:w="2427" w:type="dxa"/>
                </w:tcPr>
                <w:p w14:paraId="3CA9C4ED" w14:textId="4CEC09B6" w:rsidR="00B32B50" w:rsidRPr="00DF5886" w:rsidRDefault="00851307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1</w:t>
                  </w:r>
                  <w:r w:rsidR="00AE6405" w:rsidRPr="00DF5886">
                    <w:rPr>
                      <w:rFonts w:cstheme="minorHAnsi"/>
                    </w:rPr>
                    <w:t>-3</w:t>
                  </w:r>
                </w:p>
              </w:tc>
              <w:tc>
                <w:tcPr>
                  <w:tcW w:w="6270" w:type="dxa"/>
                </w:tcPr>
                <w:p w14:paraId="21459C39" w14:textId="64C705EB" w:rsidR="009A0E38" w:rsidRPr="00DF5886" w:rsidRDefault="009A0E38" w:rsidP="009A0E3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Project Setup and Data Collection</w:t>
                  </w:r>
                </w:p>
                <w:p w14:paraId="06870DB4" w14:textId="77777777" w:rsidR="009A0E38" w:rsidRPr="00DF5886" w:rsidRDefault="009A0E38" w:rsidP="009A0E3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Define project scope and objectives.</w:t>
                  </w:r>
                </w:p>
                <w:p w14:paraId="06256173" w14:textId="77777777" w:rsidR="009A0E38" w:rsidRPr="00DF5886" w:rsidRDefault="009A0E38" w:rsidP="009A0E3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Collect historical property transaction data.</w:t>
                  </w:r>
                </w:p>
                <w:p w14:paraId="57F48E7D" w14:textId="2A860BA7" w:rsidR="00B32B50" w:rsidRPr="00DF5886" w:rsidRDefault="009A0E38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Set up the development environment</w:t>
                  </w:r>
                </w:p>
              </w:tc>
            </w:tr>
            <w:tr w:rsidR="00BC294A" w:rsidRPr="00DF5886" w14:paraId="5AD050A9" w14:textId="77777777" w:rsidTr="00937F94">
              <w:tc>
                <w:tcPr>
                  <w:tcW w:w="2427" w:type="dxa"/>
                </w:tcPr>
                <w:p w14:paraId="36024B57" w14:textId="4F8A17D1" w:rsidR="00B32B50" w:rsidRPr="00DF5886" w:rsidRDefault="00AE6405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6270" w:type="dxa"/>
                </w:tcPr>
                <w:p w14:paraId="4D808E39" w14:textId="7B7ED90E" w:rsidR="00063228" w:rsidRPr="00DF5886" w:rsidRDefault="00063228" w:rsidP="0006322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Data Preprocessing</w:t>
                  </w:r>
                </w:p>
                <w:p w14:paraId="57DCFAFF" w14:textId="19640E4E" w:rsidR="00063228" w:rsidRPr="00DF5886" w:rsidRDefault="00063228" w:rsidP="0006322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Clean and </w:t>
                  </w:r>
                  <w:r w:rsidR="00387C6E" w:rsidRPr="00DF5886">
                    <w:rPr>
                      <w:rFonts w:cstheme="minorHAnsi"/>
                    </w:rPr>
                    <w:t>normalise</w:t>
                  </w:r>
                  <w:r w:rsidRPr="00DF5886">
                    <w:rPr>
                      <w:rFonts w:cstheme="minorHAnsi"/>
                    </w:rPr>
                    <w:t xml:space="preserve"> data.</w:t>
                  </w:r>
                </w:p>
                <w:p w14:paraId="5395DDC1" w14:textId="77777777" w:rsidR="00063228" w:rsidRPr="00DF5886" w:rsidRDefault="00063228" w:rsidP="0006322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Encode categorical variables.</w:t>
                  </w:r>
                </w:p>
                <w:p w14:paraId="11112BF7" w14:textId="7379D790" w:rsidR="00B32B50" w:rsidRPr="00DF5886" w:rsidRDefault="00063228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Handle missing values.</w:t>
                  </w:r>
                </w:p>
              </w:tc>
            </w:tr>
            <w:tr w:rsidR="00BC294A" w:rsidRPr="00DF5886" w14:paraId="753823A1" w14:textId="77777777" w:rsidTr="00937F94">
              <w:tc>
                <w:tcPr>
                  <w:tcW w:w="2427" w:type="dxa"/>
                </w:tcPr>
                <w:p w14:paraId="04B34A80" w14:textId="1A23E62D" w:rsidR="00B32B50" w:rsidRPr="00DF5886" w:rsidRDefault="00AE6405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6270" w:type="dxa"/>
                </w:tcPr>
                <w:p w14:paraId="4A604BC8" w14:textId="2B783C89" w:rsidR="00063228" w:rsidRPr="00DF5886" w:rsidRDefault="00063228" w:rsidP="0006322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Feature Selection</w:t>
                  </w:r>
                </w:p>
                <w:p w14:paraId="6D3DC193" w14:textId="244F9D9C" w:rsidR="00B32B50" w:rsidRPr="00DF5886" w:rsidRDefault="00063228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Apply </w:t>
                  </w:r>
                  <w:r w:rsidR="00947882" w:rsidRPr="00DF5886">
                    <w:rPr>
                      <w:rFonts w:cstheme="minorHAnsi"/>
                    </w:rPr>
                    <w:t>and consider r</w:t>
                  </w:r>
                  <w:r w:rsidRPr="00DF5886">
                    <w:rPr>
                      <w:rFonts w:cstheme="minorHAnsi"/>
                    </w:rPr>
                    <w:t>egression for feature selection.</w:t>
                  </w:r>
                </w:p>
              </w:tc>
            </w:tr>
            <w:tr w:rsidR="00BC294A" w:rsidRPr="00DF5886" w14:paraId="1E4FABA5" w14:textId="77777777" w:rsidTr="00937F94">
              <w:tc>
                <w:tcPr>
                  <w:tcW w:w="2427" w:type="dxa"/>
                </w:tcPr>
                <w:p w14:paraId="05BBC1D1" w14:textId="1B331AFC" w:rsidR="00B32B50" w:rsidRPr="00DF5886" w:rsidRDefault="00851307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6270" w:type="dxa"/>
                </w:tcPr>
                <w:p w14:paraId="4777906D" w14:textId="7A4C0299" w:rsidR="00947882" w:rsidRPr="00DF5886" w:rsidRDefault="00947882" w:rsidP="00947882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Model Implementation</w:t>
                  </w:r>
                </w:p>
                <w:p w14:paraId="50EC82BC" w14:textId="77777777" w:rsidR="00947882" w:rsidRPr="00DF5886" w:rsidRDefault="00947882" w:rsidP="00947882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Implement Linear Regression and Decision Trees using </w:t>
                  </w:r>
                  <w:proofErr w:type="spellStart"/>
                  <w:r w:rsidRPr="00DF5886">
                    <w:rPr>
                      <w:rFonts w:cstheme="minorHAnsi"/>
                    </w:rPr>
                    <w:t>Scikit-Learn</w:t>
                  </w:r>
                  <w:proofErr w:type="spellEnd"/>
                  <w:r w:rsidRPr="00DF5886">
                    <w:rPr>
                      <w:rFonts w:cstheme="minorHAnsi"/>
                    </w:rPr>
                    <w:t>.</w:t>
                  </w:r>
                </w:p>
                <w:p w14:paraId="0F0718D0" w14:textId="32447F00" w:rsidR="00B32B50" w:rsidRPr="00DF5886" w:rsidRDefault="00947882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Build and train neural networks with TensorFlow/</w:t>
                  </w:r>
                  <w:proofErr w:type="spellStart"/>
                  <w:r w:rsidRPr="00DF5886">
                    <w:rPr>
                      <w:rFonts w:cstheme="minorHAnsi"/>
                    </w:rPr>
                    <w:t>Keras</w:t>
                  </w:r>
                  <w:proofErr w:type="spellEnd"/>
                  <w:r w:rsidRPr="00DF5886">
                    <w:rPr>
                      <w:rFonts w:cstheme="minorHAnsi"/>
                    </w:rPr>
                    <w:t>.</w:t>
                  </w:r>
                </w:p>
              </w:tc>
            </w:tr>
            <w:tr w:rsidR="00BC294A" w:rsidRPr="00DF5886" w14:paraId="1BF3268F" w14:textId="77777777" w:rsidTr="00937F94">
              <w:tc>
                <w:tcPr>
                  <w:tcW w:w="2427" w:type="dxa"/>
                </w:tcPr>
                <w:p w14:paraId="7178A8BD" w14:textId="129EEA86" w:rsidR="00B32B50" w:rsidRPr="00DF5886" w:rsidRDefault="00851307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6270" w:type="dxa"/>
                </w:tcPr>
                <w:p w14:paraId="5D65EFC1" w14:textId="34C77E7F" w:rsidR="00952768" w:rsidRPr="00DF5886" w:rsidRDefault="00952768" w:rsidP="0095276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Model Evaluation and Trend Analysis</w:t>
                  </w:r>
                </w:p>
                <w:p w14:paraId="2AABB80D" w14:textId="77777777" w:rsidR="00952768" w:rsidRPr="00DF5886" w:rsidRDefault="00952768" w:rsidP="00952768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Evaluate models using cross-validation, RMSE, MAE, and R².</w:t>
                  </w:r>
                </w:p>
                <w:p w14:paraId="3CEE45A9" w14:textId="192E860B" w:rsidR="00B32B50" w:rsidRPr="00DF5886" w:rsidRDefault="00952768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</w:t>
                  </w:r>
                  <w:r w:rsidR="00406092" w:rsidRPr="00DF5886">
                    <w:rPr>
                      <w:rFonts w:cstheme="minorHAnsi"/>
                    </w:rPr>
                    <w:t>Analyse</w:t>
                  </w:r>
                  <w:r w:rsidRPr="00DF5886">
                    <w:rPr>
                      <w:rFonts w:cstheme="minorHAnsi"/>
                    </w:rPr>
                    <w:t xml:space="preserve"> significant market trends and patterns.</w:t>
                  </w:r>
                </w:p>
              </w:tc>
            </w:tr>
            <w:tr w:rsidR="00BC294A" w:rsidRPr="00DF5886" w14:paraId="73CD52B2" w14:textId="77777777" w:rsidTr="00937F94">
              <w:tc>
                <w:tcPr>
                  <w:tcW w:w="2427" w:type="dxa"/>
                </w:tcPr>
                <w:p w14:paraId="5A1AFE56" w14:textId="722A7CCA" w:rsidR="00B32B50" w:rsidRPr="00DF5886" w:rsidRDefault="00851307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6</w:t>
                  </w:r>
                  <w:r w:rsidR="00E72B77" w:rsidRPr="00DF5886">
                    <w:rPr>
                      <w:rFonts w:cstheme="minorHAnsi"/>
                    </w:rPr>
                    <w:t xml:space="preserve"> to 10</w:t>
                  </w:r>
                </w:p>
              </w:tc>
              <w:tc>
                <w:tcPr>
                  <w:tcW w:w="6270" w:type="dxa"/>
                </w:tcPr>
                <w:p w14:paraId="7E0232F4" w14:textId="466509DA" w:rsidR="00E72B77" w:rsidRPr="00DF5886" w:rsidRDefault="00E72B77" w:rsidP="00E72B77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>Documentation and Presentation</w:t>
                  </w:r>
                </w:p>
                <w:p w14:paraId="3569A929" w14:textId="77777777" w:rsidR="00E72B77" w:rsidRPr="00DF5886" w:rsidRDefault="00E72B77" w:rsidP="00E72B77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Compile results into a comprehensive report.</w:t>
                  </w:r>
                </w:p>
                <w:p w14:paraId="318B60BD" w14:textId="62D1C994" w:rsidR="00E72B77" w:rsidRPr="00DF5886" w:rsidRDefault="00E72B77" w:rsidP="00E72B77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Create </w:t>
                  </w:r>
                  <w:r w:rsidR="00406092" w:rsidRPr="00DF5886">
                    <w:rPr>
                      <w:rFonts w:cstheme="minorHAnsi"/>
                    </w:rPr>
                    <w:t>visualisations</w:t>
                  </w:r>
                  <w:r w:rsidRPr="00DF5886">
                    <w:rPr>
                      <w:rFonts w:cstheme="minorHAnsi"/>
                    </w:rPr>
                    <w:t xml:space="preserve"> with </w:t>
                  </w:r>
                  <w:proofErr w:type="spellStart"/>
                  <w:r w:rsidRPr="00DF5886">
                    <w:rPr>
                      <w:rFonts w:cstheme="minorHAnsi"/>
                    </w:rPr>
                    <w:t>Matplotlib</w:t>
                  </w:r>
                  <w:proofErr w:type="spellEnd"/>
                  <w:r w:rsidRPr="00DF5886">
                    <w:rPr>
                      <w:rFonts w:cstheme="minorHAnsi"/>
                    </w:rPr>
                    <w:t xml:space="preserve"> and </w:t>
                  </w:r>
                  <w:proofErr w:type="spellStart"/>
                  <w:r w:rsidRPr="00DF5886">
                    <w:rPr>
                      <w:rFonts w:cstheme="minorHAnsi"/>
                    </w:rPr>
                    <w:t>Seaborn</w:t>
                  </w:r>
                  <w:proofErr w:type="spellEnd"/>
                  <w:r w:rsidRPr="00DF5886">
                    <w:rPr>
                      <w:rFonts w:cstheme="minorHAnsi"/>
                    </w:rPr>
                    <w:t>.</w:t>
                  </w:r>
                </w:p>
                <w:p w14:paraId="589C0088" w14:textId="1D5E2B89" w:rsidR="00B32B50" w:rsidRPr="00DF5886" w:rsidRDefault="00E72B77" w:rsidP="00D95D7D">
                  <w:pPr>
                    <w:rPr>
                      <w:rFonts w:cstheme="minorHAnsi"/>
                    </w:rPr>
                  </w:pPr>
                  <w:r w:rsidRPr="00DF5886">
                    <w:rPr>
                      <w:rFonts w:cstheme="minorHAnsi"/>
                    </w:rPr>
                    <w:t xml:space="preserve">  - Prepare and deliver the project presentation.</w:t>
                  </w:r>
                </w:p>
              </w:tc>
            </w:tr>
          </w:tbl>
          <w:p w14:paraId="40B68B2B" w14:textId="77777777" w:rsidR="00B32B50" w:rsidRPr="00DF5886" w:rsidRDefault="00B32B50" w:rsidP="00853CF9">
            <w:pPr>
              <w:rPr>
                <w:rFonts w:cstheme="minorHAnsi"/>
              </w:rPr>
            </w:pPr>
          </w:p>
        </w:tc>
      </w:tr>
      <w:tr w:rsidR="00BC294A" w:rsidRPr="00DF5886" w14:paraId="39BBC91D" w14:textId="77777777" w:rsidTr="00F76C8C">
        <w:trPr>
          <w:cantSplit/>
          <w:trHeight w:val="375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043040" w14:textId="3694777A" w:rsidR="00D02D9D" w:rsidRPr="00DF5886" w:rsidRDefault="00A929D5" w:rsidP="007F1C38">
            <w:pPr>
              <w:ind w:right="171"/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Resources and </w:t>
            </w:r>
            <w:r w:rsidR="00B32B50" w:rsidRPr="00DF5886">
              <w:rPr>
                <w:rFonts w:cstheme="minorHAnsi"/>
              </w:rPr>
              <w:t>Research Data Management Plan</w:t>
            </w:r>
            <w:r w:rsidR="00D669D3" w:rsidRPr="00DF5886">
              <w:rPr>
                <w:rFonts w:cstheme="minorHAnsi"/>
              </w:rPr>
              <w:t xml:space="preserve"> (Describe the</w:t>
            </w:r>
            <w:r w:rsidRPr="00DF5886">
              <w:rPr>
                <w:rFonts w:cstheme="minorHAnsi"/>
              </w:rPr>
              <w:t xml:space="preserve"> resources required and the </w:t>
            </w:r>
            <w:r w:rsidR="00D669D3" w:rsidRPr="00DF5886">
              <w:rPr>
                <w:rFonts w:cstheme="minorHAnsi"/>
              </w:rPr>
              <w:t>data you expect to acquire or generate during t</w:t>
            </w:r>
            <w:r w:rsidR="00832D5F" w:rsidRPr="00DF5886">
              <w:rPr>
                <w:rFonts w:cstheme="minorHAnsi"/>
              </w:rPr>
              <w:t>h</w:t>
            </w:r>
            <w:r w:rsidR="00D669D3" w:rsidRPr="00DF5886">
              <w:rPr>
                <w:rFonts w:cstheme="minorHAnsi"/>
              </w:rPr>
              <w:t>is research project, how you will manage, describe, analyse, and store the data and what mechanisms you will use to share and preserve your data</w:t>
            </w:r>
            <w:r w:rsidR="00832D5F" w:rsidRPr="00DF5886">
              <w:rPr>
                <w:rFonts w:cstheme="minorHAnsi"/>
              </w:rPr>
              <w:t>.</w:t>
            </w:r>
            <w:r w:rsidR="00D669D3" w:rsidRPr="00DF5886">
              <w:rPr>
                <w:rFonts w:cstheme="minorHAnsi"/>
              </w:rPr>
              <w:t>)</w:t>
            </w:r>
          </w:p>
        </w:tc>
      </w:tr>
      <w:tr w:rsidR="00BC294A" w:rsidRPr="00DF5886" w14:paraId="6AAAE5EB" w14:textId="77777777" w:rsidTr="00F76C8C">
        <w:trPr>
          <w:cantSplit/>
          <w:trHeight w:val="374"/>
        </w:trPr>
        <w:tc>
          <w:tcPr>
            <w:tcW w:w="906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EE2F3A" w14:textId="6F2DD90F" w:rsidR="00406948" w:rsidRPr="00DF5886" w:rsidRDefault="00406948" w:rsidP="00406948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I have the resource</w:t>
            </w:r>
            <w:r w:rsidR="002A45B9">
              <w:rPr>
                <w:rFonts w:cstheme="minorHAnsi"/>
              </w:rPr>
              <w:t>s</w:t>
            </w:r>
            <w:r w:rsidRPr="00DF5886">
              <w:rPr>
                <w:rFonts w:cstheme="minorHAnsi"/>
              </w:rPr>
              <w:t xml:space="preserve"> for hardware and software</w:t>
            </w:r>
            <w:r w:rsidR="00790E20" w:rsidRPr="00DF5886">
              <w:rPr>
                <w:rFonts w:cstheme="minorHAnsi"/>
              </w:rPr>
              <w:t>. I need to consider the data sources</w:t>
            </w:r>
            <w:r w:rsidR="00493F5D" w:rsidRPr="00DF5886">
              <w:rPr>
                <w:rFonts w:cstheme="minorHAnsi"/>
              </w:rPr>
              <w:t xml:space="preserve"> which may be the biggest problem</w:t>
            </w:r>
            <w:r w:rsidR="002A45B9">
              <w:rPr>
                <w:rFonts w:cstheme="minorHAnsi"/>
              </w:rPr>
              <w:t xml:space="preserve"> however, I believe there will be a lot available</w:t>
            </w:r>
            <w:r w:rsidR="00493F5D" w:rsidRPr="00DF5886">
              <w:rPr>
                <w:rFonts w:cstheme="minorHAnsi"/>
              </w:rPr>
              <w:t xml:space="preserve">. </w:t>
            </w:r>
          </w:p>
          <w:p w14:paraId="6267A0C8" w14:textId="3CBE1DAF" w:rsidR="00406948" w:rsidRPr="00DF5886" w:rsidRDefault="00493F5D" w:rsidP="00406948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I would site the data on </w:t>
            </w:r>
            <w:r w:rsidR="003543ED" w:rsidRPr="00DF5886">
              <w:rPr>
                <w:rFonts w:cstheme="minorHAnsi"/>
              </w:rPr>
              <w:t xml:space="preserve">my computer and in the cloud. I already have used </w:t>
            </w:r>
            <w:r w:rsidR="003A7192" w:rsidRPr="00DF5886">
              <w:rPr>
                <w:rFonts w:cstheme="minorHAnsi"/>
              </w:rPr>
              <w:t xml:space="preserve">analysis tools such as </w:t>
            </w:r>
            <w:r w:rsidR="00406948" w:rsidRPr="00DF5886">
              <w:rPr>
                <w:rFonts w:cstheme="minorHAnsi"/>
              </w:rPr>
              <w:t xml:space="preserve">Pandas, NumPy, PCA, Lasso Regression, </w:t>
            </w:r>
            <w:proofErr w:type="spellStart"/>
            <w:r w:rsidR="00406948" w:rsidRPr="00DF5886">
              <w:rPr>
                <w:rFonts w:cstheme="minorHAnsi"/>
              </w:rPr>
              <w:t>Scikit-Learn</w:t>
            </w:r>
            <w:proofErr w:type="spellEnd"/>
            <w:r w:rsidR="00406948" w:rsidRPr="00DF5886">
              <w:rPr>
                <w:rFonts w:cstheme="minorHAnsi"/>
              </w:rPr>
              <w:t>, TensorFlow/</w:t>
            </w:r>
            <w:proofErr w:type="spellStart"/>
            <w:r w:rsidR="00406948" w:rsidRPr="00DF5886">
              <w:rPr>
                <w:rFonts w:cstheme="minorHAnsi"/>
              </w:rPr>
              <w:t>Keras</w:t>
            </w:r>
            <w:proofErr w:type="spellEnd"/>
            <w:r w:rsidR="00406948" w:rsidRPr="00DF5886">
              <w:rPr>
                <w:rFonts w:cstheme="minorHAnsi"/>
              </w:rPr>
              <w:t>.</w:t>
            </w:r>
          </w:p>
          <w:p w14:paraId="741F2A69" w14:textId="50DE5AE6" w:rsidR="00D669D3" w:rsidRPr="00DF5886" w:rsidRDefault="0070639E" w:rsidP="00E75774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I do not plan to share it with anyone except the </w:t>
            </w:r>
            <w:r w:rsidR="00387C6E" w:rsidRPr="00DF5886">
              <w:rPr>
                <w:rFonts w:cstheme="minorHAnsi"/>
              </w:rPr>
              <w:t>academic</w:t>
            </w:r>
            <w:r w:rsidRPr="00DF5886">
              <w:rPr>
                <w:rFonts w:cstheme="minorHAnsi"/>
              </w:rPr>
              <w:t xml:space="preserve"> staff at the University of Hull</w:t>
            </w:r>
            <w:r w:rsidR="00E75774" w:rsidRPr="00DF5886">
              <w:rPr>
                <w:rFonts w:cstheme="minorHAnsi"/>
              </w:rPr>
              <w:t>.</w:t>
            </w:r>
          </w:p>
        </w:tc>
      </w:tr>
      <w:tr w:rsidR="00BC294A" w:rsidRPr="00DF5886" w14:paraId="679CFD44" w14:textId="77777777" w:rsidTr="00F76C8C">
        <w:trPr>
          <w:cantSplit/>
          <w:trHeight w:val="432"/>
        </w:trPr>
        <w:tc>
          <w:tcPr>
            <w:tcW w:w="9064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14:paraId="3943583D" w14:textId="77777777" w:rsidR="00B32B50" w:rsidRPr="00DF5886" w:rsidRDefault="00B32B50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Planned outputs/publications/research datasets/impact/dissemination </w:t>
            </w:r>
          </w:p>
        </w:tc>
      </w:tr>
      <w:tr w:rsidR="00BC294A" w:rsidRPr="00DF5886" w14:paraId="645DD244" w14:textId="77777777" w:rsidTr="00F76C8C">
        <w:trPr>
          <w:cantSplit/>
          <w:trHeight w:val="432"/>
        </w:trPr>
        <w:tc>
          <w:tcPr>
            <w:tcW w:w="9064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AD0321" w14:textId="6596C9C2" w:rsidR="00B32B50" w:rsidRPr="00DF5886" w:rsidRDefault="00B635F3" w:rsidP="00D95D7D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 xml:space="preserve">At this stage the outputs would be </w:t>
            </w:r>
            <w:r w:rsidR="005063C7" w:rsidRPr="00DF5886">
              <w:rPr>
                <w:rFonts w:cstheme="minorHAnsi"/>
              </w:rPr>
              <w:t>a r</w:t>
            </w:r>
            <w:r w:rsidRPr="00DF5886">
              <w:rPr>
                <w:rFonts w:cstheme="minorHAnsi"/>
              </w:rPr>
              <w:t>esearch paper</w:t>
            </w:r>
            <w:r w:rsidR="005063C7" w:rsidRPr="00DF5886">
              <w:rPr>
                <w:rFonts w:cstheme="minorHAnsi"/>
              </w:rPr>
              <w:t xml:space="preserve"> and a power point </w:t>
            </w:r>
            <w:r w:rsidRPr="00DF5886">
              <w:rPr>
                <w:rFonts w:cstheme="minorHAnsi"/>
              </w:rPr>
              <w:t>presentation.</w:t>
            </w:r>
          </w:p>
        </w:tc>
      </w:tr>
      <w:tr w:rsidR="00ED241E" w:rsidRPr="00DF5886" w14:paraId="2164BF7E" w14:textId="77777777" w:rsidTr="00F76C8C">
        <w:trPr>
          <w:cantSplit/>
        </w:trPr>
        <w:tc>
          <w:tcPr>
            <w:tcW w:w="9064" w:type="dxa"/>
            <w:gridSpan w:val="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586D44" w14:textId="77777777" w:rsidR="00B32B50" w:rsidRPr="00DF5886" w:rsidRDefault="00B32B50" w:rsidP="00D95D7D">
            <w:pPr>
              <w:rPr>
                <w:rFonts w:cstheme="minorHAnsi"/>
                <w:i/>
              </w:rPr>
            </w:pPr>
          </w:p>
        </w:tc>
      </w:tr>
    </w:tbl>
    <w:p w14:paraId="5557E5C2" w14:textId="3C94E198" w:rsidR="009E749A" w:rsidRPr="00DF5886" w:rsidRDefault="009E749A" w:rsidP="009E749A">
      <w:pPr>
        <w:spacing w:after="0" w:line="240" w:lineRule="auto"/>
        <w:rPr>
          <w:rFonts w:ascii="Gill Sans MT" w:hAnsi="Gill Sans MT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C294A" w:rsidRPr="00DF5886" w14:paraId="00715669" w14:textId="77777777" w:rsidTr="007F1C38">
        <w:tc>
          <w:tcPr>
            <w:tcW w:w="4531" w:type="dxa"/>
          </w:tcPr>
          <w:p w14:paraId="01EC3401" w14:textId="3056B33C" w:rsidR="00407EB4" w:rsidRPr="00DF5886" w:rsidRDefault="00644F9B" w:rsidP="00407EB4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If successful, I undertake to carry out the research according to the University’s Ethics code of Practice</w:t>
            </w:r>
            <w:r w:rsidR="00407EB4" w:rsidRPr="00DF5886">
              <w:rPr>
                <w:rFonts w:cstheme="minorHAnsi"/>
              </w:rPr>
              <w:t>.</w:t>
            </w:r>
            <w:r w:rsidRPr="00DF5886">
              <w:rPr>
                <w:rFonts w:cstheme="minorHAnsi"/>
              </w:rPr>
              <w:t xml:space="preserve"> </w:t>
            </w:r>
            <w:r w:rsidR="00407EB4" w:rsidRPr="00DF5886">
              <w:rPr>
                <w:rFonts w:cstheme="minorHAnsi"/>
              </w:rPr>
              <w:t>I realise that I will not proceed into data collection without an ethical approval in place</w:t>
            </w:r>
          </w:p>
          <w:p w14:paraId="3583113F" w14:textId="77777777" w:rsidR="00937F94" w:rsidRPr="00DF5886" w:rsidRDefault="00937F94" w:rsidP="00407EB4">
            <w:pPr>
              <w:rPr>
                <w:rFonts w:cstheme="minorHAnsi"/>
                <w:highlight w:val="yellow"/>
              </w:rPr>
            </w:pPr>
          </w:p>
          <w:p w14:paraId="2CC2EBA9" w14:textId="5D93A8A2" w:rsidR="00644F9B" w:rsidRPr="00DF5886" w:rsidRDefault="00644F9B" w:rsidP="00B32B50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(</w:t>
            </w:r>
            <w:r w:rsidR="00D669D3" w:rsidRPr="00DF5886">
              <w:rPr>
                <w:rFonts w:cstheme="minorHAnsi"/>
              </w:rPr>
              <w:t>A</w:t>
            </w:r>
            <w:r w:rsidRPr="00DF5886">
              <w:rPr>
                <w:rFonts w:cstheme="minorHAnsi"/>
              </w:rPr>
              <w:t>pplicant’s signature required</w:t>
            </w:r>
            <w:r w:rsidR="005F7FC5" w:rsidRPr="00DF5886">
              <w:rPr>
                <w:rFonts w:cstheme="minorHAnsi"/>
              </w:rPr>
              <w:t>)</w:t>
            </w:r>
          </w:p>
        </w:tc>
        <w:tc>
          <w:tcPr>
            <w:tcW w:w="4485" w:type="dxa"/>
          </w:tcPr>
          <w:p w14:paraId="6C246D0C" w14:textId="77777777" w:rsidR="00644F9B" w:rsidRPr="00DF5886" w:rsidRDefault="00644F9B" w:rsidP="00B32B50">
            <w:pPr>
              <w:rPr>
                <w:rFonts w:cstheme="minorHAnsi"/>
              </w:rPr>
            </w:pPr>
          </w:p>
          <w:p w14:paraId="3FF74CFE" w14:textId="77777777" w:rsidR="00644F9B" w:rsidRPr="00DF5886" w:rsidRDefault="00644F9B" w:rsidP="00B32B50">
            <w:pPr>
              <w:rPr>
                <w:rFonts w:cstheme="minorHAnsi"/>
              </w:rPr>
            </w:pPr>
          </w:p>
          <w:p w14:paraId="08BB98EE" w14:textId="77777777" w:rsidR="00644F9B" w:rsidRPr="00DF5886" w:rsidRDefault="00644F9B" w:rsidP="00B32B50">
            <w:pPr>
              <w:rPr>
                <w:rFonts w:cstheme="minorHAnsi"/>
              </w:rPr>
            </w:pPr>
          </w:p>
          <w:p w14:paraId="01922A17" w14:textId="2CFB07E7" w:rsidR="005F7FC5" w:rsidRPr="00DF5886" w:rsidRDefault="003934FE" w:rsidP="00B32B50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56AFFE9" wp14:editId="382DA50F">
                      <wp:simplePos x="0" y="0"/>
                      <wp:positionH relativeFrom="column">
                        <wp:posOffset>830558</wp:posOffset>
                      </wp:positionH>
                      <wp:positionV relativeFrom="paragraph">
                        <wp:posOffset>-213481</wp:posOffset>
                      </wp:positionV>
                      <wp:extent cx="831600" cy="664560"/>
                      <wp:effectExtent l="0" t="38100" r="45085" b="46990"/>
                      <wp:wrapNone/>
                      <wp:docPr id="355272080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1600" cy="66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96C94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64.7pt;margin-top:-17.5pt;width:66.9pt;height:5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83A82C9" wp14:editId="20D13BED">
                      <wp:simplePos x="0" y="0"/>
                      <wp:positionH relativeFrom="column">
                        <wp:posOffset>237278</wp:posOffset>
                      </wp:positionH>
                      <wp:positionV relativeFrom="paragraph">
                        <wp:posOffset>-315721</wp:posOffset>
                      </wp:positionV>
                      <wp:extent cx="388440" cy="831600"/>
                      <wp:effectExtent l="38100" t="38100" r="43815" b="45085"/>
                      <wp:wrapNone/>
                      <wp:docPr id="23433920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440" cy="83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9C0206" id="Ink 1" o:spid="_x0000_s1026" type="#_x0000_t75" style="position:absolute;margin-left:18pt;margin-top:-25.55pt;width:32pt;height: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">
                      <v:imagedata r:id="rId13" o:title=""/>
                    </v:shape>
                  </w:pict>
                </mc:Fallback>
              </mc:AlternateContent>
            </w:r>
          </w:p>
          <w:p w14:paraId="376DEF59" w14:textId="17396753" w:rsidR="00937F94" w:rsidRPr="00DF5886" w:rsidRDefault="003934FE" w:rsidP="00B32B50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3D9A3F" wp14:editId="66FAED55">
                      <wp:simplePos x="0" y="0"/>
                      <wp:positionH relativeFrom="column">
                        <wp:posOffset>990038</wp:posOffset>
                      </wp:positionH>
                      <wp:positionV relativeFrom="paragraph">
                        <wp:posOffset>-250461</wp:posOffset>
                      </wp:positionV>
                      <wp:extent cx="2096280" cy="654480"/>
                      <wp:effectExtent l="38100" t="38100" r="0" b="44450"/>
                      <wp:wrapNone/>
                      <wp:docPr id="175787306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6280" cy="65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76FFFA" id="Ink 4" o:spid="_x0000_s1026" type="#_x0000_t75" style="position:absolute;margin-left:77.25pt;margin-top:-20.4pt;width:166.45pt;height:5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">
                      <v:imagedata r:id="rId15" o:title=""/>
                    </v:shape>
                  </w:pict>
                </mc:Fallback>
              </mc:AlternateContent>
            </w:r>
          </w:p>
          <w:p w14:paraId="4CD7735B" w14:textId="69C337BD" w:rsidR="00937F94" w:rsidRPr="00DF5886" w:rsidRDefault="003934FE" w:rsidP="00937F94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13E4147" wp14:editId="3FD04159">
                      <wp:simplePos x="0" y="0"/>
                      <wp:positionH relativeFrom="column">
                        <wp:posOffset>605918</wp:posOffset>
                      </wp:positionH>
                      <wp:positionV relativeFrom="paragraph">
                        <wp:posOffset>85604</wp:posOffset>
                      </wp:positionV>
                      <wp:extent cx="360" cy="360"/>
                      <wp:effectExtent l="38100" t="38100" r="38100" b="38100"/>
                      <wp:wrapNone/>
                      <wp:docPr id="1999861100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4FB10" id="Ink 2" o:spid="_x0000_s1026" type="#_x0000_t75" style="position:absolute;margin-left:47pt;margin-top:6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&#13;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937F94" w:rsidRPr="00DF5886" w14:paraId="42A2ACAD" w14:textId="77777777" w:rsidTr="007F1C38">
        <w:tc>
          <w:tcPr>
            <w:tcW w:w="4531" w:type="dxa"/>
          </w:tcPr>
          <w:p w14:paraId="30C2B65C" w14:textId="77777777" w:rsidR="00937F94" w:rsidRPr="00DF5886" w:rsidRDefault="00937F94" w:rsidP="00B32B50">
            <w:pPr>
              <w:rPr>
                <w:rFonts w:cstheme="minorHAnsi"/>
              </w:rPr>
            </w:pPr>
          </w:p>
          <w:p w14:paraId="16E44602" w14:textId="3DA2FCA2" w:rsidR="00937F94" w:rsidRPr="00DF5886" w:rsidRDefault="00937F94" w:rsidP="00B32B50">
            <w:pPr>
              <w:rPr>
                <w:rFonts w:cstheme="minorHAnsi"/>
              </w:rPr>
            </w:pPr>
            <w:r w:rsidRPr="00DF5886">
              <w:rPr>
                <w:rFonts w:cstheme="minorHAnsi"/>
              </w:rPr>
              <w:t>Date and signature of Supervisor approval</w:t>
            </w:r>
          </w:p>
          <w:p w14:paraId="4C218974" w14:textId="77777777" w:rsidR="00937F94" w:rsidRPr="00DF5886" w:rsidRDefault="00937F94" w:rsidP="00B32B50">
            <w:pPr>
              <w:rPr>
                <w:rFonts w:cstheme="minorHAnsi"/>
              </w:rPr>
            </w:pPr>
          </w:p>
          <w:p w14:paraId="170CA049" w14:textId="77777777" w:rsidR="00937F94" w:rsidRPr="00DF5886" w:rsidRDefault="00937F94" w:rsidP="00B32B50">
            <w:pPr>
              <w:rPr>
                <w:rFonts w:cstheme="minorHAnsi"/>
              </w:rPr>
            </w:pPr>
          </w:p>
        </w:tc>
        <w:tc>
          <w:tcPr>
            <w:tcW w:w="4485" w:type="dxa"/>
          </w:tcPr>
          <w:p w14:paraId="5A6DD574" w14:textId="38DAA34A" w:rsidR="00937F94" w:rsidRPr="00DF5886" w:rsidRDefault="00937F94" w:rsidP="00B32B50">
            <w:pPr>
              <w:rPr>
                <w:rFonts w:cstheme="minorHAnsi"/>
              </w:rPr>
            </w:pPr>
          </w:p>
        </w:tc>
      </w:tr>
    </w:tbl>
    <w:p w14:paraId="357D9FE2" w14:textId="4DE6C5FC" w:rsidR="00944243" w:rsidRPr="00DF5886" w:rsidRDefault="00944243" w:rsidP="00F76C8C">
      <w:pPr>
        <w:spacing w:after="0" w:line="240" w:lineRule="auto"/>
        <w:rPr>
          <w:sz w:val="24"/>
          <w:szCs w:val="24"/>
        </w:rPr>
      </w:pPr>
    </w:p>
    <w:sectPr w:rsidR="00944243" w:rsidRPr="00DF5886" w:rsidSect="001F04D4">
      <w:headerReference w:type="default" r:id="rId18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3140" w14:textId="77777777" w:rsidR="009D2724" w:rsidRDefault="009D2724" w:rsidP="00822643">
      <w:pPr>
        <w:spacing w:after="0" w:line="240" w:lineRule="auto"/>
      </w:pPr>
      <w:r>
        <w:separator/>
      </w:r>
    </w:p>
  </w:endnote>
  <w:endnote w:type="continuationSeparator" w:id="0">
    <w:p w14:paraId="2D2E6581" w14:textId="77777777" w:rsidR="009D2724" w:rsidRDefault="009D2724" w:rsidP="00822643">
      <w:pPr>
        <w:spacing w:after="0" w:line="240" w:lineRule="auto"/>
      </w:pPr>
      <w:r>
        <w:continuationSeparator/>
      </w:r>
    </w:p>
  </w:endnote>
  <w:endnote w:type="continuationNotice" w:id="1">
    <w:p w14:paraId="4D3B6125" w14:textId="77777777" w:rsidR="009D2724" w:rsidRDefault="009D27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EE2D" w14:textId="77777777" w:rsidR="009D2724" w:rsidRDefault="009D2724" w:rsidP="00822643">
      <w:pPr>
        <w:spacing w:after="0" w:line="240" w:lineRule="auto"/>
      </w:pPr>
      <w:r>
        <w:separator/>
      </w:r>
    </w:p>
  </w:footnote>
  <w:footnote w:type="continuationSeparator" w:id="0">
    <w:p w14:paraId="670C66DF" w14:textId="77777777" w:rsidR="009D2724" w:rsidRDefault="009D2724" w:rsidP="00822643">
      <w:pPr>
        <w:spacing w:after="0" w:line="240" w:lineRule="auto"/>
      </w:pPr>
      <w:r>
        <w:continuationSeparator/>
      </w:r>
    </w:p>
  </w:footnote>
  <w:footnote w:type="continuationNotice" w:id="1">
    <w:p w14:paraId="07F52F22" w14:textId="77777777" w:rsidR="009D2724" w:rsidRDefault="009D27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EC6D" w14:textId="13147473" w:rsidR="00BE24F3" w:rsidRDefault="00BE24F3">
    <w:pPr>
      <w:pStyle w:val="Header"/>
    </w:pPr>
    <w:r>
      <w:rPr>
        <w:noProof/>
      </w:rPr>
      <w:drawing>
        <wp:inline distT="0" distB="0" distL="0" distR="0" wp14:anchorId="0216C462" wp14:editId="2F31FF76">
          <wp:extent cx="1225550" cy="695316"/>
          <wp:effectExtent l="0" t="0" r="0" b="0"/>
          <wp:docPr id="20188240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60" cy="699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730"/>
    <w:multiLevelType w:val="hybridMultilevel"/>
    <w:tmpl w:val="1166DE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9166D"/>
    <w:multiLevelType w:val="hybridMultilevel"/>
    <w:tmpl w:val="151E6DEA"/>
    <w:lvl w:ilvl="0" w:tplc="206C2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06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0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A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F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03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A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44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2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475D"/>
    <w:multiLevelType w:val="hybridMultilevel"/>
    <w:tmpl w:val="5038D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3B01"/>
    <w:multiLevelType w:val="hybridMultilevel"/>
    <w:tmpl w:val="84C61866"/>
    <w:lvl w:ilvl="0" w:tplc="58F08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CF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A0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40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4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2A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6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8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03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8236D"/>
    <w:multiLevelType w:val="hybridMultilevel"/>
    <w:tmpl w:val="5038D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48E5"/>
    <w:multiLevelType w:val="hybridMultilevel"/>
    <w:tmpl w:val="85EC1DB4"/>
    <w:lvl w:ilvl="0" w:tplc="EC9E2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C4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C1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CA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0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C3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89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CC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A9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A3BCC"/>
    <w:multiLevelType w:val="hybridMultilevel"/>
    <w:tmpl w:val="6876D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352486">
    <w:abstractNumId w:val="5"/>
  </w:num>
  <w:num w:numId="2" w16cid:durableId="829518666">
    <w:abstractNumId w:val="1"/>
  </w:num>
  <w:num w:numId="3" w16cid:durableId="669411793">
    <w:abstractNumId w:val="3"/>
  </w:num>
  <w:num w:numId="4" w16cid:durableId="2134789810">
    <w:abstractNumId w:val="4"/>
  </w:num>
  <w:num w:numId="5" w16cid:durableId="429353136">
    <w:abstractNumId w:val="2"/>
  </w:num>
  <w:num w:numId="6" w16cid:durableId="177239206">
    <w:abstractNumId w:val="0"/>
  </w:num>
  <w:num w:numId="7" w16cid:durableId="960233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34D"/>
    <w:rsid w:val="00010DE9"/>
    <w:rsid w:val="00012EBC"/>
    <w:rsid w:val="00031567"/>
    <w:rsid w:val="00036E7F"/>
    <w:rsid w:val="000447D0"/>
    <w:rsid w:val="00053D97"/>
    <w:rsid w:val="00063228"/>
    <w:rsid w:val="000741A8"/>
    <w:rsid w:val="00077B51"/>
    <w:rsid w:val="00081180"/>
    <w:rsid w:val="00087656"/>
    <w:rsid w:val="00090A60"/>
    <w:rsid w:val="00092F08"/>
    <w:rsid w:val="000963A3"/>
    <w:rsid w:val="000A535D"/>
    <w:rsid w:val="000C2B8E"/>
    <w:rsid w:val="000C2BD9"/>
    <w:rsid w:val="000C41B3"/>
    <w:rsid w:val="000C7529"/>
    <w:rsid w:val="000D285C"/>
    <w:rsid w:val="000D699E"/>
    <w:rsid w:val="000E5B57"/>
    <w:rsid w:val="000E7F43"/>
    <w:rsid w:val="00106644"/>
    <w:rsid w:val="001134CD"/>
    <w:rsid w:val="00152636"/>
    <w:rsid w:val="001B2D36"/>
    <w:rsid w:val="001B3897"/>
    <w:rsid w:val="001B3E20"/>
    <w:rsid w:val="001C550E"/>
    <w:rsid w:val="001D64D6"/>
    <w:rsid w:val="001F04D4"/>
    <w:rsid w:val="001F46BE"/>
    <w:rsid w:val="00200660"/>
    <w:rsid w:val="002245CD"/>
    <w:rsid w:val="002520F5"/>
    <w:rsid w:val="00254F34"/>
    <w:rsid w:val="002676C9"/>
    <w:rsid w:val="0028318D"/>
    <w:rsid w:val="0028535C"/>
    <w:rsid w:val="00287312"/>
    <w:rsid w:val="002A1B93"/>
    <w:rsid w:val="002A45B9"/>
    <w:rsid w:val="002B01B1"/>
    <w:rsid w:val="002B3F39"/>
    <w:rsid w:val="002E1827"/>
    <w:rsid w:val="002F3678"/>
    <w:rsid w:val="002F3C94"/>
    <w:rsid w:val="00306F28"/>
    <w:rsid w:val="00313050"/>
    <w:rsid w:val="00327BC3"/>
    <w:rsid w:val="00347697"/>
    <w:rsid w:val="003543ED"/>
    <w:rsid w:val="003557D9"/>
    <w:rsid w:val="003566DA"/>
    <w:rsid w:val="003569DF"/>
    <w:rsid w:val="00376051"/>
    <w:rsid w:val="00377F3A"/>
    <w:rsid w:val="00386C6A"/>
    <w:rsid w:val="00387C6E"/>
    <w:rsid w:val="003934FE"/>
    <w:rsid w:val="003A7192"/>
    <w:rsid w:val="003B50EB"/>
    <w:rsid w:val="003C31A6"/>
    <w:rsid w:val="003F26CB"/>
    <w:rsid w:val="0040370A"/>
    <w:rsid w:val="00406092"/>
    <w:rsid w:val="00406948"/>
    <w:rsid w:val="00407EB4"/>
    <w:rsid w:val="00443135"/>
    <w:rsid w:val="004533AC"/>
    <w:rsid w:val="004609AF"/>
    <w:rsid w:val="00464B6D"/>
    <w:rsid w:val="0046533A"/>
    <w:rsid w:val="004674A2"/>
    <w:rsid w:val="00471801"/>
    <w:rsid w:val="00493F5D"/>
    <w:rsid w:val="004A3153"/>
    <w:rsid w:val="004A66A5"/>
    <w:rsid w:val="004A702A"/>
    <w:rsid w:val="004B09A6"/>
    <w:rsid w:val="004B47DA"/>
    <w:rsid w:val="004C04C7"/>
    <w:rsid w:val="004C7461"/>
    <w:rsid w:val="004D0480"/>
    <w:rsid w:val="004D66BD"/>
    <w:rsid w:val="004E1DB7"/>
    <w:rsid w:val="004E49A6"/>
    <w:rsid w:val="004E70A2"/>
    <w:rsid w:val="004F54C8"/>
    <w:rsid w:val="005063C7"/>
    <w:rsid w:val="00515A57"/>
    <w:rsid w:val="005257E2"/>
    <w:rsid w:val="00556758"/>
    <w:rsid w:val="005576B8"/>
    <w:rsid w:val="005629FE"/>
    <w:rsid w:val="00582A7A"/>
    <w:rsid w:val="00585A20"/>
    <w:rsid w:val="005A14D3"/>
    <w:rsid w:val="005C1768"/>
    <w:rsid w:val="005C2D61"/>
    <w:rsid w:val="005D07EA"/>
    <w:rsid w:val="005D0C77"/>
    <w:rsid w:val="005D40F2"/>
    <w:rsid w:val="005D5C23"/>
    <w:rsid w:val="005E2E67"/>
    <w:rsid w:val="005F2F2D"/>
    <w:rsid w:val="005F367F"/>
    <w:rsid w:val="005F4BCC"/>
    <w:rsid w:val="005F7FC5"/>
    <w:rsid w:val="00605E04"/>
    <w:rsid w:val="00616C77"/>
    <w:rsid w:val="006237E3"/>
    <w:rsid w:val="006327B7"/>
    <w:rsid w:val="006346E3"/>
    <w:rsid w:val="00644F9B"/>
    <w:rsid w:val="00645F8F"/>
    <w:rsid w:val="00650B0C"/>
    <w:rsid w:val="0066403D"/>
    <w:rsid w:val="00665345"/>
    <w:rsid w:val="0067333C"/>
    <w:rsid w:val="006776F7"/>
    <w:rsid w:val="0068433C"/>
    <w:rsid w:val="006A06D1"/>
    <w:rsid w:val="006A0BE4"/>
    <w:rsid w:val="006A27A5"/>
    <w:rsid w:val="006B0607"/>
    <w:rsid w:val="006B5D1A"/>
    <w:rsid w:val="006D60F9"/>
    <w:rsid w:val="006D7987"/>
    <w:rsid w:val="006E3485"/>
    <w:rsid w:val="0070639E"/>
    <w:rsid w:val="0070715C"/>
    <w:rsid w:val="00716A7C"/>
    <w:rsid w:val="0073250B"/>
    <w:rsid w:val="00732BBC"/>
    <w:rsid w:val="0073610F"/>
    <w:rsid w:val="0075100B"/>
    <w:rsid w:val="0076686E"/>
    <w:rsid w:val="00771268"/>
    <w:rsid w:val="00775B50"/>
    <w:rsid w:val="00790E20"/>
    <w:rsid w:val="00795093"/>
    <w:rsid w:val="00796A4E"/>
    <w:rsid w:val="007A0508"/>
    <w:rsid w:val="007D1A5A"/>
    <w:rsid w:val="007D4D4F"/>
    <w:rsid w:val="007D4F23"/>
    <w:rsid w:val="007E2102"/>
    <w:rsid w:val="007E2429"/>
    <w:rsid w:val="007F0B73"/>
    <w:rsid w:val="007F1C38"/>
    <w:rsid w:val="007F2B04"/>
    <w:rsid w:val="007F5E05"/>
    <w:rsid w:val="0081001F"/>
    <w:rsid w:val="008176C3"/>
    <w:rsid w:val="00822643"/>
    <w:rsid w:val="00826D33"/>
    <w:rsid w:val="00830BB3"/>
    <w:rsid w:val="00832D5F"/>
    <w:rsid w:val="00835802"/>
    <w:rsid w:val="00851307"/>
    <w:rsid w:val="0085361A"/>
    <w:rsid w:val="00853CF9"/>
    <w:rsid w:val="008814E2"/>
    <w:rsid w:val="00891C23"/>
    <w:rsid w:val="00895550"/>
    <w:rsid w:val="008A4F9F"/>
    <w:rsid w:val="008B4A1C"/>
    <w:rsid w:val="008D2471"/>
    <w:rsid w:val="008E7DCC"/>
    <w:rsid w:val="008F2EA3"/>
    <w:rsid w:val="0090122D"/>
    <w:rsid w:val="00906A74"/>
    <w:rsid w:val="00910BE7"/>
    <w:rsid w:val="00921BEF"/>
    <w:rsid w:val="00924132"/>
    <w:rsid w:val="009277E7"/>
    <w:rsid w:val="00930FCD"/>
    <w:rsid w:val="00937F94"/>
    <w:rsid w:val="00940F5C"/>
    <w:rsid w:val="00941743"/>
    <w:rsid w:val="00944243"/>
    <w:rsid w:val="00947219"/>
    <w:rsid w:val="009477EA"/>
    <w:rsid w:val="00947882"/>
    <w:rsid w:val="00952768"/>
    <w:rsid w:val="00963DAC"/>
    <w:rsid w:val="009948B5"/>
    <w:rsid w:val="00996A5D"/>
    <w:rsid w:val="009A0E38"/>
    <w:rsid w:val="009C0779"/>
    <w:rsid w:val="009C3985"/>
    <w:rsid w:val="009D2724"/>
    <w:rsid w:val="009E749A"/>
    <w:rsid w:val="009E78EC"/>
    <w:rsid w:val="009F6852"/>
    <w:rsid w:val="009F6925"/>
    <w:rsid w:val="00A305C5"/>
    <w:rsid w:val="00A56188"/>
    <w:rsid w:val="00A57E26"/>
    <w:rsid w:val="00A670F4"/>
    <w:rsid w:val="00A712C1"/>
    <w:rsid w:val="00A7297A"/>
    <w:rsid w:val="00A929D5"/>
    <w:rsid w:val="00A92EA7"/>
    <w:rsid w:val="00AA1A77"/>
    <w:rsid w:val="00AA51DC"/>
    <w:rsid w:val="00AB023B"/>
    <w:rsid w:val="00AB3E0E"/>
    <w:rsid w:val="00AB5780"/>
    <w:rsid w:val="00AD700D"/>
    <w:rsid w:val="00AE0D6B"/>
    <w:rsid w:val="00AE3BDB"/>
    <w:rsid w:val="00AE6405"/>
    <w:rsid w:val="00AE655F"/>
    <w:rsid w:val="00B002EC"/>
    <w:rsid w:val="00B32B50"/>
    <w:rsid w:val="00B36F81"/>
    <w:rsid w:val="00B4038A"/>
    <w:rsid w:val="00B41B0F"/>
    <w:rsid w:val="00B612E0"/>
    <w:rsid w:val="00B62244"/>
    <w:rsid w:val="00B635F3"/>
    <w:rsid w:val="00B80CB5"/>
    <w:rsid w:val="00B83652"/>
    <w:rsid w:val="00B90ACA"/>
    <w:rsid w:val="00B95DA7"/>
    <w:rsid w:val="00B960B6"/>
    <w:rsid w:val="00BA22CC"/>
    <w:rsid w:val="00BA6833"/>
    <w:rsid w:val="00BA6838"/>
    <w:rsid w:val="00BC294A"/>
    <w:rsid w:val="00BC44BF"/>
    <w:rsid w:val="00BD75B7"/>
    <w:rsid w:val="00BD77D4"/>
    <w:rsid w:val="00BE24F3"/>
    <w:rsid w:val="00C01B3D"/>
    <w:rsid w:val="00C2114F"/>
    <w:rsid w:val="00C23461"/>
    <w:rsid w:val="00C26E7E"/>
    <w:rsid w:val="00C31996"/>
    <w:rsid w:val="00C466FF"/>
    <w:rsid w:val="00C544B6"/>
    <w:rsid w:val="00C84DB1"/>
    <w:rsid w:val="00C917E5"/>
    <w:rsid w:val="00C93DCB"/>
    <w:rsid w:val="00CA6122"/>
    <w:rsid w:val="00CA7157"/>
    <w:rsid w:val="00CB6549"/>
    <w:rsid w:val="00CB6D3D"/>
    <w:rsid w:val="00CC4DD4"/>
    <w:rsid w:val="00CD43D7"/>
    <w:rsid w:val="00CD7A8C"/>
    <w:rsid w:val="00CE3CA8"/>
    <w:rsid w:val="00CE4887"/>
    <w:rsid w:val="00CE5B41"/>
    <w:rsid w:val="00CF0F6F"/>
    <w:rsid w:val="00D02BDF"/>
    <w:rsid w:val="00D02D9D"/>
    <w:rsid w:val="00D225B4"/>
    <w:rsid w:val="00D519CE"/>
    <w:rsid w:val="00D579F1"/>
    <w:rsid w:val="00D607A1"/>
    <w:rsid w:val="00D669D3"/>
    <w:rsid w:val="00D75FBD"/>
    <w:rsid w:val="00D7613F"/>
    <w:rsid w:val="00D76D7C"/>
    <w:rsid w:val="00D90C2E"/>
    <w:rsid w:val="00DA2A18"/>
    <w:rsid w:val="00DB294A"/>
    <w:rsid w:val="00DB4D01"/>
    <w:rsid w:val="00DC1DDB"/>
    <w:rsid w:val="00DC1E31"/>
    <w:rsid w:val="00DD434D"/>
    <w:rsid w:val="00DE397B"/>
    <w:rsid w:val="00DF5886"/>
    <w:rsid w:val="00E031AF"/>
    <w:rsid w:val="00E139D5"/>
    <w:rsid w:val="00E2357B"/>
    <w:rsid w:val="00E32B58"/>
    <w:rsid w:val="00E437D0"/>
    <w:rsid w:val="00E519D2"/>
    <w:rsid w:val="00E55192"/>
    <w:rsid w:val="00E60649"/>
    <w:rsid w:val="00E62493"/>
    <w:rsid w:val="00E66773"/>
    <w:rsid w:val="00E67414"/>
    <w:rsid w:val="00E71B55"/>
    <w:rsid w:val="00E72B77"/>
    <w:rsid w:val="00E75774"/>
    <w:rsid w:val="00E87943"/>
    <w:rsid w:val="00EC1385"/>
    <w:rsid w:val="00EC2D14"/>
    <w:rsid w:val="00ED241E"/>
    <w:rsid w:val="00ED2F70"/>
    <w:rsid w:val="00EE0DA4"/>
    <w:rsid w:val="00EE1043"/>
    <w:rsid w:val="00EE79D1"/>
    <w:rsid w:val="00F00C4D"/>
    <w:rsid w:val="00F127BD"/>
    <w:rsid w:val="00F233AE"/>
    <w:rsid w:val="00F33C92"/>
    <w:rsid w:val="00F4575C"/>
    <w:rsid w:val="00F512B5"/>
    <w:rsid w:val="00F5269A"/>
    <w:rsid w:val="00F73461"/>
    <w:rsid w:val="00F73D8C"/>
    <w:rsid w:val="00F76C8C"/>
    <w:rsid w:val="00F82D29"/>
    <w:rsid w:val="00FA18C7"/>
    <w:rsid w:val="00FB1DB2"/>
    <w:rsid w:val="00FC61D2"/>
    <w:rsid w:val="023A6E38"/>
    <w:rsid w:val="04DE4D66"/>
    <w:rsid w:val="05D9195D"/>
    <w:rsid w:val="078D4074"/>
    <w:rsid w:val="07B6600E"/>
    <w:rsid w:val="09F1DA66"/>
    <w:rsid w:val="0BD6F87B"/>
    <w:rsid w:val="0D58D0FC"/>
    <w:rsid w:val="0E2570FF"/>
    <w:rsid w:val="0E2A6AE2"/>
    <w:rsid w:val="10D35AC7"/>
    <w:rsid w:val="121C31D5"/>
    <w:rsid w:val="1307DB32"/>
    <w:rsid w:val="135B44AB"/>
    <w:rsid w:val="1407D541"/>
    <w:rsid w:val="149A96EF"/>
    <w:rsid w:val="185E03DE"/>
    <w:rsid w:val="19E77D9F"/>
    <w:rsid w:val="1ACC814F"/>
    <w:rsid w:val="1B8B4153"/>
    <w:rsid w:val="204FED66"/>
    <w:rsid w:val="243D180D"/>
    <w:rsid w:val="2445AA17"/>
    <w:rsid w:val="24ED200D"/>
    <w:rsid w:val="260A6DA6"/>
    <w:rsid w:val="2628A70F"/>
    <w:rsid w:val="28887C5E"/>
    <w:rsid w:val="29CE5EB3"/>
    <w:rsid w:val="29EBC84A"/>
    <w:rsid w:val="2CF107A3"/>
    <w:rsid w:val="2F146006"/>
    <w:rsid w:val="309155E2"/>
    <w:rsid w:val="314B79B4"/>
    <w:rsid w:val="31782F04"/>
    <w:rsid w:val="34113503"/>
    <w:rsid w:val="342120A8"/>
    <w:rsid w:val="3502AC5F"/>
    <w:rsid w:val="3ACC8184"/>
    <w:rsid w:val="3B60712D"/>
    <w:rsid w:val="3ED4984C"/>
    <w:rsid w:val="3F04EB6A"/>
    <w:rsid w:val="3FBAFF2F"/>
    <w:rsid w:val="403C347D"/>
    <w:rsid w:val="4116AB96"/>
    <w:rsid w:val="4149BCC5"/>
    <w:rsid w:val="4404F55B"/>
    <w:rsid w:val="4651AC3D"/>
    <w:rsid w:val="4DACE6FA"/>
    <w:rsid w:val="51244B17"/>
    <w:rsid w:val="5373BCCF"/>
    <w:rsid w:val="5381E8BB"/>
    <w:rsid w:val="54845B32"/>
    <w:rsid w:val="54F803FD"/>
    <w:rsid w:val="55701D2E"/>
    <w:rsid w:val="5606EFC5"/>
    <w:rsid w:val="570D382A"/>
    <w:rsid w:val="5875F02B"/>
    <w:rsid w:val="59BC85BF"/>
    <w:rsid w:val="5A4A2D87"/>
    <w:rsid w:val="5BA21ED0"/>
    <w:rsid w:val="5BD80827"/>
    <w:rsid w:val="5ECC3DD4"/>
    <w:rsid w:val="5F15168A"/>
    <w:rsid w:val="623D6047"/>
    <w:rsid w:val="6247B12D"/>
    <w:rsid w:val="6989C881"/>
    <w:rsid w:val="69E0CF40"/>
    <w:rsid w:val="6C0C8186"/>
    <w:rsid w:val="6D688340"/>
    <w:rsid w:val="6F8589E8"/>
    <w:rsid w:val="72347839"/>
    <w:rsid w:val="7312E83B"/>
    <w:rsid w:val="74BC86FD"/>
    <w:rsid w:val="7C3133A1"/>
    <w:rsid w:val="7F1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6127"/>
  <w15:chartTrackingRefBased/>
  <w15:docId w15:val="{8F407F68-6988-4282-AEA7-1F99B7E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77"/>
  </w:style>
  <w:style w:type="paragraph" w:styleId="Heading1">
    <w:name w:val="heading 1"/>
    <w:basedOn w:val="Normal"/>
    <w:next w:val="Normal"/>
    <w:link w:val="Heading1Char"/>
    <w:uiPriority w:val="9"/>
    <w:qFormat/>
    <w:rsid w:val="004D6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182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2E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6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D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3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7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0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32B50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B32B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1C23"/>
    <w:pPr>
      <w:spacing w:after="0" w:line="240" w:lineRule="auto"/>
    </w:pPr>
    <w:rPr>
      <w:rFonts w:ascii="Calibri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22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43"/>
  </w:style>
  <w:style w:type="paragraph" w:styleId="Footer">
    <w:name w:val="footer"/>
    <w:basedOn w:val="Normal"/>
    <w:link w:val="FooterChar"/>
    <w:uiPriority w:val="99"/>
    <w:unhideWhenUsed/>
    <w:rsid w:val="00822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07:57:23.347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0 601 24575,'22'22'0,"6"-9"0,14-20 0,15-16 0,16-12 0,-30 8 0,0-3-341,2-4 0,-1-2 341,-6-4 0,-2-1 0,-2 0 0,-4 0 0,10-32 168,-17 11-168,-13 9 0,-10 14 0,0 11 0,0 11 0,-7 12 514,2 2-514,-6 3 0,3 0 0,4 7 0,1 5 0,3 11 0,0 18 0,0 31 0,-2-15 0,0 8-1444,-1 20 0,-1 8 1444,0-18 0,0 3 0,0 1-979,0 2 0,0 1 0,0 1 979,-1 0 0,0-1 0,0-1 0,1-7 0,0-1 0,0-4-390,0 15 1,0-4 389,-2-13 0,1-6 0,4 20 0,-2-34 2277,0-18-2277,2-28 3238,-3-13-3238,8-23 0,17-42 0,-1 24 0,3-5-523,5-17 1,4-5 522,8-5 0,3-3-977,-14 23 0,0-1 0,2-2 977,3-5 0,3-1 0,-1-2 0,3-4 0,1-1 0,-2 1 0,-5 6 0,-1 0 0,-2 6 0,6-9 0,-7 9 0,0-11 0,-33 65 0,-4 10 0,-18 4 1793,1 4-1793,-12 10 3272,2 4-3272,-14 11 0,1 2 0,-13 4 0,10 11 0,1-3 0,19 3 0,8 0 0,16-3 0,14 3 0,29 0 0,38-3 0,-22-23 0,5-2-788,14-2 0,4-5 788,0-1 0,2-4 0,8-2 0,2-1 0,-5-3 0,-1 0 0,1 0 0,-2 0 0,-6-3 0,-2-1 0,-7-2 0,-3-4-142,-7-1 0,-5-5 142,27-22 0,-24-15 0,-29-34 0,-7-3 0,-15 34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07:57:22.023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1 431 24575,'23'-21'0,"7"4"0,8 10 0,20-5 0,18-14 0,-29 9 0,2-1 0,5-3 0,1-2 0,2-3 0,2 0 0,1 2 0,-1 0 0,-12-1 0,-2 0 0,45-17 0,-31 14 0,-6 2 0,-15 14 0,-7 4 0,-8 5 0,-8 3 0,-7 3 0,-5 9 0,-3-3 0,0 12 0,0-4 0,0 9 0,-3 1 0,-5 11 0,-7 12 0,-8 12 0,-8 25 0,-1 4-554,14-38 0,-1 1 554,1 3 0,1 1 0,-2-2 0,0 0 0,1 3 0,0 0 0,0 3 0,2 0 0,4-6 0,0 1 0,-3 6 0,1 0 0,4-5 0,-1 0 0,-2 2 0,0-1 0,1-1 0,1 0 0,1-5 0,0-1-105,0-2 0,1-1 105,-3 39 0,1-10 0,4-9 0,2-5 0,-2-16 0,7 1 1096,-4-17-1096,4-6 222,0-7-222,0-7 0,7-4 0,26-5 0,12-3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07:57:23.923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604 0 24575,'-50'7'0,"0"-1"0,-40 2 0,10-2 0,22 5 0,18 5 0,14 7 0,20 0 0,12-6 0,24 18 0,35 15 0,-13-9 0,8 4-1585,15 7 1,8 1 1584,-18-14 0,3 0 0,2-2 0,3 0 0,1-2 0,2-2 0,6 2 0,3-2 0,0-1 0,-2-4 0,-1-1 0,1-1 0,-2-2 0,1-1 0,-1-1 0,-2-1 0,1-1 0,-2 0 0,-5-2 0,-1 0 0,-1 0-586,-5 0 1,-1 0 0,-2 0 585,25 7 0,-4 0-373,-16-2 0,-4 0 373,-12-3 0,-4-1 0,17 12 0,-34-8 2710,-18-8-2710,-16-7 1979,-15-1-1979,-69 4 0,0 10 0,-13 5-1161,15-6 1,-6 0 0,-3 1 1160,14-2 0,-2-1 0,-2 1 0,1 1-945,-2 0 1,-1 1-1,1 0 1,1-2 944,6-3 0,1-1 0,1-1 0,-1 1 0,0 0 0,-1 1 0,0-1 0,2 0-666,-19 4 0,3-1 0,1-2 666,7-2 0,3-1 0,1 0-355,8-1 1,1-1 0,4 0 354,-17 1 0,6-1 1278,21-5 1,8 0-1279,-4 1 3623,62-7-3623,56 0 0,-1 0 0,11 0-292,-7 0 1,6 0 0,4 0 291,-6-2 0,3 0 0,2-1 0,2-1-692,7 1 1,3-2 0,1 0 0,1-1 691,6-2 0,2 0 0,0-1 0,1-1-705,-17 1 1,1-1 0,0 0 0,0-1 0,0 1 704,1 0 0,-1 0 0,1 0 0,-1 0 0,2-1 0,1-1 0,2 0 0,-1-1 0,1 1 0,-2 0 0,-2 1 0,-1 0 0,1 0 0,-2 0 0,1 0 0,-2 0 0,-1 0 0,0 0 0,0 1 0,-1 0-501,17-2 1,0 1 0,-1 0 0,-2 2 500,-6 0 0,-1 1 0,-2 1 0,-1 0 0,-6 1 0,-2 1 0,0 1 0,-1 0 123,18 0 1,-2 0 0,-1 1-124,-8 1 0,-3 1 0,-1 0 537,-6-1 1,-2 1-1,-2 0-537,22 1 0,-4 0 0,-7 0 0,-3 0 0,-6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0T07:57:22.221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9a92f5-3260-477f-a58f-f3a51e1f64a6">
      <Terms xmlns="http://schemas.microsoft.com/office/infopath/2007/PartnerControls"/>
    </lcf76f155ced4ddcb4097134ff3c332f>
    <TaxCatchAll xmlns="51d2575b-eaba-46cb-a498-d84e13c088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80F3B1C560649B8E6F9D43481E145" ma:contentTypeVersion="15" ma:contentTypeDescription="Create a new document." ma:contentTypeScope="" ma:versionID="c8c10bceb6db1e88d07465ba25c40fea">
  <xsd:schema xmlns:xsd="http://www.w3.org/2001/XMLSchema" xmlns:xs="http://www.w3.org/2001/XMLSchema" xmlns:p="http://schemas.microsoft.com/office/2006/metadata/properties" xmlns:ns2="fa9a92f5-3260-477f-a58f-f3a51e1f64a6" xmlns:ns3="51d2575b-eaba-46cb-a498-d84e13c08828" targetNamespace="http://schemas.microsoft.com/office/2006/metadata/properties" ma:root="true" ma:fieldsID="d5cc72a9d3190babe5ffe13bcc6788df" ns2:_="" ns3:_="">
    <xsd:import namespace="fa9a92f5-3260-477f-a58f-f3a51e1f64a6"/>
    <xsd:import namespace="51d2575b-eaba-46cb-a498-d84e13c088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a92f5-3260-477f-a58f-f3a51e1f6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1c0094c-b751-411a-906a-25e2e1ebd9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2575b-eaba-46cb-a498-d84e13c088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3158b0-1390-4c57-bf4c-4831078bdc83}" ma:internalName="TaxCatchAll" ma:showField="CatchAllData" ma:web="51d2575b-eaba-46cb-a498-d84e13c088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ite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28FAD-2F18-44BF-89A5-4F3BE3433A3E}">
  <ds:schemaRefs>
    <ds:schemaRef ds:uri="http://schemas.microsoft.com/office/2006/metadata/properties"/>
    <ds:schemaRef ds:uri="http://www.w3.org/2000/xmlns/"/>
    <ds:schemaRef ds:uri="fa9a92f5-3260-477f-a58f-f3a51e1f64a6"/>
    <ds:schemaRef ds:uri="http://schemas.microsoft.com/office/infopath/2007/PartnerControls"/>
    <ds:schemaRef ds:uri="51d2575b-eaba-46cb-a498-d84e13c08828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00F20754-9647-48FF-8C02-199877B05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7F5C2-1B8D-4D7E-BFC8-9EAF85E480F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a9a92f5-3260-477f-a58f-f3a51e1f64a6"/>
    <ds:schemaRef ds:uri="51d2575b-eaba-46cb-a498-d84e13c088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Steptoe-Warren</dc:creator>
  <cp:keywords/>
  <dc:description/>
  <cp:lastModifiedBy>TIMOTHY HALLWORTH</cp:lastModifiedBy>
  <cp:revision>29</cp:revision>
  <cp:lastPrinted>2020-08-11T10:23:00Z</cp:lastPrinted>
  <dcterms:created xsi:type="dcterms:W3CDTF">2024-06-20T07:56:00Z</dcterms:created>
  <dcterms:modified xsi:type="dcterms:W3CDTF">2024-06-20T12:28:00Z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0x010100A0780F3B1C560649B8E6F9D43481E145</vt:lpwstr>
  </property>
</Properties>
</file>