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3B5F875">
      <w:pPr>
        <w:spacing w:after="240" w:before="240" w:line="360" w:lineRule="auto"/>
        <w:ind/>
        <w:jc w:val="both"/>
        <w:rPr>
          <w:rFonts w:hint="default" w:ascii="Garamond" w:hAnsi="Garamond" w:eastAsia="SimSun" w:cs="Garamond"/>
          <w:sz w:val="24"/>
          <w:szCs w:val="24"/>
        </w:rPr>
      </w:pPr>
      <w:r>
        <w:rPr>
          <w:rFonts w:hint="default" w:ascii="Garamond" w:hAnsi="Garamond" w:eastAsia="SimSun" w:cs="Garamond"/>
          <w:sz w:val="24"/>
          <w:szCs w:val="24"/>
        </w:rPr>
        <w:t xml:space="preserve">Instruction: Please read each statement carefully and select the number that best describes your current feelings or experiences using the 1 to 4 rating scale below:</w:t>
      </w:r>
      <w:r>
        <w:rPr>
          <w:rFonts w:hint="default" w:ascii="Garamond" w:hAnsi="Garamond" w:eastAsia="SimSun" w:cs="Garamond"/>
          <w:sz w:val="24"/>
          <w:szCs w:val="24"/>
        </w:rPr>
      </w:r>
      <w:r>
        <w:rPr>
          <w:rFonts w:hint="default" w:ascii="Garamond" w:hAnsi="Garamond" w:eastAsia="SimSun" w:cs="Garamond"/>
          <w:sz w:val="24"/>
          <w:szCs w:val="24"/>
        </w:rPr>
      </w:r>
    </w:p>
    <w:p w14:paraId="25039298">
      <w:pPr>
        <w:spacing/>
        <w:ind/>
        <w:rPr>
          <w:rFonts w:hint="default" w:ascii="Garamond" w:hAnsi="Garamond" w:eastAsia="SimSun" w:cs="Garamond"/>
          <w:b/>
          <w:bCs/>
          <w:sz w:val="24"/>
          <w:szCs w:val="24"/>
        </w:rPr>
      </w:pPr>
      <w:r>
        <w:rPr>
          <w:rFonts w:hint="default" w:ascii="Garamond" w:hAnsi="Garamond" w:eastAsia="SimSun" w:cs="Garamond"/>
          <w:b/>
          <w:bCs/>
          <w:sz w:val="24"/>
          <w:szCs w:val="24"/>
        </w:rPr>
        <w:t xml:space="preserve">                   4 - Strongly Agree        3 - Agree        2 - Disagree        1</w:t>
      </w:r>
      <w:r>
        <w:rPr>
          <w:rFonts w:hint="default" w:ascii="Garamond" w:hAnsi="Garamond" w:eastAsia="SimSun" w:cs="Garamond"/>
          <w:b/>
          <w:bCs/>
          <w:sz w:val="24"/>
          <w:szCs w:val="24"/>
          <w:lang w:val="en-US"/>
        </w:rPr>
        <w:t xml:space="preserve"> </w:t>
      </w:r>
      <w:r>
        <w:rPr>
          <w:rFonts w:hint="default" w:ascii="Garamond" w:hAnsi="Garamond" w:eastAsia="SimSun" w:cs="Garamond"/>
          <w:b/>
          <w:bCs/>
          <w:sz w:val="24"/>
          <w:szCs w:val="24"/>
        </w:rPr>
        <w:t xml:space="preserve">- Strongly Disagree</w:t>
      </w:r>
      <w:r>
        <w:rPr>
          <w:rFonts w:hint="default" w:ascii="Garamond" w:hAnsi="Garamond" w:eastAsia="SimSun" w:cs="Garamond"/>
          <w:b/>
          <w:bCs/>
          <w:sz w:val="24"/>
          <w:szCs w:val="24"/>
        </w:rPr>
      </w:r>
      <w:r>
        <w:rPr>
          <w:rFonts w:hint="default" w:ascii="Garamond" w:hAnsi="Garamond" w:eastAsia="SimSun" w:cs="Garamond"/>
          <w:b/>
          <w:bCs/>
          <w:sz w:val="24"/>
          <w:szCs w:val="24"/>
        </w:rPr>
      </w:r>
    </w:p>
    <w:tbl>
      <w:tblPr>
        <w:tblStyle w:val="12"/>
        <w:tblInd w:w="0" w:type="dxa"/>
        <w:tblW w:w="9822" w:type="dxa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Look w:val="04A0" w:firstRow="1" w:lastRow="0" w:firstColumn="1" w:lastColumn="0" w:noHBand="0" w:noVBand="1"/>
      </w:tblPr>
      <w:tblGrid>
        <w:gridCol w:w="3044"/>
        <w:gridCol w:w="12"/>
        <w:gridCol w:w="1116"/>
        <w:gridCol w:w="1168"/>
        <w:gridCol w:w="1040"/>
        <w:gridCol w:w="24"/>
        <w:gridCol w:w="1116"/>
        <w:gridCol w:w="48"/>
        <w:gridCol w:w="2254"/>
      </w:tblGrid>
      <w:tr>
        <w:trPr>
          <w:trHeight w:val="610"/>
        </w:trPr>
        <w:tc>
          <w:tcPr>
            <w:gridSpan w:val="9"/>
            <w:shd w:val="clear" w:color="ffffff" w:fill="e5b8b7" w:themeFill="accent2" w:themeFillTint="66"/>
            <w:tcBorders/>
            <w:tcW w:w="9822" w:type="dxa"/>
          </w:tcPr>
          <w:p w14:paraId="3978F430">
            <w:pPr>
              <w:widowControl w:val="false"/>
              <w:spacing/>
              <w:ind/>
              <w:jc w:val="both"/>
              <w:rPr>
                <w:rFonts w:hint="default" w:ascii="Garamond" w:hAnsi="Garamond" w:cs="Garamond"/>
                <w:sz w:val="24"/>
                <w:szCs w:val="24"/>
              </w:rPr>
            </w:pPr>
            <w:r>
              <w:rPr>
                <w:rFonts w:hint="default" w:ascii="Garamond" w:hAnsi="Garamond" w:cs="Garamond"/>
                <w:b/>
                <w:bCs/>
                <w:sz w:val="24"/>
                <w:szCs w:val="24"/>
              </w:rPr>
              <w:t xml:space="preserve">A. </w:t>
            </w:r>
            <w:r>
              <w:rPr>
                <w:rFonts w:hint="default" w:ascii="Garamond" w:hAnsi="Garamond" w:cs="Garamond"/>
                <w:b/>
                <w:bCs/>
                <w:sz w:val="24"/>
                <w:szCs w:val="24"/>
                <w:lang w:val="en-US"/>
              </w:rPr>
              <w:t xml:space="preserve">Functionality Suitability</w:t>
            </w:r>
            <w:r>
              <w:rPr>
                <w:rFonts w:hint="default" w:ascii="Garamond" w:hAnsi="Garamond" w:cs="Garamond"/>
                <w:b/>
                <w:bCs/>
                <w:sz w:val="24"/>
                <w:szCs w:val="24"/>
              </w:rPr>
              <w:t xml:space="preserve">:</w:t>
            </w:r>
            <w:r>
              <w:rPr>
                <w:rFonts w:hint="default" w:ascii="Garamond" w:hAnsi="Garamond" w:cs="Garamond"/>
                <w:sz w:val="24"/>
                <w:szCs w:val="24"/>
              </w:rPr>
              <w:t xml:space="preserve"> This section measures whether Citisense provides the features needed works correctly to help the users.</w:t>
            </w:r>
            <w:r>
              <w:rPr>
                <w:rFonts w:hint="default" w:ascii="Garamond" w:hAnsi="Garamond" w:cs="Garamond"/>
                <w:sz w:val="24"/>
                <w:szCs w:val="24"/>
              </w:rPr>
            </w:r>
            <w:r>
              <w:rPr>
                <w:rFonts w:hint="default" w:ascii="Garamond" w:hAnsi="Garamond" w:cs="Garamond"/>
                <w:sz w:val="24"/>
                <w:szCs w:val="24"/>
              </w:rPr>
            </w:r>
          </w:p>
        </w:tc>
      </w:tr>
      <w:tr>
        <w:trPr/>
        <w:tc>
          <w:tcPr>
            <w:gridSpan w:val="2"/>
            <w:tcBorders/>
            <w:tcW w:w="3056" w:type="dxa"/>
          </w:tcPr>
          <w:p w14:paraId="3D1A5F92">
            <w:pPr>
              <w:widowControl w:val="false"/>
              <w:spacing/>
              <w:ind/>
              <w:jc w:val="both"/>
              <w:rPr>
                <w:rFonts w:hint="default" w:ascii="Garamond" w:hAnsi="Garamond" w:eastAsia="SimSun" w:cs="Garamond"/>
                <w:b/>
                <w:bCs/>
                <w:sz w:val="24"/>
                <w:szCs w:val="24"/>
              </w:rPr>
            </w:pPr>
            <w:r>
              <w:rPr>
                <w:rFonts w:hint="default" w:ascii="Garamond" w:hAnsi="Garamond" w:eastAsia="SimSun" w:cs="Garamond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hint="default" w:ascii="Garamond" w:hAnsi="Garamond" w:eastAsia="SimSun" w:cs="Garamond"/>
                <w:b/>
                <w:bCs/>
                <w:sz w:val="24"/>
                <w:szCs w:val="24"/>
                <w:lang w:val="en-US"/>
              </w:rPr>
              <w:t xml:space="preserve">         </w:t>
            </w:r>
            <w:r>
              <w:rPr>
                <w:rFonts w:hint="default" w:ascii="Garamond" w:hAnsi="Garamond" w:eastAsia="SimSun" w:cs="Garamond"/>
                <w:b/>
                <w:bCs/>
                <w:sz w:val="24"/>
                <w:szCs w:val="24"/>
              </w:rPr>
              <w:t xml:space="preserve">Indicators</w:t>
            </w:r>
            <w:r>
              <w:rPr>
                <w:rFonts w:hint="default" w:ascii="Garamond" w:hAnsi="Garamond" w:eastAsia="SimSun" w:cs="Garamond"/>
                <w:b/>
                <w:bCs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1116" w:type="dxa"/>
          </w:tcPr>
          <w:p w14:paraId="10EA12D8">
            <w:pPr>
              <w:widowControl w:val="false"/>
              <w:spacing/>
              <w:ind/>
              <w:jc w:val="both"/>
              <w:rPr>
                <w:rFonts w:hint="default" w:ascii="Garamond" w:hAnsi="Garamond" w:eastAsia="SimSun" w:cs="Garamond"/>
                <w:b/>
                <w:bCs/>
                <w:sz w:val="24"/>
                <w:szCs w:val="24"/>
              </w:rPr>
            </w:pPr>
            <w:r>
              <w:rPr>
                <w:rFonts w:hint="default" w:ascii="Garamond" w:hAnsi="Garamond" w:eastAsia="SimSun" w:cs="Garamond"/>
                <w:b/>
                <w:bCs/>
                <w:sz w:val="24"/>
                <w:szCs w:val="24"/>
              </w:rPr>
              <w:t xml:space="preserve">4 (SA)</w:t>
            </w:r>
            <w:r>
              <w:rPr>
                <w:rFonts w:hint="default" w:ascii="Garamond" w:hAnsi="Garamond" w:eastAsia="SimSun" w:cs="Garamond"/>
                <w:b/>
                <w:bCs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1168" w:type="dxa"/>
          </w:tcPr>
          <w:p w14:paraId="79FE9A5B">
            <w:pPr>
              <w:widowControl w:val="false"/>
              <w:spacing/>
              <w:ind/>
              <w:jc w:val="both"/>
              <w:rPr>
                <w:rFonts w:hint="default" w:ascii="Garamond" w:hAnsi="Garamond" w:eastAsia="SimSun" w:cs="Garamond"/>
                <w:b/>
                <w:bCs/>
                <w:sz w:val="24"/>
                <w:szCs w:val="24"/>
              </w:rPr>
            </w:pPr>
            <w:r>
              <w:rPr>
                <w:rFonts w:hint="default" w:ascii="Garamond" w:hAnsi="Garamond" w:eastAsia="SimSun" w:cs="Garamond"/>
                <w:b/>
                <w:bCs/>
                <w:sz w:val="24"/>
                <w:szCs w:val="24"/>
              </w:rPr>
              <w:t xml:space="preserve">3 (A)</w:t>
            </w:r>
            <w:r>
              <w:rPr>
                <w:rFonts w:hint="default" w:ascii="Garamond" w:hAnsi="Garamond" w:eastAsia="SimSun" w:cs="Garamond"/>
                <w:b/>
                <w:bCs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1040" w:type="dxa"/>
          </w:tcPr>
          <w:p w14:paraId="5A08E4EC">
            <w:pPr>
              <w:widowControl w:val="false"/>
              <w:spacing/>
              <w:ind/>
              <w:jc w:val="both"/>
              <w:rPr>
                <w:rFonts w:hint="default" w:ascii="Garamond" w:hAnsi="Garamond" w:eastAsia="SimSun" w:cs="Garamond"/>
                <w:b/>
                <w:bCs/>
                <w:sz w:val="24"/>
                <w:szCs w:val="24"/>
              </w:rPr>
            </w:pPr>
            <w:r>
              <w:rPr>
                <w:rFonts w:hint="default" w:ascii="Garamond" w:hAnsi="Garamond" w:eastAsia="SimSun" w:cs="Garamond"/>
                <w:b/>
                <w:bCs/>
                <w:sz w:val="24"/>
                <w:szCs w:val="24"/>
              </w:rPr>
              <w:t xml:space="preserve">2 (D)</w:t>
            </w:r>
            <w:r>
              <w:rPr>
                <w:rFonts w:hint="default" w:ascii="Garamond" w:hAnsi="Garamond" w:eastAsia="SimSun" w:cs="Garamond"/>
                <w:b/>
                <w:bCs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b/>
                <w:bCs/>
                <w:sz w:val="24"/>
                <w:szCs w:val="24"/>
              </w:rPr>
            </w:r>
          </w:p>
        </w:tc>
        <w:tc>
          <w:tcPr>
            <w:gridSpan w:val="3"/>
            <w:tcBorders/>
            <w:tcW w:w="1188" w:type="dxa"/>
          </w:tcPr>
          <w:p w14:paraId="5CB8A87D">
            <w:pPr>
              <w:widowControl w:val="false"/>
              <w:spacing/>
              <w:ind/>
              <w:jc w:val="both"/>
              <w:rPr>
                <w:rFonts w:hint="default" w:ascii="Garamond" w:hAnsi="Garamond" w:eastAsia="SimSun" w:cs="Garamond"/>
                <w:b/>
                <w:bCs/>
                <w:sz w:val="24"/>
                <w:szCs w:val="24"/>
              </w:rPr>
            </w:pPr>
            <w:r>
              <w:rPr>
                <w:rFonts w:hint="default" w:ascii="Garamond" w:hAnsi="Garamond" w:eastAsia="SimSun" w:cs="Garamond"/>
                <w:b/>
                <w:bCs/>
                <w:sz w:val="24"/>
                <w:szCs w:val="24"/>
              </w:rPr>
              <w:t xml:space="preserve">1 (SD)</w:t>
            </w:r>
            <w:r>
              <w:rPr>
                <w:rFonts w:hint="default" w:ascii="Garamond" w:hAnsi="Garamond" w:eastAsia="SimSun" w:cs="Garamond"/>
                <w:b/>
                <w:bCs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2254" w:type="dxa"/>
          </w:tcPr>
          <w:p w14:paraId="4D37A3D7">
            <w:pPr>
              <w:widowControl w:val="false"/>
              <w:spacing/>
              <w:ind/>
              <w:jc w:val="left"/>
              <w:rPr>
                <w:rFonts w:hint="default" w:ascii="Garamond" w:hAnsi="Garamond" w:eastAsia="SimSun" w:cs="Garamond"/>
                <w:b/>
                <w:bCs/>
                <w:sz w:val="24"/>
                <w:szCs w:val="24"/>
              </w:rPr>
            </w:pPr>
            <w:r>
              <w:rPr>
                <w:rFonts w:hint="default" w:ascii="Garamond" w:hAnsi="Garamond" w:eastAsia="SimSun" w:cs="Garamond"/>
                <w:b/>
                <w:bCs/>
                <w:sz w:val="24"/>
                <w:szCs w:val="24"/>
              </w:rPr>
              <w:t xml:space="preserve">Comments and Suggestions</w:t>
            </w:r>
            <w:r>
              <w:rPr>
                <w:rFonts w:hint="default" w:ascii="Garamond" w:hAnsi="Garamond" w:eastAsia="SimSun" w:cs="Garamond"/>
                <w:b/>
                <w:bCs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gridSpan w:val="2"/>
            <w:tcBorders/>
            <w:tcW w:w="3056" w:type="dxa"/>
          </w:tcPr>
          <w:p w14:paraId="7C269789">
            <w:pPr>
              <w:widowControl w:val="false"/>
              <w:numPr>
                <w:ilvl w:val="0"/>
                <w:numId w:val="1"/>
              </w:numPr>
              <w:spacing/>
              <w:ind/>
              <w:jc w:val="left"/>
              <w:rPr>
                <w:rFonts w:hint="default" w:ascii="Garamond" w:hAnsi="Garamond" w:eastAsia="SimSun" w:cs="Garamond"/>
                <w:sz w:val="24"/>
                <w:szCs w:val="24"/>
              </w:rPr>
            </w:pPr>
            <w:r>
              <w:rPr>
                <w:rFonts w:hint="default" w:ascii="Garamond" w:hAnsi="Garamond" w:eastAsia="SimSun" w:cs="Garamond"/>
                <w:sz w:val="24"/>
                <w:szCs w:val="24"/>
                <w:lang w:val="en-US"/>
              </w:rPr>
              <w:t xml:space="preserve">The system classifies feedback records into positive, negative or neural sentiment categories.</w:t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</w:p>
        </w:tc>
        <w:tc>
          <w:tcPr>
            <w:tcBorders/>
            <w:tcW w:w="1116" w:type="dxa"/>
          </w:tcPr>
          <w:p w14:paraId="0ED14341">
            <w:pPr>
              <w:widowControl w:val="false"/>
              <w:spacing/>
              <w:ind/>
              <w:jc w:val="both"/>
              <w:rPr>
                <w:rFonts w:hint="default" w:ascii="Garamond" w:hAnsi="Garamond" w:eastAsia="SimSun" w:cs="Garamond"/>
                <w:sz w:val="24"/>
                <w:szCs w:val="24"/>
              </w:rPr>
            </w:pP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</w:p>
        </w:tc>
        <w:tc>
          <w:tcPr>
            <w:tcBorders/>
            <w:tcW w:w="1168" w:type="dxa"/>
          </w:tcPr>
          <w:p w14:paraId="26C97321">
            <w:pPr>
              <w:widowControl w:val="false"/>
              <w:spacing/>
              <w:ind/>
              <w:jc w:val="both"/>
              <w:rPr>
                <w:rFonts w:hint="default" w:ascii="Garamond" w:hAnsi="Garamond" w:eastAsia="SimSun" w:cs="Garamond"/>
                <w:sz w:val="24"/>
                <w:szCs w:val="24"/>
              </w:rPr>
            </w:pP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</w:p>
        </w:tc>
        <w:tc>
          <w:tcPr>
            <w:tcBorders/>
            <w:tcW w:w="1040" w:type="dxa"/>
          </w:tcPr>
          <w:p w14:paraId="3D4182D5">
            <w:pPr>
              <w:widowControl w:val="false"/>
              <w:spacing/>
              <w:ind/>
              <w:jc w:val="both"/>
              <w:rPr>
                <w:rFonts w:hint="default" w:ascii="Garamond" w:hAnsi="Garamond" w:eastAsia="SimSun" w:cs="Garamond"/>
                <w:sz w:val="24"/>
                <w:szCs w:val="24"/>
              </w:rPr>
            </w:pP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</w:p>
        </w:tc>
        <w:tc>
          <w:tcPr>
            <w:gridSpan w:val="3"/>
            <w:tcBorders/>
            <w:tcW w:w="1188" w:type="dxa"/>
          </w:tcPr>
          <w:p w14:paraId="566C5357">
            <w:pPr>
              <w:widowControl w:val="false"/>
              <w:spacing/>
              <w:ind/>
              <w:jc w:val="both"/>
              <w:rPr>
                <w:rFonts w:hint="default" w:ascii="Garamond" w:hAnsi="Garamond" w:eastAsia="SimSun" w:cs="Garamond"/>
                <w:sz w:val="24"/>
                <w:szCs w:val="24"/>
              </w:rPr>
            </w:pP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</w:p>
        </w:tc>
        <w:tc>
          <w:tcPr>
            <w:tcBorders/>
            <w:tcW w:w="2254" w:type="dxa"/>
          </w:tcPr>
          <w:p w14:paraId="5D5BA80B">
            <w:pPr>
              <w:widowControl w:val="false"/>
              <w:spacing/>
              <w:ind/>
              <w:jc w:val="both"/>
              <w:rPr>
                <w:rFonts w:hint="default" w:ascii="Garamond" w:hAnsi="Garamond" w:eastAsia="SimSun" w:cs="Garamond"/>
                <w:sz w:val="24"/>
                <w:szCs w:val="24"/>
              </w:rPr>
            </w:pP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</w:p>
        </w:tc>
      </w:tr>
      <w:tr>
        <w:trPr/>
        <w:tc>
          <w:tcPr>
            <w:gridSpan w:val="2"/>
            <w:tcBorders/>
            <w:tcW w:w="3056" w:type="dxa"/>
            <w:vAlign w:val="center"/>
          </w:tcPr>
          <w:p w14:paraId="212861BC">
            <w:pPr>
              <w:widowControl w:val="true"/>
              <w:numPr>
                <w:ilvl w:val="0"/>
                <w:numId w:val="2"/>
              </w:numPr>
              <w:spacing/>
              <w:ind/>
              <w:jc w:val="left"/>
              <w:rPr>
                <w:rFonts w:hint="default" w:ascii="Garamond" w:hAnsi="Garamond" w:cs="Garamond"/>
                <w:sz w:val="24"/>
                <w:szCs w:val="24"/>
              </w:rPr>
            </w:pPr>
            <w:r>
              <w:rPr>
                <w:rFonts w:hint="default" w:ascii="Garamond" w:hAnsi="Garamond" w:eastAsia="SimSun" w:cs="Garamond"/>
                <w:sz w:val="24"/>
                <w:szCs w:val="24"/>
                <w:lang w:bidi="ar"/>
              </w:rPr>
              <w:t xml:space="preserve">The system </w:t>
            </w:r>
            <w:r>
              <w:rPr>
                <w:rFonts w:hint="default" w:ascii="Garamond" w:hAnsi="Garamond" w:eastAsia="SimSun" w:cs="Garamond"/>
                <w:sz w:val="24"/>
                <w:szCs w:val="24"/>
                <w:lang w:val="en-US" w:bidi="ar"/>
              </w:rPr>
              <w:t xml:space="preserve">allow users to filter feedback records by date, location, and data type.</w:t>
            </w:r>
            <w:r>
              <w:rPr>
                <w:rFonts w:hint="default" w:ascii="Garamond" w:hAnsi="Garamond" w:cs="Garamond"/>
                <w:sz w:val="24"/>
                <w:szCs w:val="24"/>
              </w:rPr>
            </w:r>
            <w:r>
              <w:rPr>
                <w:rFonts w:hint="default" w:ascii="Garamond" w:hAnsi="Garamond" w:cs="Garamond"/>
                <w:sz w:val="24"/>
                <w:szCs w:val="24"/>
              </w:rPr>
            </w:r>
          </w:p>
        </w:tc>
        <w:tc>
          <w:tcPr>
            <w:tcBorders/>
            <w:tcW w:w="1116" w:type="dxa"/>
          </w:tcPr>
          <w:p w14:paraId="01607376">
            <w:pPr>
              <w:widowControl w:val="false"/>
              <w:spacing/>
              <w:ind/>
              <w:jc w:val="both"/>
              <w:rPr>
                <w:rFonts w:hint="default" w:ascii="Garamond" w:hAnsi="Garamond" w:eastAsia="SimSun" w:cs="Garamond"/>
                <w:sz w:val="24"/>
                <w:szCs w:val="24"/>
              </w:rPr>
            </w:pP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</w:p>
        </w:tc>
        <w:tc>
          <w:tcPr>
            <w:tcBorders/>
            <w:tcW w:w="1168" w:type="dxa"/>
          </w:tcPr>
          <w:p w14:paraId="72A4D36F">
            <w:pPr>
              <w:widowControl w:val="false"/>
              <w:spacing/>
              <w:ind/>
              <w:jc w:val="both"/>
              <w:rPr>
                <w:rFonts w:hint="default" w:ascii="Garamond" w:hAnsi="Garamond" w:eastAsia="SimSun" w:cs="Garamond"/>
                <w:sz w:val="24"/>
                <w:szCs w:val="24"/>
              </w:rPr>
            </w:pP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</w:p>
        </w:tc>
        <w:tc>
          <w:tcPr>
            <w:tcBorders/>
            <w:tcW w:w="1040" w:type="dxa"/>
          </w:tcPr>
          <w:p w14:paraId="0C3DBD4D">
            <w:pPr>
              <w:widowControl w:val="false"/>
              <w:spacing/>
              <w:ind/>
              <w:jc w:val="both"/>
              <w:rPr>
                <w:rFonts w:hint="default" w:ascii="Garamond" w:hAnsi="Garamond" w:eastAsia="SimSun" w:cs="Garamond"/>
                <w:sz w:val="24"/>
                <w:szCs w:val="24"/>
              </w:rPr>
            </w:pP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</w:p>
        </w:tc>
        <w:tc>
          <w:tcPr>
            <w:gridSpan w:val="3"/>
            <w:tcBorders/>
            <w:tcW w:w="1188" w:type="dxa"/>
          </w:tcPr>
          <w:p w14:paraId="7E3E00D0">
            <w:pPr>
              <w:widowControl w:val="false"/>
              <w:spacing/>
              <w:ind/>
              <w:jc w:val="both"/>
              <w:rPr>
                <w:rFonts w:hint="default" w:ascii="Garamond" w:hAnsi="Garamond" w:eastAsia="SimSun" w:cs="Garamond"/>
                <w:sz w:val="24"/>
                <w:szCs w:val="24"/>
              </w:rPr>
            </w:pP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</w:p>
        </w:tc>
        <w:tc>
          <w:tcPr>
            <w:tcBorders/>
            <w:tcW w:w="2254" w:type="dxa"/>
          </w:tcPr>
          <w:p w14:paraId="670EF876">
            <w:pPr>
              <w:widowControl w:val="false"/>
              <w:spacing/>
              <w:ind/>
              <w:jc w:val="both"/>
              <w:rPr>
                <w:rFonts w:hint="default" w:ascii="Garamond" w:hAnsi="Garamond" w:eastAsia="SimSun" w:cs="Garamond"/>
                <w:sz w:val="24"/>
                <w:szCs w:val="24"/>
              </w:rPr>
            </w:pP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</w:p>
        </w:tc>
      </w:tr>
      <w:tr>
        <w:trPr/>
        <w:tc>
          <w:tcPr>
            <w:gridSpan w:val="2"/>
            <w:tcBorders/>
            <w:tcW w:w="3056" w:type="dxa"/>
          </w:tcPr>
          <w:p w14:paraId="019B6FB8">
            <w:pPr>
              <w:widowControl w:val="false"/>
              <w:numPr>
                <w:ilvl w:val="0"/>
                <w:numId w:val="2"/>
              </w:numPr>
              <w:spacing/>
              <w:ind w:firstLine="0" w:left="0"/>
              <w:jc w:val="left"/>
              <w:rPr>
                <w:rFonts w:hint="default" w:ascii="Garamond" w:hAnsi="Garamond" w:eastAsia="SimSun" w:cs="Garamond"/>
                <w:sz w:val="24"/>
                <w:szCs w:val="24"/>
              </w:rPr>
            </w:pPr>
            <w:r>
              <w:rPr>
                <w:rFonts w:hint="default" w:ascii="Garamond" w:hAnsi="Garamond" w:eastAsia="SimSun" w:cs="Garamond"/>
                <w:sz w:val="24"/>
                <w:szCs w:val="24"/>
                <w:lang w:bidi="ar"/>
              </w:rPr>
              <w:t xml:space="preserve">The dashboard displays accurate counts, sentiment summaries, and urgent alerts</w:t>
            </w:r>
            <w:r>
              <w:rPr>
                <w:rFonts w:hint="default" w:ascii="Garamond" w:hAnsi="Garamond" w:eastAsia="SimSun" w:cs="Garamond"/>
                <w:sz w:val="24"/>
                <w:szCs w:val="24"/>
                <w:lang w:val="en-US" w:bidi="ar"/>
              </w:rPr>
              <w:t xml:space="preserve">.</w:t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</w:p>
        </w:tc>
        <w:tc>
          <w:tcPr>
            <w:tcBorders/>
            <w:tcW w:w="1116" w:type="dxa"/>
          </w:tcPr>
          <w:p w14:paraId="000E8D12">
            <w:pPr>
              <w:widowControl w:val="false"/>
              <w:spacing/>
              <w:ind/>
              <w:jc w:val="both"/>
              <w:rPr>
                <w:rFonts w:hint="default" w:ascii="Garamond" w:hAnsi="Garamond" w:eastAsia="SimSun" w:cs="Garamond"/>
                <w:sz w:val="24"/>
                <w:szCs w:val="24"/>
              </w:rPr>
            </w:pP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</w:p>
        </w:tc>
        <w:tc>
          <w:tcPr>
            <w:tcBorders/>
            <w:tcW w:w="1168" w:type="dxa"/>
          </w:tcPr>
          <w:p w14:paraId="3D77DE1C">
            <w:pPr>
              <w:widowControl w:val="false"/>
              <w:spacing/>
              <w:ind/>
              <w:jc w:val="both"/>
              <w:rPr>
                <w:rFonts w:hint="default" w:ascii="Garamond" w:hAnsi="Garamond" w:eastAsia="SimSun" w:cs="Garamond"/>
                <w:sz w:val="24"/>
                <w:szCs w:val="24"/>
              </w:rPr>
            </w:pP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</w:p>
        </w:tc>
        <w:tc>
          <w:tcPr>
            <w:tcBorders/>
            <w:tcW w:w="1040" w:type="dxa"/>
          </w:tcPr>
          <w:p w14:paraId="39770D3D">
            <w:pPr>
              <w:widowControl w:val="false"/>
              <w:spacing/>
              <w:ind/>
              <w:jc w:val="both"/>
              <w:rPr>
                <w:rFonts w:hint="default" w:ascii="Garamond" w:hAnsi="Garamond" w:eastAsia="SimSun" w:cs="Garamond"/>
                <w:sz w:val="24"/>
                <w:szCs w:val="24"/>
              </w:rPr>
            </w:pP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</w:p>
        </w:tc>
        <w:tc>
          <w:tcPr>
            <w:gridSpan w:val="3"/>
            <w:tcBorders/>
            <w:tcW w:w="1188" w:type="dxa"/>
          </w:tcPr>
          <w:p w14:paraId="7724F49D">
            <w:pPr>
              <w:widowControl w:val="false"/>
              <w:spacing/>
              <w:ind/>
              <w:jc w:val="both"/>
              <w:rPr>
                <w:rFonts w:hint="default" w:ascii="Garamond" w:hAnsi="Garamond" w:eastAsia="SimSun" w:cs="Garamond"/>
                <w:sz w:val="24"/>
                <w:szCs w:val="24"/>
              </w:rPr>
            </w:pP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</w:p>
        </w:tc>
        <w:tc>
          <w:tcPr>
            <w:tcBorders/>
            <w:tcW w:w="2254" w:type="dxa"/>
          </w:tcPr>
          <w:p w14:paraId="779817B9">
            <w:pPr>
              <w:widowControl w:val="false"/>
              <w:spacing/>
              <w:ind/>
              <w:jc w:val="both"/>
              <w:rPr>
                <w:rFonts w:hint="default" w:ascii="Garamond" w:hAnsi="Garamond" w:eastAsia="SimSun" w:cs="Garamond"/>
                <w:sz w:val="24"/>
                <w:szCs w:val="24"/>
              </w:rPr>
            </w:pP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</w:p>
        </w:tc>
      </w:tr>
      <w:tr>
        <w:trPr/>
        <w:tc>
          <w:tcPr>
            <w:gridSpan w:val="2"/>
            <w:tcBorders/>
            <w:tcW w:w="3056" w:type="dxa"/>
          </w:tcPr>
          <w:p w14:paraId="72356FFF">
            <w:pPr>
              <w:widowControl w:val="false"/>
              <w:numPr>
                <w:ilvl w:val="0"/>
                <w:numId w:val="2"/>
              </w:numPr>
              <w:spacing/>
              <w:ind w:firstLine="0" w:left="0"/>
              <w:jc w:val="left"/>
              <w:rPr>
                <w:rFonts w:hint="default" w:ascii="Garamond" w:hAnsi="Garamond" w:eastAsia="SimSun" w:cs="Garamond"/>
                <w:sz w:val="24"/>
                <w:szCs w:val="24"/>
              </w:rPr>
            </w:pPr>
            <w:r>
              <w:rPr>
                <w:rFonts w:hint="default" w:ascii="Garamond" w:hAnsi="Garamond" w:eastAsia="SimSun" w:cs="Garamond"/>
                <w:sz w:val="24"/>
                <w:szCs w:val="24"/>
                <w:lang w:val="en-US"/>
              </w:rPr>
              <w:t xml:space="preserve">The system displays counts, sentiment summaries, and urgent alerts on dashboard.</w:t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</w:p>
        </w:tc>
        <w:tc>
          <w:tcPr>
            <w:tcBorders/>
            <w:tcW w:w="1116" w:type="dxa"/>
          </w:tcPr>
          <w:p w14:paraId="6B78D0E6">
            <w:pPr>
              <w:widowControl w:val="false"/>
              <w:spacing/>
              <w:ind/>
              <w:jc w:val="both"/>
              <w:rPr>
                <w:rFonts w:hint="default" w:ascii="Garamond" w:hAnsi="Garamond" w:eastAsia="SimSun" w:cs="Garamond"/>
                <w:sz w:val="24"/>
                <w:szCs w:val="24"/>
              </w:rPr>
            </w:pP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</w:p>
        </w:tc>
        <w:tc>
          <w:tcPr>
            <w:tcBorders/>
            <w:tcW w:w="1168" w:type="dxa"/>
          </w:tcPr>
          <w:p w14:paraId="4B64F620">
            <w:pPr>
              <w:widowControl w:val="false"/>
              <w:spacing/>
              <w:ind/>
              <w:jc w:val="both"/>
              <w:rPr>
                <w:rFonts w:hint="default" w:ascii="Garamond" w:hAnsi="Garamond" w:eastAsia="SimSun" w:cs="Garamond"/>
                <w:sz w:val="24"/>
                <w:szCs w:val="24"/>
              </w:rPr>
            </w:pP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</w:p>
        </w:tc>
        <w:tc>
          <w:tcPr>
            <w:tcBorders/>
            <w:tcW w:w="1040" w:type="dxa"/>
          </w:tcPr>
          <w:p w14:paraId="25DC5F02">
            <w:pPr>
              <w:widowControl w:val="false"/>
              <w:spacing/>
              <w:ind/>
              <w:jc w:val="both"/>
              <w:rPr>
                <w:rFonts w:hint="default" w:ascii="Garamond" w:hAnsi="Garamond" w:eastAsia="SimSun" w:cs="Garamond"/>
                <w:sz w:val="24"/>
                <w:szCs w:val="24"/>
              </w:rPr>
            </w:pP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</w:p>
        </w:tc>
        <w:tc>
          <w:tcPr>
            <w:gridSpan w:val="3"/>
            <w:tcBorders/>
            <w:tcW w:w="1188" w:type="dxa"/>
          </w:tcPr>
          <w:p w14:paraId="5967C692">
            <w:pPr>
              <w:widowControl w:val="false"/>
              <w:spacing/>
              <w:ind/>
              <w:jc w:val="both"/>
              <w:rPr>
                <w:rFonts w:hint="default" w:ascii="Garamond" w:hAnsi="Garamond" w:eastAsia="SimSun" w:cs="Garamond"/>
                <w:sz w:val="24"/>
                <w:szCs w:val="24"/>
              </w:rPr>
            </w:pP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</w:p>
        </w:tc>
        <w:tc>
          <w:tcPr>
            <w:tcBorders/>
            <w:tcW w:w="2254" w:type="dxa"/>
          </w:tcPr>
          <w:p w14:paraId="7ECA090E">
            <w:pPr>
              <w:widowControl w:val="false"/>
              <w:spacing/>
              <w:ind/>
              <w:jc w:val="both"/>
              <w:rPr>
                <w:rFonts w:hint="default" w:ascii="Garamond" w:hAnsi="Garamond" w:eastAsia="SimSun" w:cs="Garamond"/>
                <w:sz w:val="24"/>
                <w:szCs w:val="24"/>
              </w:rPr>
            </w:pP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</w:p>
        </w:tc>
      </w:tr>
      <w:tr>
        <w:trPr>
          <w:trHeight w:val="484"/>
        </w:trPr>
        <w:tc>
          <w:tcPr>
            <w:gridSpan w:val="9"/>
            <w:shd w:val="clear" w:color="ffffff" w:fill="e5b8b7" w:themeFill="accent2" w:themeFillTint="66"/>
            <w:tcBorders/>
            <w:tcW w:w="9822" w:type="dxa"/>
          </w:tcPr>
          <w:p w14:paraId="308F0403">
            <w:pPr>
              <w:widowControl w:val="false"/>
              <w:numPr>
                <w:ilvl w:val="0"/>
                <w:numId w:val="3"/>
              </w:numPr>
              <w:spacing/>
              <w:ind/>
              <w:jc w:val="both"/>
              <w:rPr>
                <w:rFonts w:hint="default" w:ascii="Garamond" w:hAnsi="Garamond" w:eastAsia="SimSun" w:cs="Garamond"/>
                <w:b/>
                <w:bCs/>
                <w:sz w:val="24"/>
                <w:szCs w:val="24"/>
              </w:rPr>
            </w:pPr>
            <w:r>
              <w:rPr>
                <w:rFonts w:hint="default" w:ascii="Garamond" w:hAnsi="Garamond" w:eastAsia="SimSun" w:cs="Garamond"/>
                <w:b/>
                <w:bCs/>
                <w:sz w:val="24"/>
                <w:szCs w:val="24"/>
              </w:rPr>
              <w:t xml:space="preserve">Performance Efficiency: </w:t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  <w:t xml:space="preserve">Measures how fast and smoothly Citisense responds and runs.</w:t>
            </w:r>
            <w:r>
              <w:rPr>
                <w:rFonts w:hint="default" w:ascii="Garamond" w:hAnsi="Garamond" w:eastAsia="SimSun" w:cs="Garamond"/>
                <w:b/>
                <w:bCs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b/>
                <w:bCs/>
                <w:sz w:val="24"/>
                <w:szCs w:val="24"/>
              </w:rPr>
            </w:r>
          </w:p>
        </w:tc>
      </w:tr>
      <w:tr>
        <w:trPr>
          <w:trHeight w:val="284"/>
        </w:trPr>
        <w:tc>
          <w:tcPr>
            <w:tcBorders/>
            <w:tcW w:w="3044" w:type="dxa"/>
          </w:tcPr>
          <w:p w14:paraId="5D1A7A5A">
            <w:pPr>
              <w:widowControl w:val="false"/>
              <w:spacing/>
              <w:ind/>
              <w:jc w:val="left"/>
              <w:rPr>
                <w:rFonts w:hint="default" w:ascii="Garamond" w:hAnsi="Garamond" w:eastAsia="SimSun" w:cs="Garamond"/>
                <w:b/>
                <w:bCs/>
                <w:sz w:val="24"/>
                <w:szCs w:val="24"/>
              </w:rPr>
            </w:pPr>
            <w:r>
              <w:rPr>
                <w:rFonts w:hint="default" w:ascii="Garamond" w:hAnsi="Garamond" w:eastAsia="SimSun" w:cs="Garamond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hint="default" w:ascii="Garamond" w:hAnsi="Garamond" w:eastAsia="SimSun" w:cs="Garamond"/>
                <w:b/>
                <w:bCs/>
                <w:sz w:val="24"/>
                <w:szCs w:val="24"/>
                <w:lang w:val="en-US"/>
              </w:rPr>
              <w:t xml:space="preserve">      </w:t>
            </w:r>
            <w:r>
              <w:rPr>
                <w:rFonts w:hint="default" w:ascii="Garamond" w:hAnsi="Garamond" w:eastAsia="SimSun" w:cs="Garamond"/>
                <w:b/>
                <w:bCs/>
                <w:sz w:val="24"/>
                <w:szCs w:val="24"/>
              </w:rPr>
              <w:t xml:space="preserve">Indicators</w:t>
            </w:r>
            <w:r>
              <w:rPr>
                <w:rFonts w:hint="default" w:ascii="Garamond" w:hAnsi="Garamond" w:eastAsia="SimSun" w:cs="Garamond"/>
                <w:b/>
                <w:bCs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b/>
                <w:bCs/>
                <w:sz w:val="24"/>
                <w:szCs w:val="24"/>
              </w:rPr>
            </w:r>
          </w:p>
        </w:tc>
        <w:tc>
          <w:tcPr>
            <w:gridSpan w:val="2"/>
            <w:tcBorders/>
            <w:tcW w:w="1128" w:type="dxa"/>
          </w:tcPr>
          <w:p w14:paraId="020BAF70">
            <w:pPr>
              <w:widowControl w:val="false"/>
              <w:spacing/>
              <w:ind/>
              <w:jc w:val="left"/>
              <w:rPr>
                <w:rFonts w:hint="default" w:ascii="Garamond" w:hAnsi="Garamond" w:eastAsia="SimSun" w:cs="Garamond"/>
                <w:b/>
                <w:bCs/>
                <w:sz w:val="24"/>
                <w:szCs w:val="24"/>
              </w:rPr>
            </w:pPr>
            <w:r>
              <w:rPr>
                <w:rFonts w:hint="default" w:ascii="Garamond" w:hAnsi="Garamond" w:eastAsia="SimSun" w:cs="Garamond"/>
                <w:b/>
                <w:bCs/>
                <w:sz w:val="24"/>
                <w:szCs w:val="24"/>
              </w:rPr>
              <w:t xml:space="preserve">4 (SA)</w:t>
            </w:r>
            <w:r>
              <w:rPr>
                <w:rFonts w:hint="default" w:ascii="Garamond" w:hAnsi="Garamond" w:eastAsia="SimSun" w:cs="Garamond"/>
                <w:b/>
                <w:bCs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1168" w:type="dxa"/>
          </w:tcPr>
          <w:p w14:paraId="326B7969">
            <w:pPr>
              <w:widowControl w:val="false"/>
              <w:spacing/>
              <w:ind/>
              <w:jc w:val="left"/>
              <w:rPr>
                <w:rFonts w:hint="default" w:ascii="Garamond" w:hAnsi="Garamond" w:eastAsia="SimSun" w:cs="Garamond"/>
                <w:b/>
                <w:bCs/>
                <w:sz w:val="24"/>
                <w:szCs w:val="24"/>
              </w:rPr>
            </w:pPr>
            <w:r>
              <w:rPr>
                <w:rFonts w:hint="default" w:ascii="Garamond" w:hAnsi="Garamond" w:eastAsia="SimSun" w:cs="Garamond"/>
                <w:b/>
                <w:bCs/>
                <w:sz w:val="24"/>
                <w:szCs w:val="24"/>
              </w:rPr>
              <w:t xml:space="preserve">3 (A)</w:t>
            </w:r>
            <w:r>
              <w:rPr>
                <w:rFonts w:hint="default" w:ascii="Garamond" w:hAnsi="Garamond" w:eastAsia="SimSun" w:cs="Garamond"/>
                <w:b/>
                <w:bCs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b/>
                <w:bCs/>
                <w:sz w:val="24"/>
                <w:szCs w:val="24"/>
              </w:rPr>
            </w:r>
          </w:p>
        </w:tc>
        <w:tc>
          <w:tcPr>
            <w:gridSpan w:val="2"/>
            <w:tcBorders/>
            <w:tcW w:w="1064" w:type="dxa"/>
          </w:tcPr>
          <w:p w14:paraId="5887CBF3">
            <w:pPr>
              <w:widowControl w:val="false"/>
              <w:spacing/>
              <w:ind/>
              <w:jc w:val="left"/>
              <w:rPr>
                <w:rFonts w:hint="default" w:ascii="Garamond" w:hAnsi="Garamond" w:eastAsia="SimSun" w:cs="Garamond"/>
                <w:b/>
                <w:bCs/>
                <w:sz w:val="24"/>
                <w:szCs w:val="24"/>
              </w:rPr>
            </w:pPr>
            <w:r>
              <w:rPr>
                <w:rFonts w:hint="default" w:ascii="Garamond" w:hAnsi="Garamond" w:eastAsia="SimSun" w:cs="Garamond"/>
                <w:b/>
                <w:bCs/>
                <w:sz w:val="24"/>
                <w:szCs w:val="24"/>
              </w:rPr>
              <w:t xml:space="preserve">2 (D)</w:t>
            </w:r>
            <w:r>
              <w:rPr>
                <w:rFonts w:hint="default" w:ascii="Garamond" w:hAnsi="Garamond" w:eastAsia="SimSun" w:cs="Garamond"/>
                <w:b/>
                <w:bCs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1116" w:type="dxa"/>
          </w:tcPr>
          <w:p w14:paraId="09FE73F2">
            <w:pPr>
              <w:widowControl w:val="false"/>
              <w:spacing/>
              <w:ind/>
              <w:jc w:val="left"/>
              <w:rPr>
                <w:rFonts w:hint="default" w:ascii="Garamond" w:hAnsi="Garamond" w:eastAsia="SimSun" w:cs="Garamond"/>
                <w:b/>
                <w:bCs/>
                <w:sz w:val="24"/>
                <w:szCs w:val="24"/>
              </w:rPr>
            </w:pPr>
            <w:r>
              <w:rPr>
                <w:rFonts w:hint="default" w:ascii="Garamond" w:hAnsi="Garamond" w:eastAsia="SimSun" w:cs="Garamond"/>
                <w:b/>
                <w:bCs/>
                <w:sz w:val="24"/>
                <w:szCs w:val="24"/>
              </w:rPr>
              <w:t xml:space="preserve">1 (SD)</w:t>
            </w:r>
            <w:r>
              <w:rPr>
                <w:rFonts w:hint="default" w:ascii="Garamond" w:hAnsi="Garamond" w:eastAsia="SimSun" w:cs="Garamond"/>
                <w:b/>
                <w:bCs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b/>
                <w:bCs/>
                <w:sz w:val="24"/>
                <w:szCs w:val="24"/>
              </w:rPr>
            </w:r>
          </w:p>
        </w:tc>
        <w:tc>
          <w:tcPr>
            <w:gridSpan w:val="2"/>
            <w:tcBorders/>
            <w:tcW w:w="2302" w:type="dxa"/>
          </w:tcPr>
          <w:p w14:paraId="3374E4F4">
            <w:pPr>
              <w:widowControl w:val="false"/>
              <w:spacing/>
              <w:ind/>
              <w:jc w:val="left"/>
              <w:rPr>
                <w:rFonts w:hint="default" w:ascii="Garamond" w:hAnsi="Garamond" w:eastAsia="SimSun" w:cs="Garamond"/>
                <w:b/>
                <w:bCs/>
                <w:sz w:val="24"/>
                <w:szCs w:val="24"/>
              </w:rPr>
            </w:pPr>
            <w:r>
              <w:rPr>
                <w:rFonts w:hint="default" w:ascii="Garamond" w:hAnsi="Garamond" w:eastAsia="SimSun" w:cs="Garamond"/>
                <w:b/>
                <w:bCs/>
                <w:sz w:val="24"/>
                <w:szCs w:val="24"/>
              </w:rPr>
              <w:t xml:space="preserve">Comments and Suggestions</w:t>
            </w:r>
            <w:r>
              <w:rPr>
                <w:rFonts w:hint="default" w:ascii="Garamond" w:hAnsi="Garamond" w:eastAsia="SimSun" w:cs="Garamond"/>
                <w:b/>
                <w:bCs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044" w:type="dxa"/>
          </w:tcPr>
          <w:p w14:paraId="1AA996E5">
            <w:pPr>
              <w:widowControl w:val="false"/>
              <w:numPr>
                <w:ilvl w:val="0"/>
                <w:numId w:val="4"/>
              </w:numPr>
              <w:spacing/>
              <w:ind/>
              <w:jc w:val="left"/>
              <w:rPr>
                <w:rFonts w:hint="default" w:ascii="Garamond" w:hAnsi="Garamond" w:eastAsia="SimSun" w:cs="Garamond"/>
                <w:sz w:val="24"/>
                <w:szCs w:val="24"/>
              </w:rPr>
            </w:pPr>
            <w:r>
              <w:rPr>
                <w:rFonts w:hint="default" w:ascii="Garamond" w:hAnsi="Garamond" w:eastAsia="SimSun" w:cs="Garamond"/>
                <w:sz w:val="24"/>
                <w:szCs w:val="24"/>
                <w:lang w:val="en-US"/>
              </w:rPr>
              <w:t xml:space="preserve">The system loads dashboard content and map data when users open the corresponding pages.</w:t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</w:p>
        </w:tc>
        <w:tc>
          <w:tcPr>
            <w:gridSpan w:val="2"/>
            <w:tcBorders/>
            <w:tcW w:w="1128" w:type="dxa"/>
          </w:tcPr>
          <w:p w14:paraId="06D81674">
            <w:pPr>
              <w:widowControl w:val="false"/>
              <w:spacing/>
              <w:ind/>
              <w:jc w:val="both"/>
              <w:rPr>
                <w:rFonts w:hint="default" w:ascii="Garamond" w:hAnsi="Garamond" w:eastAsia="SimSun" w:cs="Garamond"/>
                <w:sz w:val="24"/>
                <w:szCs w:val="24"/>
              </w:rPr>
            </w:pP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</w:p>
        </w:tc>
        <w:tc>
          <w:tcPr>
            <w:tcBorders/>
            <w:tcW w:w="1168" w:type="dxa"/>
          </w:tcPr>
          <w:p w14:paraId="7CEE6162">
            <w:pPr>
              <w:widowControl w:val="false"/>
              <w:spacing/>
              <w:ind/>
              <w:jc w:val="both"/>
              <w:rPr>
                <w:rFonts w:hint="default" w:ascii="Garamond" w:hAnsi="Garamond" w:eastAsia="SimSun" w:cs="Garamond"/>
                <w:sz w:val="24"/>
                <w:szCs w:val="24"/>
              </w:rPr>
            </w:pP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</w:p>
        </w:tc>
        <w:tc>
          <w:tcPr>
            <w:gridSpan w:val="2"/>
            <w:tcBorders/>
            <w:tcW w:w="1064" w:type="dxa"/>
          </w:tcPr>
          <w:p w14:paraId="31BA5A3D">
            <w:pPr>
              <w:widowControl w:val="false"/>
              <w:spacing/>
              <w:ind/>
              <w:jc w:val="both"/>
              <w:rPr>
                <w:rFonts w:hint="default" w:ascii="Garamond" w:hAnsi="Garamond" w:eastAsia="SimSun" w:cs="Garamond"/>
                <w:sz w:val="24"/>
                <w:szCs w:val="24"/>
              </w:rPr>
            </w:pP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</w:p>
        </w:tc>
        <w:tc>
          <w:tcPr>
            <w:tcBorders/>
            <w:tcW w:w="1116" w:type="dxa"/>
          </w:tcPr>
          <w:p w14:paraId="482A2922">
            <w:pPr>
              <w:widowControl w:val="false"/>
              <w:spacing/>
              <w:ind/>
              <w:jc w:val="both"/>
              <w:rPr>
                <w:rFonts w:hint="default" w:ascii="Garamond" w:hAnsi="Garamond" w:eastAsia="SimSun" w:cs="Garamond"/>
                <w:sz w:val="24"/>
                <w:szCs w:val="24"/>
              </w:rPr>
            </w:pP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</w:p>
        </w:tc>
        <w:tc>
          <w:tcPr>
            <w:gridSpan w:val="2"/>
            <w:tcBorders/>
            <w:tcW w:w="2302" w:type="dxa"/>
          </w:tcPr>
          <w:p w14:paraId="2DB4B078">
            <w:pPr>
              <w:widowControl w:val="false"/>
              <w:spacing/>
              <w:ind/>
              <w:jc w:val="both"/>
              <w:rPr>
                <w:rFonts w:hint="default" w:ascii="Garamond" w:hAnsi="Garamond" w:eastAsia="SimSun" w:cs="Garamond"/>
                <w:sz w:val="24"/>
                <w:szCs w:val="24"/>
              </w:rPr>
            </w:pP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044" w:type="dxa"/>
          </w:tcPr>
          <w:p w14:paraId="3E996358">
            <w:pPr>
              <w:widowControl w:val="false"/>
              <w:numPr>
                <w:ilvl w:val="0"/>
                <w:numId w:val="4"/>
              </w:numPr>
              <w:spacing/>
              <w:ind w:firstLine="0" w:left="0"/>
              <w:jc w:val="left"/>
              <w:rPr>
                <w:rFonts w:hint="default" w:ascii="Garamond" w:hAnsi="Garamond" w:eastAsia="SimSun" w:cs="Garamond"/>
                <w:sz w:val="24"/>
                <w:szCs w:val="24"/>
              </w:rPr>
            </w:pPr>
            <w:r>
              <w:rPr>
                <w:rFonts w:hint="default" w:ascii="Garamond" w:hAnsi="Garamond" w:eastAsia="SimSun" w:cs="Garamond"/>
                <w:sz w:val="24"/>
                <w:szCs w:val="24"/>
                <w:lang w:val="en-US"/>
              </w:rPr>
              <w:t xml:space="preserve">The system responds to button selections and other user actions without requiring repeated input.</w:t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</w:p>
        </w:tc>
        <w:tc>
          <w:tcPr>
            <w:gridSpan w:val="2"/>
            <w:tcBorders/>
            <w:tcW w:w="1128" w:type="dxa"/>
          </w:tcPr>
          <w:p w14:paraId="12C38AD6">
            <w:pPr>
              <w:widowControl w:val="false"/>
              <w:spacing/>
              <w:ind/>
              <w:jc w:val="both"/>
              <w:rPr>
                <w:rFonts w:hint="default" w:ascii="Garamond" w:hAnsi="Garamond" w:eastAsia="SimSun" w:cs="Garamond"/>
                <w:sz w:val="24"/>
                <w:szCs w:val="24"/>
              </w:rPr>
            </w:pP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</w:p>
        </w:tc>
        <w:tc>
          <w:tcPr>
            <w:tcBorders/>
            <w:tcW w:w="1168" w:type="dxa"/>
          </w:tcPr>
          <w:p w14:paraId="7CE9BB90">
            <w:pPr>
              <w:widowControl w:val="false"/>
              <w:spacing/>
              <w:ind/>
              <w:jc w:val="both"/>
              <w:rPr>
                <w:rFonts w:hint="default" w:ascii="Garamond" w:hAnsi="Garamond" w:eastAsia="SimSun" w:cs="Garamond"/>
                <w:sz w:val="24"/>
                <w:szCs w:val="24"/>
              </w:rPr>
            </w:pP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</w:p>
        </w:tc>
        <w:tc>
          <w:tcPr>
            <w:gridSpan w:val="2"/>
            <w:tcBorders/>
            <w:tcW w:w="1064" w:type="dxa"/>
          </w:tcPr>
          <w:p w14:paraId="4F9F3605">
            <w:pPr>
              <w:widowControl w:val="false"/>
              <w:spacing/>
              <w:ind/>
              <w:jc w:val="both"/>
              <w:rPr>
                <w:rFonts w:hint="default" w:ascii="Garamond" w:hAnsi="Garamond" w:eastAsia="SimSun" w:cs="Garamond"/>
                <w:sz w:val="24"/>
                <w:szCs w:val="24"/>
              </w:rPr>
            </w:pP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</w:p>
        </w:tc>
        <w:tc>
          <w:tcPr>
            <w:tcBorders/>
            <w:tcW w:w="1116" w:type="dxa"/>
          </w:tcPr>
          <w:p w14:paraId="336FF244">
            <w:pPr>
              <w:widowControl w:val="false"/>
              <w:spacing/>
              <w:ind/>
              <w:jc w:val="both"/>
              <w:rPr>
                <w:rFonts w:hint="default" w:ascii="Garamond" w:hAnsi="Garamond" w:eastAsia="SimSun" w:cs="Garamond"/>
                <w:sz w:val="24"/>
                <w:szCs w:val="24"/>
              </w:rPr>
            </w:pP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</w:p>
        </w:tc>
        <w:tc>
          <w:tcPr>
            <w:gridSpan w:val="2"/>
            <w:tcBorders/>
            <w:tcW w:w="2302" w:type="dxa"/>
          </w:tcPr>
          <w:p w14:paraId="6369FB7E">
            <w:pPr>
              <w:widowControl w:val="false"/>
              <w:spacing/>
              <w:ind/>
              <w:jc w:val="both"/>
              <w:rPr>
                <w:rFonts w:hint="default" w:ascii="Garamond" w:hAnsi="Garamond" w:eastAsia="SimSun" w:cs="Garamond"/>
                <w:sz w:val="24"/>
                <w:szCs w:val="24"/>
              </w:rPr>
            </w:pP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044" w:type="dxa"/>
          </w:tcPr>
          <w:p w14:paraId="25D29E2C">
            <w:pPr>
              <w:widowControl w:val="false"/>
              <w:numPr>
                <w:ilvl w:val="0"/>
                <w:numId w:val="4"/>
              </w:numPr>
              <w:spacing/>
              <w:ind w:firstLine="0" w:left="0"/>
              <w:jc w:val="left"/>
              <w:rPr>
                <w:rFonts w:hint="default" w:ascii="Garamond" w:hAnsi="Garamond" w:eastAsia="SimSun" w:cs="Garamond"/>
                <w:sz w:val="24"/>
                <w:szCs w:val="24"/>
              </w:rPr>
            </w:pPr>
            <w:r>
              <w:rPr>
                <w:rFonts w:hint="default" w:ascii="Garamond" w:hAnsi="Garamond" w:eastAsia="SimSun" w:cs="Garamond"/>
                <w:sz w:val="24"/>
                <w:szCs w:val="24"/>
              </w:rPr>
              <w:t xml:space="preserve">The system generates and displays requested reports and summaries after the user initiates the report function.</w:t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</w:p>
        </w:tc>
        <w:tc>
          <w:tcPr>
            <w:gridSpan w:val="2"/>
            <w:tcBorders/>
            <w:tcW w:w="1128" w:type="dxa"/>
          </w:tcPr>
          <w:p w14:paraId="09E92A21">
            <w:pPr>
              <w:widowControl w:val="false"/>
              <w:spacing/>
              <w:ind/>
              <w:jc w:val="both"/>
              <w:rPr>
                <w:rFonts w:hint="default" w:ascii="Garamond" w:hAnsi="Garamond" w:eastAsia="SimSun" w:cs="Garamond"/>
                <w:sz w:val="24"/>
                <w:szCs w:val="24"/>
              </w:rPr>
            </w:pP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</w:p>
        </w:tc>
        <w:tc>
          <w:tcPr>
            <w:tcBorders/>
            <w:tcW w:w="1168" w:type="dxa"/>
          </w:tcPr>
          <w:p w14:paraId="0F451A59">
            <w:pPr>
              <w:widowControl w:val="false"/>
              <w:spacing/>
              <w:ind/>
              <w:jc w:val="both"/>
              <w:rPr>
                <w:rFonts w:hint="default" w:ascii="Garamond" w:hAnsi="Garamond" w:eastAsia="SimSun" w:cs="Garamond"/>
                <w:sz w:val="24"/>
                <w:szCs w:val="24"/>
              </w:rPr>
            </w:pP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</w:p>
        </w:tc>
        <w:tc>
          <w:tcPr>
            <w:gridSpan w:val="2"/>
            <w:tcBorders/>
            <w:tcW w:w="1064" w:type="dxa"/>
          </w:tcPr>
          <w:p w14:paraId="616C3374">
            <w:pPr>
              <w:widowControl w:val="false"/>
              <w:spacing/>
              <w:ind/>
              <w:jc w:val="both"/>
              <w:rPr>
                <w:rFonts w:hint="default" w:ascii="Garamond" w:hAnsi="Garamond" w:eastAsia="SimSun" w:cs="Garamond"/>
                <w:sz w:val="24"/>
                <w:szCs w:val="24"/>
              </w:rPr>
            </w:pP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</w:p>
        </w:tc>
        <w:tc>
          <w:tcPr>
            <w:tcBorders/>
            <w:tcW w:w="1116" w:type="dxa"/>
          </w:tcPr>
          <w:p w14:paraId="6354430F">
            <w:pPr>
              <w:widowControl w:val="false"/>
              <w:spacing/>
              <w:ind/>
              <w:jc w:val="both"/>
              <w:rPr>
                <w:rFonts w:hint="default" w:ascii="Garamond" w:hAnsi="Garamond" w:eastAsia="SimSun" w:cs="Garamond"/>
                <w:sz w:val="24"/>
                <w:szCs w:val="24"/>
              </w:rPr>
            </w:pP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</w:p>
        </w:tc>
        <w:tc>
          <w:tcPr>
            <w:gridSpan w:val="2"/>
            <w:tcBorders/>
            <w:tcW w:w="2302" w:type="dxa"/>
          </w:tcPr>
          <w:p w14:paraId="5A5C7BBE">
            <w:pPr>
              <w:widowControl w:val="false"/>
              <w:spacing/>
              <w:ind/>
              <w:jc w:val="both"/>
              <w:rPr>
                <w:rFonts w:hint="default" w:ascii="Garamond" w:hAnsi="Garamond" w:eastAsia="SimSun" w:cs="Garamond"/>
                <w:sz w:val="24"/>
                <w:szCs w:val="24"/>
              </w:rPr>
            </w:pP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</w:p>
        </w:tc>
      </w:tr>
      <w:tr>
        <w:trPr>
          <w:trHeight w:val="816"/>
        </w:trPr>
        <w:tc>
          <w:tcPr>
            <w:tcBorders/>
            <w:tcW w:w="3044" w:type="dxa"/>
          </w:tcPr>
          <w:p w14:paraId="6650196D">
            <w:pPr>
              <w:widowControl w:val="false"/>
              <w:numPr>
                <w:ilvl w:val="0"/>
                <w:numId w:val="4"/>
              </w:numPr>
              <w:spacing/>
              <w:ind w:firstLine="0" w:left="0"/>
              <w:jc w:val="left"/>
              <w:rPr>
                <w:rFonts w:hint="default" w:ascii="Garamond" w:hAnsi="Garamond" w:eastAsia="SimSun" w:cs="Garamond"/>
                <w:sz w:val="24"/>
                <w:szCs w:val="24"/>
                <w:lang w:val="en-US"/>
              </w:rPr>
            </w:pPr>
            <w:r>
              <w:rPr>
                <w:rFonts w:hint="default" w:ascii="Garamond" w:hAnsi="Garamond" w:eastAsia="SimSun" w:cs="Garamond"/>
                <w:sz w:val="24"/>
                <w:szCs w:val="24"/>
              </w:rPr>
              <w:t xml:space="preserve">The system processes multiple user requests and feedback submissions while maintaining system responsiveness.</w:t>
            </w:r>
            <w:r>
              <w:rPr>
                <w:rFonts w:hint="default" w:ascii="Garamond" w:hAnsi="Garamond" w:eastAsia="SimSun" w:cs="Garamond"/>
                <w:sz w:val="24"/>
                <w:szCs w:val="24"/>
                <w:lang w:val="en-US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  <w:lang w:val="en-US"/>
              </w:rPr>
            </w:r>
          </w:p>
        </w:tc>
        <w:tc>
          <w:tcPr>
            <w:gridSpan w:val="2"/>
            <w:tcBorders/>
            <w:tcW w:w="1128" w:type="dxa"/>
          </w:tcPr>
          <w:p w14:paraId="1852A554">
            <w:pPr>
              <w:widowControl w:val="false"/>
              <w:spacing/>
              <w:ind/>
              <w:jc w:val="both"/>
              <w:rPr>
                <w:rFonts w:hint="default" w:ascii="Garamond" w:hAnsi="Garamond" w:eastAsia="SimSun" w:cs="Garamond"/>
                <w:sz w:val="24"/>
                <w:szCs w:val="24"/>
              </w:rPr>
            </w:pP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</w:p>
        </w:tc>
        <w:tc>
          <w:tcPr>
            <w:tcBorders/>
            <w:tcW w:w="1168" w:type="dxa"/>
          </w:tcPr>
          <w:p w14:paraId="5EE52D56">
            <w:pPr>
              <w:widowControl w:val="false"/>
              <w:spacing/>
              <w:ind/>
              <w:jc w:val="both"/>
              <w:rPr>
                <w:rFonts w:hint="default" w:ascii="Garamond" w:hAnsi="Garamond" w:eastAsia="SimSun" w:cs="Garamond"/>
                <w:sz w:val="24"/>
                <w:szCs w:val="24"/>
              </w:rPr>
            </w:pP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</w:p>
        </w:tc>
        <w:tc>
          <w:tcPr>
            <w:gridSpan w:val="2"/>
            <w:tcBorders/>
            <w:tcW w:w="1064" w:type="dxa"/>
          </w:tcPr>
          <w:p w14:paraId="54AC1FA4">
            <w:pPr>
              <w:widowControl w:val="false"/>
              <w:spacing/>
              <w:ind/>
              <w:jc w:val="both"/>
              <w:rPr>
                <w:rFonts w:hint="default" w:ascii="Garamond" w:hAnsi="Garamond" w:eastAsia="SimSun" w:cs="Garamond"/>
                <w:sz w:val="24"/>
                <w:szCs w:val="24"/>
              </w:rPr>
            </w:pP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</w:p>
        </w:tc>
        <w:tc>
          <w:tcPr>
            <w:tcBorders/>
            <w:tcW w:w="1116" w:type="dxa"/>
          </w:tcPr>
          <w:p w14:paraId="1A78B41F">
            <w:pPr>
              <w:widowControl w:val="false"/>
              <w:spacing/>
              <w:ind/>
              <w:jc w:val="both"/>
              <w:rPr>
                <w:rFonts w:hint="default" w:ascii="Garamond" w:hAnsi="Garamond" w:eastAsia="SimSun" w:cs="Garamond"/>
                <w:sz w:val="24"/>
                <w:szCs w:val="24"/>
              </w:rPr>
            </w:pP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</w:p>
        </w:tc>
        <w:tc>
          <w:tcPr>
            <w:gridSpan w:val="2"/>
            <w:tcBorders/>
            <w:tcW w:w="2302" w:type="dxa"/>
          </w:tcPr>
          <w:p w14:paraId="0E449597">
            <w:pPr>
              <w:widowControl w:val="false"/>
              <w:spacing/>
              <w:ind/>
              <w:jc w:val="both"/>
              <w:rPr>
                <w:rFonts w:hint="default" w:ascii="Garamond" w:hAnsi="Garamond" w:eastAsia="SimSun" w:cs="Garamond"/>
                <w:sz w:val="24"/>
                <w:szCs w:val="24"/>
              </w:rPr>
            </w:pP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</w:p>
        </w:tc>
      </w:tr>
    </w:tbl>
    <w:p w14:paraId="250264E9">
      <w:pPr>
        <w:spacing w:after="0" w:before="200" w:line="360" w:lineRule="auto"/>
        <w:ind/>
        <w:jc w:val="both"/>
        <w:rPr>
          <w:rFonts w:hint="default" w:ascii="Garamond" w:hAnsi="Garamond" w:eastAsia="Arial" w:cs="Garamond"/>
          <w:b/>
          <w:bCs/>
          <w:sz w:val="24"/>
          <w:szCs w:val="24"/>
        </w:rPr>
      </w:pPr>
      <w:r>
        <w:rPr>
          <w:rFonts w:hint="default" w:ascii="Garamond" w:hAnsi="Garamond" w:eastAsia="Arial" w:cs="Garamond"/>
          <w:b/>
          <w:bCs/>
          <w:sz w:val="24"/>
          <w:szCs w:val="24"/>
        </w:rPr>
      </w:r>
      <w:r>
        <w:rPr>
          <w:rFonts w:hint="default" w:ascii="Garamond" w:hAnsi="Garamond" w:eastAsia="Arial" w:cs="Garamond"/>
          <w:b/>
          <w:bCs/>
          <w:sz w:val="24"/>
          <w:szCs w:val="24"/>
        </w:rPr>
      </w:r>
      <w:r>
        <w:rPr>
          <w:rFonts w:hint="default" w:ascii="Garamond" w:hAnsi="Garamond" w:eastAsia="Arial" w:cs="Garamond"/>
          <w:b/>
          <w:bCs/>
          <w:sz w:val="24"/>
          <w:szCs w:val="24"/>
        </w:rPr>
      </w:r>
    </w:p>
    <w:tbl>
      <w:tblPr>
        <w:tblStyle w:val="12"/>
        <w:tblInd w:w="0" w:type="dxa"/>
        <w:tblW w:w="9738" w:type="dxa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3020"/>
        <w:gridCol w:w="12"/>
        <w:gridCol w:w="1140"/>
        <w:gridCol w:w="12"/>
        <w:gridCol w:w="1140"/>
        <w:gridCol w:w="16"/>
        <w:gridCol w:w="1064"/>
        <w:gridCol w:w="12"/>
        <w:gridCol w:w="1116"/>
        <w:gridCol w:w="12"/>
        <w:gridCol w:w="12"/>
        <w:gridCol w:w="2182"/>
      </w:tblGrid>
      <w:tr>
        <w:trPr>
          <w:trHeight w:val="566"/>
        </w:trPr>
        <w:tc>
          <w:tcPr>
            <w:gridSpan w:val="12"/>
            <w:shd w:val="clear" w:color="ffffff" w:fill="e5b8b7" w:themeFill="accent2" w:themeFillTint="66"/>
            <w:tcBorders/>
            <w:tcW w:w="9738" w:type="dxa"/>
          </w:tcPr>
          <w:p w14:paraId="1F36F5A6">
            <w:pPr>
              <w:widowControl w:val="false"/>
              <w:numPr>
                <w:ilvl w:val="0"/>
                <w:numId w:val="3"/>
              </w:numPr>
              <w:spacing/>
              <w:ind/>
              <w:jc w:val="both"/>
              <w:rPr>
                <w:rFonts w:hint="default" w:ascii="Garamond" w:hAnsi="Garamond" w:eastAsia="SimSun" w:cs="Garamond"/>
                <w:sz w:val="24"/>
                <w:szCs w:val="24"/>
              </w:rPr>
            </w:pPr>
            <w:r>
              <w:rPr>
                <w:rFonts w:hint="default" w:ascii="Garamond" w:hAnsi="Garamond" w:eastAsia="SimSun" w:cs="Garamond"/>
                <w:b/>
                <w:bCs/>
                <w:sz w:val="24"/>
                <w:szCs w:val="24"/>
                <w:lang w:val="en-US"/>
              </w:rPr>
              <w:t xml:space="preserve">Interaction Capability</w:t>
            </w:r>
            <w:r>
              <w:rPr>
                <w:rFonts w:hint="default" w:ascii="Garamond" w:hAnsi="Garamond" w:eastAsia="SimSun" w:cs="Garamond"/>
                <w:b/>
                <w:bCs/>
                <w:sz w:val="24"/>
                <w:szCs w:val="24"/>
              </w:rPr>
              <w:t xml:space="preserve">: </w:t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  <w:t xml:space="preserve">Measures how easy and intuitive Citisense is to use.</w:t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020" w:type="dxa"/>
          </w:tcPr>
          <w:p w14:paraId="193F9D01">
            <w:pPr>
              <w:widowControl w:val="false"/>
              <w:spacing/>
              <w:ind w:firstLine="482"/>
              <w:jc w:val="both"/>
              <w:rPr>
                <w:rFonts w:hint="default" w:ascii="Garamond" w:hAnsi="Garamond" w:eastAsia="SimSun" w:cs="Garamond"/>
                <w:b/>
                <w:bCs/>
                <w:sz w:val="24"/>
                <w:szCs w:val="24"/>
              </w:rPr>
            </w:pPr>
            <w:r>
              <w:rPr>
                <w:rFonts w:hint="default" w:ascii="Garamond" w:hAnsi="Garamond" w:eastAsia="SimSun" w:cs="Garamond"/>
                <w:b/>
                <w:bCs/>
                <w:sz w:val="24"/>
                <w:szCs w:val="24"/>
              </w:rPr>
              <w:t xml:space="preserve"> Indicators</w:t>
            </w:r>
            <w:r>
              <w:rPr>
                <w:rFonts w:hint="default" w:ascii="Garamond" w:hAnsi="Garamond" w:eastAsia="SimSun" w:cs="Garamond"/>
                <w:b/>
                <w:bCs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b/>
                <w:bCs/>
                <w:sz w:val="24"/>
                <w:szCs w:val="24"/>
              </w:rPr>
            </w:r>
          </w:p>
        </w:tc>
        <w:tc>
          <w:tcPr>
            <w:gridSpan w:val="3"/>
            <w:tcBorders/>
            <w:tcW w:w="1164" w:type="dxa"/>
          </w:tcPr>
          <w:p w14:paraId="23638FF7">
            <w:pPr>
              <w:widowControl w:val="false"/>
              <w:spacing/>
              <w:ind/>
              <w:jc w:val="both"/>
              <w:rPr>
                <w:rFonts w:hint="default" w:ascii="Garamond" w:hAnsi="Garamond" w:eastAsia="SimSun" w:cs="Garamond"/>
                <w:b/>
                <w:bCs/>
                <w:sz w:val="24"/>
                <w:szCs w:val="24"/>
              </w:rPr>
            </w:pPr>
            <w:r>
              <w:rPr>
                <w:rFonts w:hint="default" w:ascii="Garamond" w:hAnsi="Garamond" w:eastAsia="SimSun" w:cs="Garamond"/>
                <w:b/>
                <w:bCs/>
                <w:sz w:val="24"/>
                <w:szCs w:val="24"/>
              </w:rPr>
              <w:t xml:space="preserve">4 (SA)</w:t>
            </w:r>
            <w:r>
              <w:rPr>
                <w:rFonts w:hint="default" w:ascii="Garamond" w:hAnsi="Garamond" w:eastAsia="SimSun" w:cs="Garamond"/>
                <w:b/>
                <w:bCs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1140" w:type="dxa"/>
          </w:tcPr>
          <w:p w14:paraId="769D69CA">
            <w:pPr>
              <w:widowControl w:val="false"/>
              <w:spacing/>
              <w:ind/>
              <w:jc w:val="both"/>
              <w:rPr>
                <w:rFonts w:hint="default" w:ascii="Garamond" w:hAnsi="Garamond" w:eastAsia="SimSun" w:cs="Garamond"/>
                <w:b/>
                <w:bCs/>
                <w:sz w:val="24"/>
                <w:szCs w:val="24"/>
              </w:rPr>
            </w:pPr>
            <w:r>
              <w:rPr>
                <w:rFonts w:hint="default" w:ascii="Garamond" w:hAnsi="Garamond" w:eastAsia="SimSun" w:cs="Garamond"/>
                <w:b/>
                <w:bCs/>
                <w:sz w:val="24"/>
                <w:szCs w:val="24"/>
              </w:rPr>
              <w:t xml:space="preserve">3 (A)</w:t>
            </w:r>
            <w:r>
              <w:rPr>
                <w:rFonts w:hint="default" w:ascii="Garamond" w:hAnsi="Garamond" w:eastAsia="SimSun" w:cs="Garamond"/>
                <w:b/>
                <w:bCs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b/>
                <w:bCs/>
                <w:sz w:val="24"/>
                <w:szCs w:val="24"/>
              </w:rPr>
            </w:r>
          </w:p>
        </w:tc>
        <w:tc>
          <w:tcPr>
            <w:gridSpan w:val="2"/>
            <w:tcBorders/>
            <w:tcW w:w="1080" w:type="dxa"/>
          </w:tcPr>
          <w:p w14:paraId="5DD1E10E">
            <w:pPr>
              <w:widowControl w:val="false"/>
              <w:spacing/>
              <w:ind/>
              <w:jc w:val="both"/>
              <w:rPr>
                <w:rFonts w:hint="default" w:ascii="Garamond" w:hAnsi="Garamond" w:eastAsia="SimSun" w:cs="Garamond"/>
                <w:b/>
                <w:bCs/>
                <w:sz w:val="24"/>
                <w:szCs w:val="24"/>
              </w:rPr>
            </w:pPr>
            <w:r>
              <w:rPr>
                <w:rFonts w:hint="default" w:ascii="Garamond" w:hAnsi="Garamond" w:eastAsia="SimSun" w:cs="Garamond"/>
                <w:b/>
                <w:bCs/>
                <w:sz w:val="24"/>
                <w:szCs w:val="24"/>
              </w:rPr>
              <w:t xml:space="preserve">2 (D)</w:t>
            </w:r>
            <w:r>
              <w:rPr>
                <w:rFonts w:hint="default" w:ascii="Garamond" w:hAnsi="Garamond" w:eastAsia="SimSun" w:cs="Garamond"/>
                <w:b/>
                <w:bCs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b/>
                <w:bCs/>
                <w:sz w:val="24"/>
                <w:szCs w:val="24"/>
              </w:rPr>
            </w:r>
          </w:p>
        </w:tc>
        <w:tc>
          <w:tcPr>
            <w:gridSpan w:val="2"/>
            <w:tcBorders/>
            <w:tcW w:w="1128" w:type="dxa"/>
          </w:tcPr>
          <w:p w14:paraId="21546954">
            <w:pPr>
              <w:widowControl w:val="false"/>
              <w:spacing/>
              <w:ind/>
              <w:jc w:val="both"/>
              <w:rPr>
                <w:rFonts w:hint="default" w:ascii="Garamond" w:hAnsi="Garamond" w:eastAsia="SimSun" w:cs="Garamond"/>
                <w:b/>
                <w:bCs/>
                <w:sz w:val="24"/>
                <w:szCs w:val="24"/>
              </w:rPr>
            </w:pPr>
            <w:r>
              <w:rPr>
                <w:rFonts w:hint="default" w:ascii="Garamond" w:hAnsi="Garamond" w:eastAsia="SimSun" w:cs="Garamond"/>
                <w:b/>
                <w:bCs/>
                <w:sz w:val="24"/>
                <w:szCs w:val="24"/>
              </w:rPr>
              <w:t xml:space="preserve">1 (SD)</w:t>
            </w:r>
            <w:r>
              <w:rPr>
                <w:rFonts w:hint="default" w:ascii="Garamond" w:hAnsi="Garamond" w:eastAsia="SimSun" w:cs="Garamond"/>
                <w:b/>
                <w:bCs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b/>
                <w:bCs/>
                <w:sz w:val="24"/>
                <w:szCs w:val="24"/>
              </w:rPr>
            </w:r>
          </w:p>
        </w:tc>
        <w:tc>
          <w:tcPr>
            <w:gridSpan w:val="3"/>
            <w:tcBorders/>
            <w:tcW w:w="2206" w:type="dxa"/>
          </w:tcPr>
          <w:p w14:paraId="41D71DA6">
            <w:pPr>
              <w:widowControl w:val="false"/>
              <w:spacing/>
              <w:ind/>
              <w:jc w:val="left"/>
              <w:rPr>
                <w:rFonts w:hint="default" w:ascii="Garamond" w:hAnsi="Garamond" w:eastAsia="SimSun" w:cs="Garamond"/>
                <w:b/>
                <w:bCs/>
                <w:sz w:val="24"/>
                <w:szCs w:val="24"/>
              </w:rPr>
            </w:pPr>
            <w:r>
              <w:rPr>
                <w:rFonts w:hint="default" w:ascii="Garamond" w:hAnsi="Garamond" w:eastAsia="SimSun" w:cs="Garamond"/>
                <w:b/>
                <w:bCs/>
                <w:sz w:val="24"/>
                <w:szCs w:val="24"/>
              </w:rPr>
              <w:t xml:space="preserve">Comments and Suggestions</w:t>
            </w:r>
            <w:r>
              <w:rPr>
                <w:rFonts w:hint="default" w:ascii="Garamond" w:hAnsi="Garamond" w:eastAsia="SimSun" w:cs="Garamond"/>
                <w:b/>
                <w:bCs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020" w:type="dxa"/>
          </w:tcPr>
          <w:p w14:paraId="264784D7">
            <w:pPr>
              <w:widowControl w:val="false"/>
              <w:numPr>
                <w:ilvl w:val="0"/>
                <w:numId w:val="5"/>
              </w:numPr>
              <w:spacing/>
              <w:ind/>
              <w:jc w:val="left"/>
              <w:rPr>
                <w:rFonts w:hint="default" w:ascii="Garamond" w:hAnsi="Garamond" w:eastAsia="SimSun" w:cs="Garamond"/>
                <w:sz w:val="24"/>
                <w:szCs w:val="24"/>
              </w:rPr>
            </w:pPr>
            <w:r>
              <w:rPr>
                <w:rFonts w:hint="default" w:ascii="Garamond" w:hAnsi="Garamond" w:eastAsia="SimSun" w:cs="Garamond"/>
                <w:sz w:val="24"/>
                <w:szCs w:val="24"/>
              </w:rPr>
              <w:t xml:space="preserve">The system allows users to identify and select menus and buttons based on their displayed labels.</w:t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</w:p>
        </w:tc>
        <w:tc>
          <w:tcPr>
            <w:gridSpan w:val="3"/>
            <w:tcBorders/>
            <w:tcW w:w="1164" w:type="dxa"/>
          </w:tcPr>
          <w:p w14:paraId="313FAA12">
            <w:pPr>
              <w:widowControl w:val="false"/>
              <w:spacing/>
              <w:ind/>
              <w:jc w:val="both"/>
              <w:rPr>
                <w:rFonts w:hint="default" w:ascii="Garamond" w:hAnsi="Garamond" w:eastAsia="SimSun" w:cs="Garamond"/>
                <w:sz w:val="24"/>
                <w:szCs w:val="24"/>
              </w:rPr>
            </w:pP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</w:p>
        </w:tc>
        <w:tc>
          <w:tcPr>
            <w:tcBorders/>
            <w:tcW w:w="1140" w:type="dxa"/>
          </w:tcPr>
          <w:p w14:paraId="062E4F3E">
            <w:pPr>
              <w:widowControl w:val="false"/>
              <w:spacing/>
              <w:ind/>
              <w:jc w:val="both"/>
              <w:rPr>
                <w:rFonts w:hint="default" w:ascii="Garamond" w:hAnsi="Garamond" w:eastAsia="SimSun" w:cs="Garamond"/>
                <w:sz w:val="24"/>
                <w:szCs w:val="24"/>
              </w:rPr>
            </w:pP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</w:p>
        </w:tc>
        <w:tc>
          <w:tcPr>
            <w:gridSpan w:val="2"/>
            <w:tcBorders/>
            <w:tcW w:w="1080" w:type="dxa"/>
          </w:tcPr>
          <w:p w14:paraId="1D6F8E99">
            <w:pPr>
              <w:widowControl w:val="false"/>
              <w:spacing/>
              <w:ind/>
              <w:jc w:val="both"/>
              <w:rPr>
                <w:rFonts w:hint="default" w:ascii="Garamond" w:hAnsi="Garamond" w:eastAsia="SimSun" w:cs="Garamond"/>
                <w:sz w:val="24"/>
                <w:szCs w:val="24"/>
              </w:rPr>
            </w:pP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</w:p>
        </w:tc>
        <w:tc>
          <w:tcPr>
            <w:gridSpan w:val="2"/>
            <w:tcBorders/>
            <w:tcW w:w="1128" w:type="dxa"/>
          </w:tcPr>
          <w:p w14:paraId="07AB1190">
            <w:pPr>
              <w:widowControl w:val="false"/>
              <w:spacing/>
              <w:ind/>
              <w:jc w:val="both"/>
              <w:rPr>
                <w:rFonts w:hint="default" w:ascii="Garamond" w:hAnsi="Garamond" w:eastAsia="SimSun" w:cs="Garamond"/>
                <w:sz w:val="24"/>
                <w:szCs w:val="24"/>
              </w:rPr>
            </w:pP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</w:p>
        </w:tc>
        <w:tc>
          <w:tcPr>
            <w:gridSpan w:val="3"/>
            <w:tcBorders/>
            <w:tcW w:w="2206" w:type="dxa"/>
          </w:tcPr>
          <w:p w14:paraId="64BD7971">
            <w:pPr>
              <w:widowControl w:val="false"/>
              <w:spacing/>
              <w:ind/>
              <w:jc w:val="both"/>
              <w:rPr>
                <w:rFonts w:hint="default" w:ascii="Garamond" w:hAnsi="Garamond" w:eastAsia="SimSun" w:cs="Garamond"/>
                <w:sz w:val="24"/>
                <w:szCs w:val="24"/>
              </w:rPr>
            </w:pP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020" w:type="dxa"/>
          </w:tcPr>
          <w:p w14:paraId="55953E69">
            <w:pPr>
              <w:widowControl w:val="false"/>
              <w:spacing/>
              <w:ind/>
              <w:jc w:val="left"/>
              <w:rPr>
                <w:rFonts w:hint="default" w:ascii="Garamond" w:hAnsi="Garamond" w:eastAsia="SimSun" w:cs="Garamond"/>
                <w:sz w:val="24"/>
                <w:szCs w:val="24"/>
              </w:rPr>
            </w:pPr>
            <w:r>
              <w:rPr>
                <w:rFonts w:hint="default" w:ascii="Garamond" w:hAnsi="Garamond" w:eastAsia="SimSun" w:cs="Garamond"/>
                <w:sz w:val="24"/>
                <w:szCs w:val="24"/>
              </w:rPr>
              <w:t xml:space="preserve">2</w:t>
            </w:r>
            <w:r>
              <w:rPr>
                <w:rFonts w:hint="default" w:ascii="Garamond" w:hAnsi="Garamond" w:eastAsia="SimSun" w:cs="Garamond"/>
                <w:sz w:val="24"/>
                <w:szCs w:val="24"/>
                <w:lang w:val="en-US"/>
              </w:rPr>
              <w:t xml:space="preserve">. </w:t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  <w:t xml:space="preserve">The system allows users to follow displayed instructions and labels when performing system functions.</w:t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</w:p>
        </w:tc>
        <w:tc>
          <w:tcPr>
            <w:gridSpan w:val="3"/>
            <w:tcBorders/>
            <w:tcW w:w="1164" w:type="dxa"/>
          </w:tcPr>
          <w:p w14:paraId="352336C4">
            <w:pPr>
              <w:widowControl w:val="false"/>
              <w:spacing/>
              <w:ind/>
              <w:jc w:val="both"/>
              <w:rPr>
                <w:rFonts w:hint="default" w:ascii="Garamond" w:hAnsi="Garamond" w:eastAsia="SimSun" w:cs="Garamond"/>
                <w:sz w:val="24"/>
                <w:szCs w:val="24"/>
              </w:rPr>
            </w:pP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</w:p>
        </w:tc>
        <w:tc>
          <w:tcPr>
            <w:tcBorders/>
            <w:tcW w:w="1140" w:type="dxa"/>
          </w:tcPr>
          <w:p w14:paraId="1E0B5E84">
            <w:pPr>
              <w:widowControl w:val="false"/>
              <w:spacing/>
              <w:ind/>
              <w:jc w:val="both"/>
              <w:rPr>
                <w:rFonts w:hint="default" w:ascii="Garamond" w:hAnsi="Garamond" w:eastAsia="SimSun" w:cs="Garamond"/>
                <w:sz w:val="24"/>
                <w:szCs w:val="24"/>
              </w:rPr>
            </w:pP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</w:p>
        </w:tc>
        <w:tc>
          <w:tcPr>
            <w:gridSpan w:val="2"/>
            <w:tcBorders/>
            <w:tcW w:w="1080" w:type="dxa"/>
          </w:tcPr>
          <w:p w14:paraId="34778179">
            <w:pPr>
              <w:widowControl w:val="false"/>
              <w:spacing/>
              <w:ind/>
              <w:jc w:val="both"/>
              <w:rPr>
                <w:rFonts w:hint="default" w:ascii="Garamond" w:hAnsi="Garamond" w:eastAsia="SimSun" w:cs="Garamond"/>
                <w:sz w:val="24"/>
                <w:szCs w:val="24"/>
              </w:rPr>
            </w:pP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</w:p>
        </w:tc>
        <w:tc>
          <w:tcPr>
            <w:gridSpan w:val="2"/>
            <w:tcBorders/>
            <w:tcW w:w="1128" w:type="dxa"/>
          </w:tcPr>
          <w:p w14:paraId="6E5C6886">
            <w:pPr>
              <w:widowControl w:val="false"/>
              <w:spacing/>
              <w:ind/>
              <w:jc w:val="both"/>
              <w:rPr>
                <w:rFonts w:hint="default" w:ascii="Garamond" w:hAnsi="Garamond" w:eastAsia="SimSun" w:cs="Garamond"/>
                <w:sz w:val="24"/>
                <w:szCs w:val="24"/>
              </w:rPr>
            </w:pP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</w:p>
        </w:tc>
        <w:tc>
          <w:tcPr>
            <w:gridSpan w:val="3"/>
            <w:tcBorders/>
            <w:tcW w:w="2206" w:type="dxa"/>
          </w:tcPr>
          <w:p w14:paraId="0FC39220">
            <w:pPr>
              <w:widowControl w:val="false"/>
              <w:spacing/>
              <w:ind/>
              <w:jc w:val="both"/>
              <w:rPr>
                <w:rFonts w:hint="default" w:ascii="Garamond" w:hAnsi="Garamond" w:eastAsia="SimSun" w:cs="Garamond"/>
                <w:sz w:val="24"/>
                <w:szCs w:val="24"/>
              </w:rPr>
            </w:pP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020" w:type="dxa"/>
          </w:tcPr>
          <w:p w14:paraId="6493C05E">
            <w:pPr>
              <w:widowControl w:val="false"/>
              <w:numPr>
                <w:ilvl w:val="0"/>
                <w:numId w:val="0"/>
              </w:numPr>
              <w:spacing/>
              <w:ind/>
              <w:jc w:val="left"/>
              <w:rPr>
                <w:rFonts w:hint="default" w:ascii="Garamond" w:hAnsi="Garamond" w:eastAsia="SimSun" w:cs="Garamond"/>
                <w:sz w:val="24"/>
                <w:szCs w:val="24"/>
              </w:rPr>
            </w:pPr>
            <w:r>
              <w:rPr>
                <w:rFonts w:hint="default" w:ascii="Garamond" w:hAnsi="Garamond" w:eastAsia="SimSun" w:cs="Garamond"/>
                <w:sz w:val="24"/>
                <w:szCs w:val="24"/>
                <w:lang w:val="en-US"/>
              </w:rPr>
              <w:t xml:space="preserve">3.</w:t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  <w:t xml:space="preserve">The system provides navigation controls that allow users to return to previous pages and switch between available pages.</w:t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</w:p>
        </w:tc>
        <w:tc>
          <w:tcPr>
            <w:gridSpan w:val="3"/>
            <w:tcBorders/>
            <w:tcW w:w="1164" w:type="dxa"/>
          </w:tcPr>
          <w:p w14:paraId="404F7684">
            <w:pPr>
              <w:widowControl w:val="false"/>
              <w:spacing/>
              <w:ind/>
              <w:jc w:val="both"/>
              <w:rPr>
                <w:rFonts w:hint="default" w:ascii="Garamond" w:hAnsi="Garamond" w:eastAsia="SimSun" w:cs="Garamond"/>
                <w:sz w:val="24"/>
                <w:szCs w:val="24"/>
              </w:rPr>
            </w:pP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</w:p>
        </w:tc>
        <w:tc>
          <w:tcPr>
            <w:tcBorders/>
            <w:tcW w:w="1140" w:type="dxa"/>
          </w:tcPr>
          <w:p w14:paraId="6C947528">
            <w:pPr>
              <w:widowControl w:val="false"/>
              <w:spacing/>
              <w:ind/>
              <w:jc w:val="both"/>
              <w:rPr>
                <w:rFonts w:hint="default" w:ascii="Garamond" w:hAnsi="Garamond" w:eastAsia="SimSun" w:cs="Garamond"/>
                <w:sz w:val="24"/>
                <w:szCs w:val="24"/>
              </w:rPr>
            </w:pP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</w:p>
        </w:tc>
        <w:tc>
          <w:tcPr>
            <w:gridSpan w:val="2"/>
            <w:tcBorders/>
            <w:tcW w:w="1080" w:type="dxa"/>
          </w:tcPr>
          <w:p w14:paraId="4C597ACE">
            <w:pPr>
              <w:widowControl w:val="false"/>
              <w:spacing/>
              <w:ind/>
              <w:jc w:val="both"/>
              <w:rPr>
                <w:rFonts w:hint="default" w:ascii="Garamond" w:hAnsi="Garamond" w:eastAsia="SimSun" w:cs="Garamond"/>
                <w:sz w:val="24"/>
                <w:szCs w:val="24"/>
              </w:rPr>
            </w:pP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</w:p>
        </w:tc>
        <w:tc>
          <w:tcPr>
            <w:gridSpan w:val="2"/>
            <w:tcBorders/>
            <w:tcW w:w="1128" w:type="dxa"/>
          </w:tcPr>
          <w:p w14:paraId="385590D7">
            <w:pPr>
              <w:widowControl w:val="false"/>
              <w:spacing/>
              <w:ind/>
              <w:jc w:val="both"/>
              <w:rPr>
                <w:rFonts w:hint="default" w:ascii="Garamond" w:hAnsi="Garamond" w:eastAsia="SimSun" w:cs="Garamond"/>
                <w:sz w:val="24"/>
                <w:szCs w:val="24"/>
              </w:rPr>
            </w:pP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</w:p>
        </w:tc>
        <w:tc>
          <w:tcPr>
            <w:gridSpan w:val="3"/>
            <w:tcBorders/>
            <w:tcW w:w="2206" w:type="dxa"/>
          </w:tcPr>
          <w:p w14:paraId="5B67775D">
            <w:pPr>
              <w:widowControl w:val="false"/>
              <w:spacing/>
              <w:ind/>
              <w:jc w:val="both"/>
              <w:rPr>
                <w:rFonts w:hint="default" w:ascii="Garamond" w:hAnsi="Garamond" w:eastAsia="SimSun" w:cs="Garamond"/>
                <w:sz w:val="24"/>
                <w:szCs w:val="24"/>
              </w:rPr>
            </w:pP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</w:p>
        </w:tc>
      </w:tr>
      <w:tr>
        <w:trPr>
          <w:trHeight w:val="2972"/>
        </w:trPr>
        <w:tc>
          <w:tcPr>
            <w:tcBorders/>
            <w:tcW w:w="3020" w:type="dxa"/>
          </w:tcPr>
          <w:p w14:paraId="59798A6B">
            <w:pPr>
              <w:widowControl w:val="false"/>
              <w:numPr>
                <w:ilvl w:val="0"/>
                <w:numId w:val="0"/>
              </w:numPr>
              <w:spacing/>
              <w:ind/>
              <w:jc w:val="left"/>
              <w:rPr>
                <w:rFonts w:hint="default" w:ascii="Garamond" w:hAnsi="Garamond" w:eastAsia="SimSun" w:cs="Garamond"/>
                <w:sz w:val="24"/>
                <w:szCs w:val="24"/>
              </w:rPr>
            </w:pPr>
            <w:r>
              <w:rPr>
                <w:rFonts w:hint="default" w:ascii="Garamond" w:hAnsi="Garamond" w:eastAsia="SimSun" w:cs="Garamond"/>
                <w:sz w:val="24"/>
                <w:szCs w:val="24"/>
                <w:lang w:val="en-US"/>
              </w:rPr>
              <w:t xml:space="preserve">4.</w:t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  <w:t xml:space="preserve">The system provides interface controls that allow users to interact with the system using mobile devices.</w:t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</w:p>
        </w:tc>
        <w:tc>
          <w:tcPr>
            <w:gridSpan w:val="3"/>
            <w:tcBorders/>
            <w:tcW w:w="1164" w:type="dxa"/>
          </w:tcPr>
          <w:p w14:paraId="2BA34779">
            <w:pPr>
              <w:widowControl w:val="false"/>
              <w:spacing/>
              <w:ind/>
              <w:jc w:val="both"/>
              <w:rPr>
                <w:rFonts w:hint="default" w:ascii="Garamond" w:hAnsi="Garamond" w:eastAsia="SimSun" w:cs="Garamond"/>
                <w:sz w:val="24"/>
                <w:szCs w:val="24"/>
              </w:rPr>
            </w:pP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</w:p>
        </w:tc>
        <w:tc>
          <w:tcPr>
            <w:tcBorders/>
            <w:tcW w:w="1140" w:type="dxa"/>
          </w:tcPr>
          <w:p w14:paraId="46B5051B">
            <w:pPr>
              <w:widowControl w:val="false"/>
              <w:spacing/>
              <w:ind/>
              <w:jc w:val="both"/>
              <w:rPr>
                <w:rFonts w:hint="default" w:ascii="Garamond" w:hAnsi="Garamond" w:eastAsia="SimSun" w:cs="Garamond"/>
                <w:sz w:val="24"/>
                <w:szCs w:val="24"/>
              </w:rPr>
            </w:pP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</w:p>
        </w:tc>
        <w:tc>
          <w:tcPr>
            <w:gridSpan w:val="2"/>
            <w:tcBorders/>
            <w:tcW w:w="1080" w:type="dxa"/>
          </w:tcPr>
          <w:p w14:paraId="542A4B83">
            <w:pPr>
              <w:widowControl w:val="false"/>
              <w:spacing/>
              <w:ind/>
              <w:jc w:val="both"/>
              <w:rPr>
                <w:rFonts w:hint="default" w:ascii="Garamond" w:hAnsi="Garamond" w:eastAsia="SimSun" w:cs="Garamond"/>
                <w:sz w:val="24"/>
                <w:szCs w:val="24"/>
              </w:rPr>
            </w:pP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</w:p>
        </w:tc>
        <w:tc>
          <w:tcPr>
            <w:gridSpan w:val="2"/>
            <w:tcBorders/>
            <w:tcW w:w="1128" w:type="dxa"/>
          </w:tcPr>
          <w:p w14:paraId="431C82FA">
            <w:pPr>
              <w:widowControl w:val="false"/>
              <w:spacing/>
              <w:ind/>
              <w:jc w:val="both"/>
              <w:rPr>
                <w:rFonts w:hint="default" w:ascii="Garamond" w:hAnsi="Garamond" w:eastAsia="SimSun" w:cs="Garamond"/>
                <w:sz w:val="24"/>
                <w:szCs w:val="24"/>
              </w:rPr>
            </w:pP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</w:p>
        </w:tc>
        <w:tc>
          <w:tcPr>
            <w:gridSpan w:val="3"/>
            <w:tcBorders/>
            <w:tcW w:w="2206" w:type="dxa"/>
          </w:tcPr>
          <w:p w14:paraId="288E331B">
            <w:pPr>
              <w:widowControl w:val="false"/>
              <w:spacing/>
              <w:ind/>
              <w:jc w:val="both"/>
              <w:rPr>
                <w:rFonts w:hint="default" w:ascii="Garamond" w:hAnsi="Garamond" w:eastAsia="SimSun" w:cs="Garamond"/>
                <w:sz w:val="24"/>
                <w:szCs w:val="24"/>
              </w:rPr>
            </w:pP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</w:p>
        </w:tc>
      </w:tr>
      <w:tr>
        <w:trPr>
          <w:trHeight w:val="558"/>
        </w:trPr>
        <w:tc>
          <w:tcPr>
            <w:gridSpan w:val="12"/>
            <w:shd w:val="clear" w:color="ffffff" w:fill="e5b8b7" w:themeFill="accent2" w:themeFillTint="66"/>
            <w:tcBorders/>
            <w:tcW w:w="9738" w:type="dxa"/>
          </w:tcPr>
          <w:p w14:paraId="316BE232">
            <w:pPr>
              <w:widowControl w:val="false"/>
              <w:numPr>
                <w:ilvl w:val="0"/>
                <w:numId w:val="3"/>
              </w:numPr>
              <w:spacing/>
              <w:ind/>
              <w:jc w:val="both"/>
              <w:rPr>
                <w:rFonts w:hint="default" w:ascii="Garamond" w:hAnsi="Garamond" w:eastAsia="SimSun" w:cs="Garamond"/>
                <w:sz w:val="24"/>
                <w:szCs w:val="24"/>
              </w:rPr>
            </w:pPr>
            <w:r/>
            <w:bookmarkStart w:id="1" w:name="_GoBack"/>
            <w:r/>
            <w:bookmarkEnd w:id="1"/>
            <w:r>
              <w:rPr>
                <w:rFonts w:hint="default" w:ascii="Garamond" w:hAnsi="Garamond" w:eastAsia="SimSun" w:cs="Garamond"/>
                <w:b/>
                <w:bCs/>
                <w:sz w:val="24"/>
                <w:szCs w:val="24"/>
              </w:rPr>
              <w:t xml:space="preserve">Security</w:t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  <w:t xml:space="preserve">: Measures how well Citisense protects data, accounts, and private information.</w:t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</w:p>
        </w:tc>
      </w:tr>
      <w:tr>
        <w:trPr>
          <w:trHeight w:val="399"/>
        </w:trPr>
        <w:tc>
          <w:tcPr>
            <w:gridSpan w:val="2"/>
            <w:tcBorders/>
            <w:tcW w:w="3032" w:type="dxa"/>
          </w:tcPr>
          <w:p w14:paraId="48FC6527">
            <w:pPr>
              <w:widowControl w:val="false"/>
              <w:spacing/>
              <w:ind/>
              <w:jc w:val="both"/>
              <w:rPr>
                <w:rFonts w:hint="default" w:ascii="Garamond" w:hAnsi="Garamond" w:eastAsia="SimSun" w:cs="Garamond"/>
                <w:b/>
                <w:bCs/>
                <w:sz w:val="22"/>
                <w:szCs w:val="22"/>
              </w:rPr>
            </w:pPr>
            <w:r>
              <w:rPr>
                <w:rFonts w:hint="default" w:ascii="Garamond" w:hAnsi="Garamond" w:eastAsia="SimSun" w:cs="Garamond"/>
                <w:b/>
                <w:bCs/>
                <w:sz w:val="22"/>
                <w:szCs w:val="22"/>
              </w:rPr>
              <w:t xml:space="preserve">    </w:t>
            </w:r>
            <w:r>
              <w:rPr>
                <w:rFonts w:hint="default" w:ascii="Garamond" w:hAnsi="Garamond" w:eastAsia="SimSun" w:cs="Garamond"/>
                <w:b/>
                <w:bCs/>
                <w:sz w:val="22"/>
                <w:szCs w:val="22"/>
                <w:lang w:val="en-US"/>
              </w:rPr>
              <w:t xml:space="preserve">       </w:t>
            </w:r>
            <w:r>
              <w:rPr>
                <w:rFonts w:hint="default" w:ascii="Garamond" w:hAnsi="Garamond" w:eastAsia="SimSun" w:cs="Garamond"/>
                <w:b/>
                <w:bCs/>
                <w:sz w:val="22"/>
                <w:szCs w:val="22"/>
              </w:rPr>
              <w:t xml:space="preserve">  Indicators</w:t>
            </w:r>
            <w:r>
              <w:rPr>
                <w:rFonts w:hint="default" w:ascii="Garamond" w:hAnsi="Garamond" w:eastAsia="SimSun" w:cs="Garamond"/>
                <w:b/>
                <w:bCs/>
                <w:sz w:val="22"/>
                <w:szCs w:val="22"/>
              </w:rPr>
            </w:r>
            <w:r>
              <w:rPr>
                <w:rFonts w:hint="default" w:ascii="Garamond" w:hAnsi="Garamond" w:eastAsia="SimSun" w:cs="Garamond"/>
                <w:b/>
                <w:bCs/>
                <w:sz w:val="22"/>
                <w:szCs w:val="22"/>
              </w:rPr>
            </w:r>
          </w:p>
        </w:tc>
        <w:tc>
          <w:tcPr>
            <w:tcBorders/>
            <w:tcW w:w="1140" w:type="dxa"/>
          </w:tcPr>
          <w:p w14:paraId="06066CE5">
            <w:pPr>
              <w:widowControl w:val="false"/>
              <w:spacing/>
              <w:ind/>
              <w:jc w:val="both"/>
              <w:rPr>
                <w:rFonts w:hint="default" w:ascii="Garamond" w:hAnsi="Garamond" w:eastAsia="SimSun" w:cs="Garamond"/>
                <w:b/>
                <w:bCs/>
                <w:sz w:val="22"/>
                <w:szCs w:val="22"/>
              </w:rPr>
            </w:pPr>
            <w:r>
              <w:rPr>
                <w:rFonts w:hint="default" w:ascii="Garamond" w:hAnsi="Garamond" w:eastAsia="SimSun" w:cs="Garamond"/>
                <w:b/>
                <w:bCs/>
                <w:sz w:val="22"/>
                <w:szCs w:val="22"/>
              </w:rPr>
              <w:t xml:space="preserve">4 (SA)</w:t>
            </w:r>
            <w:r>
              <w:rPr>
                <w:rFonts w:hint="default" w:ascii="Garamond" w:hAnsi="Garamond" w:eastAsia="SimSun" w:cs="Garamond"/>
                <w:b/>
                <w:bCs/>
                <w:sz w:val="22"/>
                <w:szCs w:val="22"/>
              </w:rPr>
            </w:r>
            <w:r>
              <w:rPr>
                <w:rFonts w:hint="default" w:ascii="Garamond" w:hAnsi="Garamond" w:eastAsia="SimSun" w:cs="Garamond"/>
                <w:b/>
                <w:bCs/>
                <w:sz w:val="22"/>
                <w:szCs w:val="22"/>
              </w:rPr>
            </w:r>
          </w:p>
        </w:tc>
        <w:tc>
          <w:tcPr>
            <w:gridSpan w:val="3"/>
            <w:tcBorders/>
            <w:tcW w:w="1168" w:type="dxa"/>
          </w:tcPr>
          <w:p w14:paraId="635F6DAA">
            <w:pPr>
              <w:widowControl w:val="false"/>
              <w:spacing/>
              <w:ind/>
              <w:jc w:val="both"/>
              <w:rPr>
                <w:rFonts w:hint="default" w:ascii="Garamond" w:hAnsi="Garamond" w:eastAsia="SimSun" w:cs="Garamond"/>
                <w:b/>
                <w:bCs/>
                <w:sz w:val="22"/>
                <w:szCs w:val="22"/>
              </w:rPr>
            </w:pPr>
            <w:r>
              <w:rPr>
                <w:rFonts w:hint="default" w:ascii="Garamond" w:hAnsi="Garamond" w:eastAsia="SimSun" w:cs="Garamond"/>
                <w:b/>
                <w:bCs/>
                <w:sz w:val="22"/>
                <w:szCs w:val="22"/>
              </w:rPr>
              <w:t xml:space="preserve">3 (A)</w:t>
            </w:r>
            <w:r>
              <w:rPr>
                <w:rFonts w:hint="default" w:ascii="Garamond" w:hAnsi="Garamond" w:eastAsia="SimSun" w:cs="Garamond"/>
                <w:b/>
                <w:bCs/>
                <w:sz w:val="22"/>
                <w:szCs w:val="22"/>
              </w:rPr>
            </w:r>
            <w:r>
              <w:rPr>
                <w:rFonts w:hint="default" w:ascii="Garamond" w:hAnsi="Garamond" w:eastAsia="SimSun" w:cs="Garamond"/>
                <w:b/>
                <w:bCs/>
                <w:sz w:val="22"/>
                <w:szCs w:val="22"/>
              </w:rPr>
            </w:r>
          </w:p>
        </w:tc>
        <w:tc>
          <w:tcPr>
            <w:tcBorders/>
            <w:tcW w:w="1064" w:type="dxa"/>
          </w:tcPr>
          <w:p w14:paraId="59F92C09">
            <w:pPr>
              <w:widowControl w:val="false"/>
              <w:spacing/>
              <w:ind/>
              <w:jc w:val="both"/>
              <w:rPr>
                <w:rFonts w:hint="default" w:ascii="Garamond" w:hAnsi="Garamond" w:eastAsia="SimSun" w:cs="Garamond"/>
                <w:b/>
                <w:bCs/>
                <w:sz w:val="22"/>
                <w:szCs w:val="22"/>
              </w:rPr>
            </w:pPr>
            <w:r>
              <w:rPr>
                <w:rFonts w:hint="default" w:ascii="Garamond" w:hAnsi="Garamond" w:eastAsia="SimSun" w:cs="Garamond"/>
                <w:b/>
                <w:bCs/>
                <w:sz w:val="22"/>
                <w:szCs w:val="22"/>
              </w:rPr>
              <w:t xml:space="preserve">2 (D)</w:t>
            </w:r>
            <w:r>
              <w:rPr>
                <w:rFonts w:hint="default" w:ascii="Garamond" w:hAnsi="Garamond" w:eastAsia="SimSun" w:cs="Garamond"/>
                <w:b/>
                <w:bCs/>
                <w:sz w:val="22"/>
                <w:szCs w:val="22"/>
              </w:rPr>
            </w:r>
            <w:r>
              <w:rPr>
                <w:rFonts w:hint="default" w:ascii="Garamond" w:hAnsi="Garamond" w:eastAsia="SimSun" w:cs="Garamond"/>
                <w:b/>
                <w:bCs/>
                <w:sz w:val="22"/>
                <w:szCs w:val="22"/>
              </w:rPr>
            </w:r>
          </w:p>
        </w:tc>
        <w:tc>
          <w:tcPr>
            <w:gridSpan w:val="3"/>
            <w:tcBorders/>
            <w:tcW w:w="1140" w:type="dxa"/>
          </w:tcPr>
          <w:p w14:paraId="3C79BBB9">
            <w:pPr>
              <w:widowControl w:val="false"/>
              <w:spacing/>
              <w:ind/>
              <w:jc w:val="both"/>
              <w:rPr>
                <w:rFonts w:hint="default" w:ascii="Garamond" w:hAnsi="Garamond" w:eastAsia="SimSun" w:cs="Garamond"/>
                <w:b/>
                <w:bCs/>
                <w:sz w:val="22"/>
                <w:szCs w:val="22"/>
              </w:rPr>
            </w:pPr>
            <w:r>
              <w:rPr>
                <w:rFonts w:hint="default" w:ascii="Garamond" w:hAnsi="Garamond" w:eastAsia="SimSun" w:cs="Garamond"/>
                <w:b/>
                <w:bCs/>
                <w:sz w:val="22"/>
                <w:szCs w:val="22"/>
              </w:rPr>
              <w:t xml:space="preserve">1 (SD)</w:t>
            </w:r>
            <w:r>
              <w:rPr>
                <w:rFonts w:hint="default" w:ascii="Garamond" w:hAnsi="Garamond" w:eastAsia="SimSun" w:cs="Garamond"/>
                <w:b/>
                <w:bCs/>
                <w:sz w:val="22"/>
                <w:szCs w:val="22"/>
              </w:rPr>
            </w:r>
            <w:r>
              <w:rPr>
                <w:rFonts w:hint="default" w:ascii="Garamond" w:hAnsi="Garamond" w:eastAsia="SimSun" w:cs="Garamond"/>
                <w:b/>
                <w:bCs/>
                <w:sz w:val="22"/>
                <w:szCs w:val="22"/>
              </w:rPr>
            </w:r>
          </w:p>
        </w:tc>
        <w:tc>
          <w:tcPr>
            <w:gridSpan w:val="2"/>
            <w:tcBorders/>
            <w:tcW w:w="2194" w:type="dxa"/>
          </w:tcPr>
          <w:p w14:paraId="03980281">
            <w:pPr>
              <w:widowControl w:val="false"/>
              <w:spacing/>
              <w:ind/>
              <w:jc w:val="left"/>
              <w:rPr>
                <w:rFonts w:hint="default" w:ascii="Garamond" w:hAnsi="Garamond" w:eastAsia="SimSun" w:cs="Garamond"/>
                <w:b/>
                <w:bCs/>
                <w:sz w:val="22"/>
                <w:szCs w:val="22"/>
              </w:rPr>
            </w:pPr>
            <w:r>
              <w:rPr>
                <w:rFonts w:hint="default" w:ascii="Garamond" w:hAnsi="Garamond" w:eastAsia="SimSun" w:cs="Garamond"/>
                <w:b/>
                <w:bCs/>
                <w:sz w:val="22"/>
                <w:szCs w:val="22"/>
              </w:rPr>
              <w:t xml:space="preserve">Comments and Suggestions</w:t>
            </w:r>
            <w:r>
              <w:rPr>
                <w:rFonts w:hint="default" w:ascii="Garamond" w:hAnsi="Garamond" w:eastAsia="SimSun" w:cs="Garamond"/>
                <w:b/>
                <w:bCs/>
                <w:sz w:val="22"/>
                <w:szCs w:val="22"/>
              </w:rPr>
            </w:r>
            <w:r>
              <w:rPr>
                <w:rFonts w:hint="default" w:ascii="Garamond" w:hAnsi="Garamond" w:eastAsia="SimSun" w:cs="Garamond"/>
                <w:b/>
                <w:bCs/>
                <w:sz w:val="22"/>
                <w:szCs w:val="22"/>
              </w:rPr>
            </w:r>
          </w:p>
        </w:tc>
      </w:tr>
      <w:tr>
        <w:trPr>
          <w:trHeight w:val="1060"/>
        </w:trPr>
        <w:tc>
          <w:tcPr>
            <w:gridSpan w:val="2"/>
            <w:tcBorders/>
            <w:tcW w:w="3032" w:type="dxa"/>
          </w:tcPr>
          <w:p w14:paraId="603C92BE">
            <w:pPr>
              <w:widowControl w:val="false"/>
              <w:numPr>
                <w:ilvl w:val="0"/>
                <w:numId w:val="6"/>
              </w:numPr>
              <w:spacing/>
              <w:ind/>
              <w:jc w:val="left"/>
              <w:rPr>
                <w:rFonts w:hint="default" w:ascii="Garamond" w:hAnsi="Garamond" w:eastAsia="SimSun" w:cs="Garamond"/>
                <w:sz w:val="24"/>
                <w:szCs w:val="24"/>
              </w:rPr>
            </w:pPr>
            <w:r>
              <w:rPr>
                <w:rFonts w:hint="default" w:ascii="Garamond" w:hAnsi="Garamond" w:eastAsia="SimSun" w:cs="Garamond"/>
                <w:sz w:val="24"/>
                <w:szCs w:val="24"/>
              </w:rPr>
              <w:t xml:space="preserve">The system requires valid user credentials before granting access to authorized accounts.</w:t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</w:p>
        </w:tc>
        <w:tc>
          <w:tcPr>
            <w:tcBorders/>
            <w:tcW w:w="1140" w:type="dxa"/>
          </w:tcPr>
          <w:p w14:paraId="590ECCE4">
            <w:pPr>
              <w:widowControl w:val="false"/>
              <w:spacing/>
              <w:ind/>
              <w:jc w:val="both"/>
              <w:rPr>
                <w:rFonts w:hint="default" w:ascii="Garamond" w:hAnsi="Garamond" w:eastAsia="SimSun" w:cs="Garamond"/>
                <w:sz w:val="24"/>
                <w:szCs w:val="24"/>
              </w:rPr>
            </w:pP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</w:p>
        </w:tc>
        <w:tc>
          <w:tcPr>
            <w:gridSpan w:val="3"/>
            <w:tcBorders/>
            <w:tcW w:w="1168" w:type="dxa"/>
          </w:tcPr>
          <w:p w14:paraId="15FAF96A">
            <w:pPr>
              <w:widowControl w:val="false"/>
              <w:spacing/>
              <w:ind/>
              <w:jc w:val="both"/>
              <w:rPr>
                <w:rFonts w:hint="default" w:ascii="Garamond" w:hAnsi="Garamond" w:eastAsia="SimSun" w:cs="Garamond"/>
                <w:sz w:val="24"/>
                <w:szCs w:val="24"/>
              </w:rPr>
            </w:pP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</w:p>
        </w:tc>
        <w:tc>
          <w:tcPr>
            <w:tcBorders/>
            <w:tcW w:w="1064" w:type="dxa"/>
          </w:tcPr>
          <w:p w14:paraId="044C4EB0">
            <w:pPr>
              <w:widowControl w:val="false"/>
              <w:spacing/>
              <w:ind/>
              <w:jc w:val="both"/>
              <w:rPr>
                <w:rFonts w:hint="default" w:ascii="Garamond" w:hAnsi="Garamond" w:eastAsia="SimSun" w:cs="Garamond"/>
                <w:sz w:val="24"/>
                <w:szCs w:val="24"/>
              </w:rPr>
            </w:pP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</w:p>
        </w:tc>
        <w:tc>
          <w:tcPr>
            <w:gridSpan w:val="3"/>
            <w:tcBorders/>
            <w:tcW w:w="1140" w:type="dxa"/>
          </w:tcPr>
          <w:p w14:paraId="14E48F5A">
            <w:pPr>
              <w:widowControl w:val="false"/>
              <w:spacing/>
              <w:ind/>
              <w:jc w:val="both"/>
              <w:rPr>
                <w:rFonts w:hint="default" w:ascii="Garamond" w:hAnsi="Garamond" w:eastAsia="SimSun" w:cs="Garamond"/>
                <w:sz w:val="24"/>
                <w:szCs w:val="24"/>
              </w:rPr>
            </w:pP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</w:p>
        </w:tc>
        <w:tc>
          <w:tcPr>
            <w:gridSpan w:val="2"/>
            <w:tcBorders/>
            <w:tcW w:w="2194" w:type="dxa"/>
          </w:tcPr>
          <w:p w14:paraId="17FBCB9E">
            <w:pPr>
              <w:widowControl w:val="false"/>
              <w:spacing/>
              <w:ind/>
              <w:jc w:val="both"/>
              <w:rPr>
                <w:rFonts w:hint="default" w:ascii="Garamond" w:hAnsi="Garamond" w:eastAsia="SimSun" w:cs="Garamond"/>
                <w:sz w:val="24"/>
                <w:szCs w:val="24"/>
              </w:rPr>
            </w:pP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</w:p>
        </w:tc>
      </w:tr>
      <w:tr>
        <w:trPr/>
        <w:tc>
          <w:tcPr>
            <w:gridSpan w:val="2"/>
            <w:tcBorders/>
            <w:tcW w:w="3032" w:type="dxa"/>
          </w:tcPr>
          <w:p w14:paraId="4DD8F67B">
            <w:pPr>
              <w:widowControl w:val="false"/>
              <w:numPr>
                <w:ilvl w:val="0"/>
                <w:numId w:val="6"/>
              </w:numPr>
              <w:spacing/>
              <w:ind w:firstLine="0" w:left="0"/>
              <w:jc w:val="left"/>
              <w:rPr>
                <w:rFonts w:hint="default" w:ascii="Garamond" w:hAnsi="Garamond" w:eastAsia="SimSun" w:cs="Garamond"/>
                <w:sz w:val="24"/>
                <w:szCs w:val="24"/>
              </w:rPr>
            </w:pPr>
            <w:r>
              <w:rPr>
                <w:rFonts w:hint="default" w:ascii="Garamond" w:hAnsi="Garamond" w:eastAsia="SimSun" w:cs="Garamond"/>
                <w:sz w:val="24"/>
                <w:szCs w:val="24"/>
              </w:rPr>
              <w:t xml:space="preserve">The system masks passwords during entry so that they are not displayed in plain text.</w:t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</w:p>
        </w:tc>
        <w:tc>
          <w:tcPr>
            <w:tcBorders/>
            <w:tcW w:w="1140" w:type="dxa"/>
          </w:tcPr>
          <w:p w14:paraId="7834AA8D">
            <w:pPr>
              <w:widowControl w:val="false"/>
              <w:spacing/>
              <w:ind/>
              <w:jc w:val="both"/>
              <w:rPr>
                <w:rFonts w:hint="default" w:ascii="Garamond" w:hAnsi="Garamond" w:eastAsia="SimSun" w:cs="Garamond"/>
                <w:sz w:val="24"/>
                <w:szCs w:val="24"/>
              </w:rPr>
            </w:pP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</w:p>
        </w:tc>
        <w:tc>
          <w:tcPr>
            <w:gridSpan w:val="3"/>
            <w:tcBorders/>
            <w:tcW w:w="1168" w:type="dxa"/>
          </w:tcPr>
          <w:p w14:paraId="3A8FC148">
            <w:pPr>
              <w:widowControl w:val="false"/>
              <w:spacing/>
              <w:ind/>
              <w:jc w:val="both"/>
              <w:rPr>
                <w:rFonts w:hint="default" w:ascii="Garamond" w:hAnsi="Garamond" w:eastAsia="SimSun" w:cs="Garamond"/>
                <w:sz w:val="24"/>
                <w:szCs w:val="24"/>
              </w:rPr>
            </w:pP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</w:p>
        </w:tc>
        <w:tc>
          <w:tcPr>
            <w:tcBorders/>
            <w:tcW w:w="1064" w:type="dxa"/>
          </w:tcPr>
          <w:p w14:paraId="63965CFE">
            <w:pPr>
              <w:widowControl w:val="false"/>
              <w:spacing/>
              <w:ind/>
              <w:jc w:val="both"/>
              <w:rPr>
                <w:rFonts w:hint="default" w:ascii="Garamond" w:hAnsi="Garamond" w:eastAsia="SimSun" w:cs="Garamond"/>
                <w:sz w:val="24"/>
                <w:szCs w:val="24"/>
              </w:rPr>
            </w:pP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</w:p>
        </w:tc>
        <w:tc>
          <w:tcPr>
            <w:gridSpan w:val="3"/>
            <w:tcBorders/>
            <w:tcW w:w="1140" w:type="dxa"/>
          </w:tcPr>
          <w:p w14:paraId="53D7BE52">
            <w:pPr>
              <w:widowControl w:val="false"/>
              <w:spacing/>
              <w:ind/>
              <w:jc w:val="both"/>
              <w:rPr>
                <w:rFonts w:hint="default" w:ascii="Garamond" w:hAnsi="Garamond" w:eastAsia="SimSun" w:cs="Garamond"/>
                <w:sz w:val="24"/>
                <w:szCs w:val="24"/>
              </w:rPr>
            </w:pP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</w:p>
        </w:tc>
        <w:tc>
          <w:tcPr>
            <w:gridSpan w:val="2"/>
            <w:tcBorders/>
            <w:tcW w:w="2194" w:type="dxa"/>
          </w:tcPr>
          <w:p w14:paraId="4F53C9D0">
            <w:pPr>
              <w:widowControl w:val="false"/>
              <w:spacing/>
              <w:ind/>
              <w:jc w:val="both"/>
              <w:rPr>
                <w:rFonts w:hint="default" w:ascii="Garamond" w:hAnsi="Garamond" w:eastAsia="SimSun" w:cs="Garamond"/>
                <w:sz w:val="24"/>
                <w:szCs w:val="24"/>
              </w:rPr>
            </w:pP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</w:p>
        </w:tc>
      </w:tr>
      <w:tr>
        <w:trPr>
          <w:trHeight w:val="1120"/>
        </w:trPr>
        <w:tc>
          <w:tcPr>
            <w:gridSpan w:val="2"/>
            <w:tcBorders/>
            <w:tcW w:w="3032" w:type="dxa"/>
          </w:tcPr>
          <w:p w14:paraId="51097BC2">
            <w:pPr>
              <w:widowControl w:val="false"/>
              <w:spacing/>
              <w:ind/>
              <w:jc w:val="left"/>
              <w:rPr>
                <w:rFonts w:hint="default" w:ascii="Garamond" w:hAnsi="Garamond" w:eastAsia="SimSun" w:cs="Garamond"/>
                <w:sz w:val="24"/>
                <w:szCs w:val="24"/>
              </w:rPr>
            </w:pPr>
            <w:r>
              <w:rPr>
                <w:rFonts w:hint="default" w:ascii="Garamond" w:hAnsi="Garamond" w:eastAsia="SimSun" w:cs="Garamond"/>
                <w:sz w:val="24"/>
                <w:szCs w:val="24"/>
              </w:rPr>
              <w:t xml:space="preserve">3.The system restricts access to personal data and submitted reports to authorized users.</w:t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</w:p>
        </w:tc>
        <w:tc>
          <w:tcPr>
            <w:tcBorders/>
            <w:tcW w:w="1140" w:type="dxa"/>
          </w:tcPr>
          <w:p w14:paraId="07879C7D">
            <w:pPr>
              <w:widowControl w:val="false"/>
              <w:spacing/>
              <w:ind/>
              <w:jc w:val="both"/>
              <w:rPr>
                <w:rFonts w:hint="default" w:ascii="Garamond" w:hAnsi="Garamond" w:eastAsia="SimSun" w:cs="Garamond"/>
                <w:sz w:val="24"/>
                <w:szCs w:val="24"/>
              </w:rPr>
            </w:pP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</w:p>
        </w:tc>
        <w:tc>
          <w:tcPr>
            <w:gridSpan w:val="3"/>
            <w:tcBorders/>
            <w:tcW w:w="1168" w:type="dxa"/>
          </w:tcPr>
          <w:p w14:paraId="273A355C">
            <w:pPr>
              <w:widowControl w:val="false"/>
              <w:spacing/>
              <w:ind/>
              <w:jc w:val="both"/>
              <w:rPr>
                <w:rFonts w:hint="default" w:ascii="Garamond" w:hAnsi="Garamond" w:eastAsia="SimSun" w:cs="Garamond"/>
                <w:sz w:val="24"/>
                <w:szCs w:val="24"/>
              </w:rPr>
            </w:pP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</w:p>
        </w:tc>
        <w:tc>
          <w:tcPr>
            <w:tcBorders/>
            <w:tcW w:w="1064" w:type="dxa"/>
          </w:tcPr>
          <w:p w14:paraId="7778F73C">
            <w:pPr>
              <w:widowControl w:val="false"/>
              <w:spacing/>
              <w:ind/>
              <w:jc w:val="both"/>
              <w:rPr>
                <w:rFonts w:hint="default" w:ascii="Garamond" w:hAnsi="Garamond" w:eastAsia="SimSun" w:cs="Garamond"/>
                <w:sz w:val="24"/>
                <w:szCs w:val="24"/>
              </w:rPr>
            </w:pP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</w:p>
        </w:tc>
        <w:tc>
          <w:tcPr>
            <w:gridSpan w:val="3"/>
            <w:tcBorders/>
            <w:tcW w:w="1140" w:type="dxa"/>
          </w:tcPr>
          <w:p w14:paraId="55C0392A">
            <w:pPr>
              <w:widowControl w:val="false"/>
              <w:spacing/>
              <w:ind/>
              <w:jc w:val="both"/>
              <w:rPr>
                <w:rFonts w:hint="default" w:ascii="Garamond" w:hAnsi="Garamond" w:eastAsia="SimSun" w:cs="Garamond"/>
                <w:sz w:val="24"/>
                <w:szCs w:val="24"/>
              </w:rPr>
            </w:pP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</w:p>
        </w:tc>
        <w:tc>
          <w:tcPr>
            <w:gridSpan w:val="2"/>
            <w:tcBorders/>
            <w:tcW w:w="2194" w:type="dxa"/>
          </w:tcPr>
          <w:p w14:paraId="51065BA0">
            <w:pPr>
              <w:widowControl w:val="false"/>
              <w:spacing/>
              <w:ind/>
              <w:jc w:val="both"/>
              <w:rPr>
                <w:rFonts w:hint="default" w:ascii="Garamond" w:hAnsi="Garamond" w:eastAsia="SimSun" w:cs="Garamond"/>
                <w:sz w:val="24"/>
                <w:szCs w:val="24"/>
                <w:highlight w:val="yellow"/>
              </w:rPr>
            </w:pPr>
            <w:r>
              <w:rPr>
                <w:rFonts w:hint="default" w:ascii="Garamond" w:hAnsi="Garamond" w:eastAsia="SimSun" w:cs="Garamond"/>
                <w:sz w:val="24"/>
                <w:szCs w:val="24"/>
                <w:highlight w:val="yellow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  <w:highlight w:val="yellow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  <w:highlight w:val="yellow"/>
              </w:rPr>
            </w:r>
          </w:p>
        </w:tc>
      </w:tr>
      <w:tr>
        <w:trPr>
          <w:trHeight w:val="1580"/>
        </w:trPr>
        <w:tc>
          <w:tcPr>
            <w:gridSpan w:val="2"/>
            <w:tcBorders/>
            <w:tcW w:w="3032" w:type="dxa"/>
          </w:tcPr>
          <w:p w14:paraId="16F00296">
            <w:pPr>
              <w:widowControl w:val="false"/>
              <w:numPr>
                <w:ilvl w:val="0"/>
                <w:numId w:val="0"/>
              </w:numPr>
              <w:spacing/>
              <w:ind/>
              <w:jc w:val="left"/>
              <w:rPr>
                <w:rFonts w:hint="default" w:ascii="Garamond" w:hAnsi="Garamond" w:eastAsia="SimSun" w:cs="Garamond"/>
                <w:sz w:val="24"/>
                <w:szCs w:val="24"/>
              </w:rPr>
            </w:pPr>
            <w:r>
              <w:rPr>
                <w:rFonts w:hint="default" w:ascii="Garamond" w:hAnsi="Garamond" w:eastAsia="SimSun" w:cs="Garamond"/>
                <w:sz w:val="24"/>
                <w:szCs w:val="24"/>
                <w:lang w:val="en-US"/>
              </w:rPr>
              <w:t xml:space="preserve">4.</w:t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  <w:t xml:space="preserve">The system prevents sensitive information from being displayed through public links or shared pages without user authorization.</w:t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</w:p>
        </w:tc>
        <w:tc>
          <w:tcPr>
            <w:tcBorders/>
            <w:tcW w:w="1140" w:type="dxa"/>
          </w:tcPr>
          <w:p w14:paraId="592004EE">
            <w:pPr>
              <w:widowControl w:val="false"/>
              <w:spacing/>
              <w:ind/>
              <w:jc w:val="both"/>
              <w:rPr>
                <w:rFonts w:hint="default" w:ascii="Garamond" w:hAnsi="Garamond" w:eastAsia="SimSun" w:cs="Garamond"/>
                <w:sz w:val="24"/>
                <w:szCs w:val="24"/>
              </w:rPr>
            </w:pP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</w:p>
        </w:tc>
        <w:tc>
          <w:tcPr>
            <w:gridSpan w:val="3"/>
            <w:tcBorders/>
            <w:tcW w:w="1168" w:type="dxa"/>
          </w:tcPr>
          <w:p w14:paraId="39852455">
            <w:pPr>
              <w:widowControl w:val="false"/>
              <w:spacing/>
              <w:ind/>
              <w:jc w:val="both"/>
              <w:rPr>
                <w:rFonts w:hint="default" w:ascii="Garamond" w:hAnsi="Garamond" w:eastAsia="SimSun" w:cs="Garamond"/>
                <w:sz w:val="24"/>
                <w:szCs w:val="24"/>
              </w:rPr>
            </w:pP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</w:p>
        </w:tc>
        <w:tc>
          <w:tcPr>
            <w:tcBorders/>
            <w:tcW w:w="1064" w:type="dxa"/>
          </w:tcPr>
          <w:p w14:paraId="0614FC7F">
            <w:pPr>
              <w:widowControl w:val="false"/>
              <w:spacing/>
              <w:ind/>
              <w:jc w:val="both"/>
              <w:rPr>
                <w:rFonts w:hint="default" w:ascii="Garamond" w:hAnsi="Garamond" w:eastAsia="SimSun" w:cs="Garamond"/>
                <w:sz w:val="24"/>
                <w:szCs w:val="24"/>
              </w:rPr>
            </w:pP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</w:p>
        </w:tc>
        <w:tc>
          <w:tcPr>
            <w:gridSpan w:val="3"/>
            <w:tcBorders/>
            <w:tcW w:w="1140" w:type="dxa"/>
          </w:tcPr>
          <w:p w14:paraId="2568222D">
            <w:pPr>
              <w:widowControl w:val="false"/>
              <w:spacing/>
              <w:ind/>
              <w:jc w:val="both"/>
              <w:rPr>
                <w:rFonts w:hint="default" w:ascii="Garamond" w:hAnsi="Garamond" w:eastAsia="SimSun" w:cs="Garamond"/>
                <w:sz w:val="24"/>
                <w:szCs w:val="24"/>
              </w:rPr>
            </w:pP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</w:p>
        </w:tc>
        <w:tc>
          <w:tcPr>
            <w:gridSpan w:val="2"/>
            <w:tcBorders/>
            <w:tcW w:w="2194" w:type="dxa"/>
          </w:tcPr>
          <w:p w14:paraId="4F4952A2">
            <w:pPr>
              <w:widowControl w:val="false"/>
              <w:spacing/>
              <w:ind/>
              <w:jc w:val="both"/>
              <w:rPr>
                <w:rFonts w:hint="default" w:ascii="Garamond" w:hAnsi="Garamond" w:eastAsia="SimSun" w:cs="Garamond"/>
                <w:sz w:val="24"/>
                <w:szCs w:val="24"/>
                <w:highlight w:val="yellow"/>
              </w:rPr>
            </w:pPr>
            <w:r>
              <w:rPr>
                <w:rFonts w:hint="default" w:ascii="Garamond" w:hAnsi="Garamond" w:eastAsia="SimSun" w:cs="Garamond"/>
                <w:sz w:val="24"/>
                <w:szCs w:val="24"/>
                <w:highlight w:val="yellow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  <w:highlight w:val="yellow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  <w:highlight w:val="yellow"/>
              </w:rPr>
            </w:r>
          </w:p>
        </w:tc>
      </w:tr>
      <w:tr>
        <w:trPr>
          <w:trHeight w:val="464"/>
        </w:trPr>
        <w:tc>
          <w:tcPr>
            <w:gridSpan w:val="12"/>
            <w:shd w:val="clear" w:color="ffffff" w:fill="e5b8b7" w:themeFill="accent2" w:themeFillTint="66"/>
            <w:tcBorders/>
            <w:tcW w:w="9738" w:type="dxa"/>
          </w:tcPr>
          <w:p w14:paraId="3DC001AB">
            <w:pPr>
              <w:widowControl w:val="false"/>
              <w:numPr>
                <w:ilvl w:val="0"/>
                <w:numId w:val="3"/>
              </w:numPr>
              <w:spacing/>
              <w:ind/>
              <w:jc w:val="both"/>
              <w:rPr>
                <w:rFonts w:hint="default" w:ascii="Garamond" w:hAnsi="Garamond" w:eastAsia="SimSun" w:cs="Garamond"/>
                <w:sz w:val="24"/>
                <w:szCs w:val="24"/>
              </w:rPr>
            </w:pPr>
            <w:r>
              <w:rPr>
                <w:rFonts w:hint="default" w:ascii="Garamond" w:hAnsi="Garamond" w:eastAsia="SimSun" w:cs="Garamond"/>
                <w:b/>
                <w:bCs/>
                <w:sz w:val="24"/>
                <w:szCs w:val="24"/>
              </w:rPr>
              <w:t xml:space="preserve">Reliability:</w:t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  <w:t xml:space="preserve"> Measures how consistently and dependably Citisense works.</w:t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</w:p>
        </w:tc>
      </w:tr>
      <w:tr>
        <w:trPr>
          <w:trHeight w:val="477"/>
        </w:trPr>
        <w:tc>
          <w:tcPr>
            <w:gridSpan w:val="2"/>
            <w:tcBorders/>
            <w:tcW w:w="3032" w:type="dxa"/>
          </w:tcPr>
          <w:p w14:paraId="61BC70D7">
            <w:pPr>
              <w:widowControl w:val="false"/>
              <w:spacing/>
              <w:ind/>
              <w:jc w:val="both"/>
              <w:rPr>
                <w:rFonts w:hint="default" w:ascii="Garamond" w:hAnsi="Garamond" w:eastAsia="SimSun" w:cs="Garamond"/>
                <w:b/>
                <w:bCs/>
                <w:sz w:val="22"/>
                <w:szCs w:val="22"/>
              </w:rPr>
            </w:pPr>
            <w:r>
              <w:rPr>
                <w:rFonts w:hint="default" w:ascii="Garamond" w:hAnsi="Garamond" w:eastAsia="SimSun" w:cs="Garamond"/>
                <w:b/>
                <w:bCs/>
                <w:sz w:val="22"/>
                <w:szCs w:val="22"/>
              </w:rPr>
              <w:t xml:space="preserve">     </w:t>
            </w:r>
            <w:r>
              <w:rPr>
                <w:rFonts w:hint="default" w:ascii="Garamond" w:hAnsi="Garamond" w:eastAsia="SimSun" w:cs="Garamond"/>
                <w:b/>
                <w:bCs/>
                <w:sz w:val="22"/>
                <w:szCs w:val="22"/>
                <w:lang w:val="en-US"/>
              </w:rPr>
              <w:t xml:space="preserve">       </w:t>
            </w:r>
            <w:r>
              <w:rPr>
                <w:rFonts w:hint="default" w:ascii="Garamond" w:hAnsi="Garamond" w:eastAsia="SimSun" w:cs="Garamond"/>
                <w:b/>
                <w:bCs/>
                <w:sz w:val="22"/>
                <w:szCs w:val="22"/>
              </w:rPr>
              <w:t xml:space="preserve"> Indicators</w:t>
            </w:r>
            <w:r>
              <w:rPr>
                <w:rFonts w:hint="default" w:ascii="Garamond" w:hAnsi="Garamond" w:eastAsia="SimSun" w:cs="Garamond"/>
                <w:b/>
                <w:bCs/>
                <w:sz w:val="22"/>
                <w:szCs w:val="22"/>
              </w:rPr>
            </w:r>
            <w:r>
              <w:rPr>
                <w:rFonts w:hint="default" w:ascii="Garamond" w:hAnsi="Garamond" w:eastAsia="SimSun" w:cs="Garamond"/>
                <w:b/>
                <w:bCs/>
                <w:sz w:val="22"/>
                <w:szCs w:val="22"/>
              </w:rPr>
            </w:r>
          </w:p>
        </w:tc>
        <w:tc>
          <w:tcPr>
            <w:gridSpan w:val="2"/>
            <w:tcBorders/>
            <w:tcW w:w="1152" w:type="dxa"/>
          </w:tcPr>
          <w:p w14:paraId="03057D26">
            <w:pPr>
              <w:widowControl w:val="false"/>
              <w:spacing/>
              <w:ind/>
              <w:jc w:val="both"/>
              <w:rPr>
                <w:rFonts w:hint="default" w:ascii="Garamond" w:hAnsi="Garamond" w:eastAsia="SimSun" w:cs="Garamond"/>
                <w:b/>
                <w:bCs/>
                <w:sz w:val="22"/>
                <w:szCs w:val="22"/>
              </w:rPr>
            </w:pPr>
            <w:r>
              <w:rPr>
                <w:rFonts w:hint="default" w:ascii="Garamond" w:hAnsi="Garamond" w:eastAsia="SimSun" w:cs="Garamond"/>
                <w:b/>
                <w:bCs/>
                <w:sz w:val="22"/>
                <w:szCs w:val="22"/>
              </w:rPr>
              <w:t xml:space="preserve">4 (SA)</w:t>
            </w:r>
            <w:r>
              <w:rPr>
                <w:rFonts w:hint="default" w:ascii="Garamond" w:hAnsi="Garamond" w:eastAsia="SimSun" w:cs="Garamond"/>
                <w:b/>
                <w:bCs/>
                <w:sz w:val="22"/>
                <w:szCs w:val="22"/>
              </w:rPr>
            </w:r>
            <w:r>
              <w:rPr>
                <w:rFonts w:hint="default" w:ascii="Garamond" w:hAnsi="Garamond" w:eastAsia="SimSun" w:cs="Garamond"/>
                <w:b/>
                <w:bCs/>
                <w:sz w:val="22"/>
                <w:szCs w:val="22"/>
              </w:rPr>
            </w:r>
          </w:p>
        </w:tc>
        <w:tc>
          <w:tcPr>
            <w:gridSpan w:val="2"/>
            <w:tcBorders/>
            <w:tcW w:w="1156" w:type="dxa"/>
          </w:tcPr>
          <w:p w14:paraId="55558981">
            <w:pPr>
              <w:widowControl w:val="false"/>
              <w:spacing/>
              <w:ind/>
              <w:jc w:val="both"/>
              <w:rPr>
                <w:rFonts w:hint="default" w:ascii="Garamond" w:hAnsi="Garamond" w:eastAsia="SimSun" w:cs="Garamond"/>
                <w:b/>
                <w:bCs/>
                <w:sz w:val="22"/>
                <w:szCs w:val="22"/>
              </w:rPr>
            </w:pPr>
            <w:r>
              <w:rPr>
                <w:rFonts w:hint="default" w:ascii="Garamond" w:hAnsi="Garamond" w:eastAsia="SimSun" w:cs="Garamond"/>
                <w:b/>
                <w:bCs/>
                <w:sz w:val="22"/>
                <w:szCs w:val="22"/>
              </w:rPr>
              <w:t xml:space="preserve">3 (A)</w:t>
            </w:r>
            <w:r>
              <w:rPr>
                <w:rFonts w:hint="default" w:ascii="Garamond" w:hAnsi="Garamond" w:eastAsia="SimSun" w:cs="Garamond"/>
                <w:b/>
                <w:bCs/>
                <w:sz w:val="22"/>
                <w:szCs w:val="22"/>
              </w:rPr>
            </w:r>
            <w:r>
              <w:rPr>
                <w:rFonts w:hint="default" w:ascii="Garamond" w:hAnsi="Garamond" w:eastAsia="SimSun" w:cs="Garamond"/>
                <w:b/>
                <w:bCs/>
                <w:sz w:val="22"/>
                <w:szCs w:val="22"/>
              </w:rPr>
            </w:r>
          </w:p>
        </w:tc>
        <w:tc>
          <w:tcPr>
            <w:gridSpan w:val="2"/>
            <w:tcBorders/>
            <w:tcW w:w="1076" w:type="dxa"/>
          </w:tcPr>
          <w:p w14:paraId="2B5AEDEC">
            <w:pPr>
              <w:widowControl w:val="false"/>
              <w:spacing/>
              <w:ind/>
              <w:jc w:val="both"/>
              <w:rPr>
                <w:rFonts w:hint="default" w:ascii="Garamond" w:hAnsi="Garamond" w:eastAsia="SimSun" w:cs="Garamond"/>
                <w:b/>
                <w:bCs/>
                <w:sz w:val="22"/>
                <w:szCs w:val="22"/>
              </w:rPr>
            </w:pPr>
            <w:r>
              <w:rPr>
                <w:rFonts w:hint="default" w:ascii="Garamond" w:hAnsi="Garamond" w:eastAsia="SimSun" w:cs="Garamond"/>
                <w:b/>
                <w:bCs/>
                <w:sz w:val="22"/>
                <w:szCs w:val="22"/>
              </w:rPr>
              <w:t xml:space="preserve">2 (D)</w:t>
            </w:r>
            <w:r>
              <w:rPr>
                <w:rFonts w:hint="default" w:ascii="Garamond" w:hAnsi="Garamond" w:eastAsia="SimSun" w:cs="Garamond"/>
                <w:b/>
                <w:bCs/>
                <w:sz w:val="22"/>
                <w:szCs w:val="22"/>
              </w:rPr>
            </w:r>
            <w:r>
              <w:rPr>
                <w:rFonts w:hint="default" w:ascii="Garamond" w:hAnsi="Garamond" w:eastAsia="SimSun" w:cs="Garamond"/>
                <w:b/>
                <w:bCs/>
                <w:sz w:val="22"/>
                <w:szCs w:val="22"/>
              </w:rPr>
            </w:r>
          </w:p>
        </w:tc>
        <w:tc>
          <w:tcPr>
            <w:gridSpan w:val="3"/>
            <w:tcBorders/>
            <w:tcW w:w="1140" w:type="dxa"/>
          </w:tcPr>
          <w:p w14:paraId="1C39DD61">
            <w:pPr>
              <w:widowControl w:val="false"/>
              <w:spacing/>
              <w:ind/>
              <w:jc w:val="both"/>
              <w:rPr>
                <w:rFonts w:hint="default" w:ascii="Garamond" w:hAnsi="Garamond" w:eastAsia="SimSun" w:cs="Garamond"/>
                <w:b/>
                <w:bCs/>
                <w:sz w:val="22"/>
                <w:szCs w:val="22"/>
              </w:rPr>
            </w:pPr>
            <w:r>
              <w:rPr>
                <w:rFonts w:hint="default" w:ascii="Garamond" w:hAnsi="Garamond" w:eastAsia="SimSun" w:cs="Garamond"/>
                <w:b/>
                <w:bCs/>
                <w:sz w:val="22"/>
                <w:szCs w:val="22"/>
              </w:rPr>
              <w:t xml:space="preserve">1 (SD)</w:t>
            </w:r>
            <w:r>
              <w:rPr>
                <w:rFonts w:hint="default" w:ascii="Garamond" w:hAnsi="Garamond" w:eastAsia="SimSun" w:cs="Garamond"/>
                <w:b/>
                <w:bCs/>
                <w:sz w:val="22"/>
                <w:szCs w:val="22"/>
              </w:rPr>
            </w:r>
            <w:r>
              <w:rPr>
                <w:rFonts w:hint="default" w:ascii="Garamond" w:hAnsi="Garamond" w:eastAsia="SimSun" w:cs="Garamond"/>
                <w:b/>
                <w:bCs/>
                <w:sz w:val="22"/>
                <w:szCs w:val="22"/>
              </w:rPr>
            </w:r>
          </w:p>
        </w:tc>
        <w:tc>
          <w:tcPr>
            <w:tcBorders/>
            <w:tcW w:w="2182" w:type="dxa"/>
          </w:tcPr>
          <w:p w14:paraId="2B1BB7DD">
            <w:pPr>
              <w:widowControl w:val="false"/>
              <w:spacing/>
              <w:ind/>
              <w:jc w:val="left"/>
              <w:rPr>
                <w:rFonts w:hint="default" w:ascii="Garamond" w:hAnsi="Garamond" w:eastAsia="SimSun" w:cs="Garamond"/>
                <w:b/>
                <w:bCs/>
                <w:sz w:val="22"/>
                <w:szCs w:val="22"/>
              </w:rPr>
            </w:pPr>
            <w:r>
              <w:rPr>
                <w:rFonts w:hint="default" w:ascii="Garamond" w:hAnsi="Garamond" w:eastAsia="SimSun" w:cs="Garamond"/>
                <w:b/>
                <w:bCs/>
                <w:sz w:val="22"/>
                <w:szCs w:val="22"/>
              </w:rPr>
              <w:t xml:space="preserve">Comments and Suggestions</w:t>
            </w:r>
            <w:r>
              <w:rPr>
                <w:rFonts w:hint="default" w:ascii="Garamond" w:hAnsi="Garamond" w:eastAsia="SimSun" w:cs="Garamond"/>
                <w:b/>
                <w:bCs/>
                <w:sz w:val="22"/>
                <w:szCs w:val="22"/>
              </w:rPr>
            </w:r>
            <w:r>
              <w:rPr>
                <w:rFonts w:hint="default" w:ascii="Garamond" w:hAnsi="Garamond" w:eastAsia="SimSun" w:cs="Garamond"/>
                <w:b/>
                <w:bCs/>
                <w:sz w:val="22"/>
                <w:szCs w:val="22"/>
              </w:rPr>
            </w:r>
          </w:p>
        </w:tc>
      </w:tr>
      <w:tr>
        <w:trPr/>
        <w:tc>
          <w:tcPr>
            <w:gridSpan w:val="2"/>
            <w:tcBorders/>
            <w:tcW w:w="3032" w:type="dxa"/>
          </w:tcPr>
          <w:p w14:paraId="04309400">
            <w:pPr>
              <w:widowControl w:val="false"/>
              <w:spacing/>
              <w:ind/>
              <w:jc w:val="left"/>
              <w:rPr>
                <w:rFonts w:hint="default" w:ascii="Garamond" w:hAnsi="Garamond" w:eastAsia="SimSun" w:cs="Garamond"/>
                <w:sz w:val="24"/>
                <w:szCs w:val="24"/>
              </w:rPr>
            </w:pPr>
            <w:r>
              <w:rPr>
                <w:rFonts w:hint="default" w:ascii="Garamond" w:hAnsi="Garamond" w:eastAsia="SimSun" w:cs="Garamond"/>
                <w:sz w:val="24"/>
                <w:szCs w:val="24"/>
                <w:lang w:val="en-US"/>
              </w:rPr>
              <w:t xml:space="preserve">1. The</w:t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  <w:t xml:space="preserve"> system operates without crashing when users open and access it.</w:t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</w:p>
        </w:tc>
        <w:tc>
          <w:tcPr>
            <w:gridSpan w:val="2"/>
            <w:tcBorders/>
            <w:tcW w:w="1152" w:type="dxa"/>
          </w:tcPr>
          <w:p w14:paraId="504DAB2B">
            <w:pPr>
              <w:widowControl w:val="false"/>
              <w:spacing/>
              <w:ind/>
              <w:jc w:val="left"/>
              <w:rPr>
                <w:rFonts w:hint="default" w:ascii="Garamond" w:hAnsi="Garamond" w:eastAsia="SimSun" w:cs="Garamond"/>
                <w:sz w:val="24"/>
                <w:szCs w:val="24"/>
              </w:rPr>
            </w:pP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</w:p>
        </w:tc>
        <w:tc>
          <w:tcPr>
            <w:gridSpan w:val="2"/>
            <w:tcBorders/>
            <w:tcW w:w="1156" w:type="dxa"/>
          </w:tcPr>
          <w:p w14:paraId="2F28B872">
            <w:pPr>
              <w:widowControl w:val="false"/>
              <w:spacing/>
              <w:ind/>
              <w:jc w:val="left"/>
              <w:rPr>
                <w:rFonts w:hint="default" w:ascii="Garamond" w:hAnsi="Garamond" w:eastAsia="SimSun" w:cs="Garamond"/>
                <w:sz w:val="24"/>
                <w:szCs w:val="24"/>
              </w:rPr>
            </w:pP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</w:p>
        </w:tc>
        <w:tc>
          <w:tcPr>
            <w:gridSpan w:val="2"/>
            <w:tcBorders/>
            <w:tcW w:w="1076" w:type="dxa"/>
          </w:tcPr>
          <w:p w14:paraId="236BC65B">
            <w:pPr>
              <w:widowControl w:val="false"/>
              <w:spacing/>
              <w:ind/>
              <w:jc w:val="left"/>
              <w:rPr>
                <w:rFonts w:hint="default" w:ascii="Garamond" w:hAnsi="Garamond" w:eastAsia="SimSun" w:cs="Garamond"/>
                <w:sz w:val="24"/>
                <w:szCs w:val="24"/>
              </w:rPr>
            </w:pP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</w:p>
        </w:tc>
        <w:tc>
          <w:tcPr>
            <w:gridSpan w:val="3"/>
            <w:tcBorders/>
            <w:tcW w:w="1140" w:type="dxa"/>
          </w:tcPr>
          <w:p w14:paraId="4DFC1A67">
            <w:pPr>
              <w:widowControl w:val="false"/>
              <w:spacing/>
              <w:ind/>
              <w:jc w:val="left"/>
              <w:rPr>
                <w:rFonts w:hint="default" w:ascii="Garamond" w:hAnsi="Garamond" w:eastAsia="SimSun" w:cs="Garamond"/>
                <w:sz w:val="24"/>
                <w:szCs w:val="24"/>
              </w:rPr>
            </w:pP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</w:p>
        </w:tc>
        <w:tc>
          <w:tcPr>
            <w:tcBorders/>
            <w:tcW w:w="2182" w:type="dxa"/>
          </w:tcPr>
          <w:p w14:paraId="0E708AAE">
            <w:pPr>
              <w:widowControl w:val="false"/>
              <w:spacing/>
              <w:ind/>
              <w:jc w:val="left"/>
              <w:rPr>
                <w:rFonts w:hint="default" w:ascii="Garamond" w:hAnsi="Garamond" w:eastAsia="SimSun" w:cs="Garamond"/>
                <w:sz w:val="24"/>
                <w:szCs w:val="24"/>
              </w:rPr>
            </w:pP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</w:p>
        </w:tc>
      </w:tr>
      <w:tr>
        <w:trPr/>
        <w:tc>
          <w:tcPr>
            <w:gridSpan w:val="2"/>
            <w:tcBorders/>
            <w:tcW w:w="3032" w:type="dxa"/>
          </w:tcPr>
          <w:p w14:paraId="6F3534FD">
            <w:pPr>
              <w:widowControl w:val="false"/>
              <w:spacing/>
              <w:ind/>
              <w:jc w:val="left"/>
              <w:rPr>
                <w:rFonts w:hint="default" w:ascii="Garamond" w:hAnsi="Garamond" w:eastAsia="SimSun" w:cs="Garamond"/>
                <w:sz w:val="24"/>
                <w:szCs w:val="24"/>
              </w:rPr>
            </w:pPr>
            <w:r>
              <w:rPr>
                <w:rFonts w:hint="default" w:ascii="Garamond" w:hAnsi="Garamond" w:eastAsia="SimSun" w:cs="Garamond"/>
                <w:sz w:val="24"/>
                <w:szCs w:val="24"/>
              </w:rPr>
              <w:t xml:space="preserve">2</w:t>
            </w:r>
            <w:r>
              <w:rPr>
                <w:rFonts w:hint="default" w:ascii="Garamond" w:hAnsi="Garamond" w:eastAsia="SimSun" w:cs="Garamond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  <w:t xml:space="preserve">.The system performs its available functions when they are used repeatedly.</w:t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</w:p>
        </w:tc>
        <w:tc>
          <w:tcPr>
            <w:gridSpan w:val="2"/>
            <w:tcBorders/>
            <w:tcW w:w="1152" w:type="dxa"/>
          </w:tcPr>
          <w:p w14:paraId="79AE987A">
            <w:pPr>
              <w:widowControl w:val="false"/>
              <w:spacing/>
              <w:ind/>
              <w:jc w:val="left"/>
              <w:rPr>
                <w:rFonts w:hint="default" w:ascii="Garamond" w:hAnsi="Garamond" w:eastAsia="SimSun" w:cs="Garamond"/>
                <w:sz w:val="24"/>
                <w:szCs w:val="24"/>
              </w:rPr>
            </w:pP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</w:p>
        </w:tc>
        <w:tc>
          <w:tcPr>
            <w:gridSpan w:val="2"/>
            <w:tcBorders/>
            <w:tcW w:w="1156" w:type="dxa"/>
          </w:tcPr>
          <w:p w14:paraId="4A89F69D">
            <w:pPr>
              <w:widowControl w:val="false"/>
              <w:spacing/>
              <w:ind/>
              <w:jc w:val="left"/>
              <w:rPr>
                <w:rFonts w:hint="default" w:ascii="Garamond" w:hAnsi="Garamond" w:eastAsia="SimSun" w:cs="Garamond"/>
                <w:sz w:val="24"/>
                <w:szCs w:val="24"/>
              </w:rPr>
            </w:pP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</w:p>
        </w:tc>
        <w:tc>
          <w:tcPr>
            <w:gridSpan w:val="2"/>
            <w:tcBorders/>
            <w:tcW w:w="1076" w:type="dxa"/>
          </w:tcPr>
          <w:p w14:paraId="2D3BC084">
            <w:pPr>
              <w:widowControl w:val="false"/>
              <w:spacing/>
              <w:ind/>
              <w:jc w:val="left"/>
              <w:rPr>
                <w:rFonts w:hint="default" w:ascii="Garamond" w:hAnsi="Garamond" w:eastAsia="SimSun" w:cs="Garamond"/>
                <w:sz w:val="24"/>
                <w:szCs w:val="24"/>
              </w:rPr>
            </w:pP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</w:p>
        </w:tc>
        <w:tc>
          <w:tcPr>
            <w:gridSpan w:val="3"/>
            <w:tcBorders/>
            <w:tcW w:w="1140" w:type="dxa"/>
          </w:tcPr>
          <w:p w14:paraId="1E238520">
            <w:pPr>
              <w:widowControl w:val="false"/>
              <w:spacing/>
              <w:ind/>
              <w:jc w:val="left"/>
              <w:rPr>
                <w:rFonts w:hint="default" w:ascii="Garamond" w:hAnsi="Garamond" w:eastAsia="SimSun" w:cs="Garamond"/>
                <w:sz w:val="24"/>
                <w:szCs w:val="24"/>
              </w:rPr>
            </w:pP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</w:p>
        </w:tc>
        <w:tc>
          <w:tcPr>
            <w:tcBorders/>
            <w:tcW w:w="2182" w:type="dxa"/>
          </w:tcPr>
          <w:p w14:paraId="3250D8F2">
            <w:pPr>
              <w:widowControl w:val="false"/>
              <w:spacing/>
              <w:ind/>
              <w:jc w:val="left"/>
              <w:rPr>
                <w:rFonts w:hint="default" w:ascii="Garamond" w:hAnsi="Garamond" w:eastAsia="SimSun" w:cs="Garamond"/>
                <w:sz w:val="24"/>
                <w:szCs w:val="24"/>
              </w:rPr>
            </w:pP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</w:p>
        </w:tc>
      </w:tr>
      <w:tr>
        <w:trPr/>
        <w:tc>
          <w:tcPr>
            <w:gridSpan w:val="2"/>
            <w:tcBorders/>
            <w:tcW w:w="3032" w:type="dxa"/>
          </w:tcPr>
          <w:p w14:paraId="6804FFFA">
            <w:pPr>
              <w:widowControl w:val="false"/>
              <w:numPr>
                <w:ilvl w:val="0"/>
                <w:numId w:val="6"/>
              </w:numPr>
              <w:spacing/>
              <w:ind w:firstLine="0" w:left="0"/>
              <w:jc w:val="left"/>
              <w:rPr>
                <w:rFonts w:hint="default" w:ascii="Garamond" w:hAnsi="Garamond" w:eastAsia="SimSun" w:cs="Garamond"/>
                <w:sz w:val="24"/>
                <w:szCs w:val="24"/>
              </w:rPr>
            </w:pPr>
            <w:r>
              <w:rPr>
                <w:rFonts w:hint="default" w:ascii="Garamond" w:hAnsi="Garamond" w:eastAsia="SimSun" w:cs="Garamond"/>
                <w:sz w:val="24"/>
                <w:szCs w:val="24"/>
              </w:rPr>
              <w:t xml:space="preserve">The system is available when users attempt to access it.</w:t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</w:p>
        </w:tc>
        <w:tc>
          <w:tcPr>
            <w:gridSpan w:val="2"/>
            <w:tcBorders/>
            <w:tcW w:w="1152" w:type="dxa"/>
          </w:tcPr>
          <w:p w14:paraId="74B3DCE6">
            <w:pPr>
              <w:widowControl w:val="false"/>
              <w:spacing/>
              <w:ind/>
              <w:jc w:val="left"/>
              <w:rPr>
                <w:rFonts w:hint="default" w:ascii="Garamond" w:hAnsi="Garamond" w:eastAsia="SimSun" w:cs="Garamond"/>
                <w:sz w:val="24"/>
                <w:szCs w:val="24"/>
              </w:rPr>
            </w:pP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</w:p>
        </w:tc>
        <w:tc>
          <w:tcPr>
            <w:gridSpan w:val="2"/>
            <w:tcBorders/>
            <w:tcW w:w="1156" w:type="dxa"/>
          </w:tcPr>
          <w:p w14:paraId="15B837C6">
            <w:pPr>
              <w:widowControl w:val="false"/>
              <w:spacing/>
              <w:ind/>
              <w:jc w:val="left"/>
              <w:rPr>
                <w:rFonts w:hint="default" w:ascii="Garamond" w:hAnsi="Garamond" w:eastAsia="SimSun" w:cs="Garamond"/>
                <w:sz w:val="24"/>
                <w:szCs w:val="24"/>
              </w:rPr>
            </w:pP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</w:p>
        </w:tc>
        <w:tc>
          <w:tcPr>
            <w:gridSpan w:val="2"/>
            <w:tcBorders/>
            <w:tcW w:w="1076" w:type="dxa"/>
          </w:tcPr>
          <w:p w14:paraId="41B86222">
            <w:pPr>
              <w:widowControl w:val="false"/>
              <w:spacing/>
              <w:ind/>
              <w:jc w:val="left"/>
              <w:rPr>
                <w:rFonts w:hint="default" w:ascii="Garamond" w:hAnsi="Garamond" w:eastAsia="SimSun" w:cs="Garamond"/>
                <w:sz w:val="24"/>
                <w:szCs w:val="24"/>
              </w:rPr>
            </w:pP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</w:p>
        </w:tc>
        <w:tc>
          <w:tcPr>
            <w:gridSpan w:val="3"/>
            <w:tcBorders/>
            <w:tcW w:w="1140" w:type="dxa"/>
          </w:tcPr>
          <w:p w14:paraId="1B5DFA23">
            <w:pPr>
              <w:widowControl w:val="false"/>
              <w:spacing/>
              <w:ind/>
              <w:jc w:val="left"/>
              <w:rPr>
                <w:rFonts w:hint="default" w:ascii="Garamond" w:hAnsi="Garamond" w:eastAsia="SimSun" w:cs="Garamond"/>
                <w:sz w:val="24"/>
                <w:szCs w:val="24"/>
              </w:rPr>
            </w:pP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</w:p>
        </w:tc>
        <w:tc>
          <w:tcPr>
            <w:tcBorders/>
            <w:tcW w:w="2182" w:type="dxa"/>
          </w:tcPr>
          <w:p w14:paraId="625436D1">
            <w:pPr>
              <w:widowControl w:val="false"/>
              <w:spacing/>
              <w:ind/>
              <w:jc w:val="left"/>
              <w:rPr>
                <w:rFonts w:hint="default" w:ascii="Garamond" w:hAnsi="Garamond" w:eastAsia="SimSun" w:cs="Garamond"/>
                <w:sz w:val="24"/>
                <w:szCs w:val="24"/>
              </w:rPr>
            </w:pP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</w:p>
        </w:tc>
      </w:tr>
      <w:tr>
        <w:trPr>
          <w:trHeight w:val="147"/>
        </w:trPr>
        <w:tc>
          <w:tcPr>
            <w:gridSpan w:val="2"/>
            <w:tcBorders/>
            <w:tcW w:w="3032" w:type="dxa"/>
          </w:tcPr>
          <w:p w14:paraId="2F0A9B33">
            <w:pPr>
              <w:widowControl w:val="false"/>
              <w:numPr>
                <w:ilvl w:val="0"/>
                <w:numId w:val="6"/>
              </w:numPr>
              <w:spacing/>
              <w:ind w:firstLine="0" w:left="0"/>
              <w:jc w:val="left"/>
              <w:rPr>
                <w:rFonts w:hint="default" w:ascii="Garamond" w:hAnsi="Garamond" w:eastAsia="SimSun" w:cs="Garamond"/>
                <w:sz w:val="22"/>
                <w:szCs w:val="22"/>
              </w:rPr>
            </w:pPr>
            <w:r>
              <w:rPr>
                <w:rFonts w:hint="default" w:ascii="Garamond" w:hAnsi="Garamond" w:eastAsia="SimSun" w:cs="Garamond"/>
                <w:sz w:val="24"/>
                <w:szCs w:val="24"/>
              </w:rPr>
              <w:t xml:space="preserve">The system retains submitted reports and saved data without </w:t>
            </w:r>
            <w:r>
              <w:rPr>
                <w:rFonts w:hint="default" w:ascii="Garamond" w:hAnsi="Garamond" w:eastAsia="SimSun" w:cs="Garamond"/>
                <w:sz w:val="22"/>
                <w:szCs w:val="22"/>
              </w:rPr>
              <w:t xml:space="preserve">data loss.</w:t>
            </w:r>
            <w:r>
              <w:rPr>
                <w:rFonts w:hint="default" w:ascii="Garamond" w:hAnsi="Garamond" w:eastAsia="SimSun" w:cs="Garamond"/>
                <w:sz w:val="22"/>
                <w:szCs w:val="22"/>
              </w:rPr>
            </w:r>
            <w:r>
              <w:rPr>
                <w:rFonts w:hint="default" w:ascii="Garamond" w:hAnsi="Garamond" w:eastAsia="SimSun" w:cs="Garamond"/>
                <w:sz w:val="22"/>
                <w:szCs w:val="22"/>
              </w:rPr>
            </w:r>
          </w:p>
        </w:tc>
        <w:tc>
          <w:tcPr>
            <w:gridSpan w:val="2"/>
            <w:tcBorders/>
            <w:tcW w:w="1152" w:type="dxa"/>
          </w:tcPr>
          <w:p w14:paraId="40DDAAC6">
            <w:pPr>
              <w:widowControl w:val="false"/>
              <w:spacing/>
              <w:ind/>
              <w:jc w:val="left"/>
              <w:rPr>
                <w:rFonts w:hint="default" w:ascii="Garamond" w:hAnsi="Garamond" w:eastAsia="SimSun" w:cs="Garamond"/>
                <w:sz w:val="24"/>
                <w:szCs w:val="24"/>
              </w:rPr>
            </w:pP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</w:p>
        </w:tc>
        <w:tc>
          <w:tcPr>
            <w:gridSpan w:val="2"/>
            <w:tcBorders/>
            <w:tcW w:w="1156" w:type="dxa"/>
          </w:tcPr>
          <w:p w14:paraId="047E17B9">
            <w:pPr>
              <w:widowControl w:val="false"/>
              <w:spacing/>
              <w:ind/>
              <w:jc w:val="left"/>
              <w:rPr>
                <w:rFonts w:hint="default" w:ascii="Garamond" w:hAnsi="Garamond" w:eastAsia="SimSun" w:cs="Garamond"/>
                <w:sz w:val="24"/>
                <w:szCs w:val="24"/>
              </w:rPr>
            </w:pP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</w:p>
        </w:tc>
        <w:tc>
          <w:tcPr>
            <w:gridSpan w:val="2"/>
            <w:tcBorders/>
            <w:tcW w:w="1076" w:type="dxa"/>
          </w:tcPr>
          <w:p w14:paraId="6F79C910">
            <w:pPr>
              <w:widowControl w:val="false"/>
              <w:spacing/>
              <w:ind/>
              <w:jc w:val="left"/>
              <w:rPr>
                <w:rFonts w:hint="default" w:ascii="Garamond" w:hAnsi="Garamond" w:eastAsia="SimSun" w:cs="Garamond"/>
                <w:sz w:val="24"/>
                <w:szCs w:val="24"/>
              </w:rPr>
            </w:pP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</w:p>
        </w:tc>
        <w:tc>
          <w:tcPr>
            <w:gridSpan w:val="3"/>
            <w:tcBorders/>
            <w:tcW w:w="1140" w:type="dxa"/>
          </w:tcPr>
          <w:p w14:paraId="364D1AE3">
            <w:pPr>
              <w:widowControl w:val="false"/>
              <w:spacing/>
              <w:ind/>
              <w:jc w:val="left"/>
              <w:rPr>
                <w:rFonts w:hint="default" w:ascii="Garamond" w:hAnsi="Garamond" w:eastAsia="SimSun" w:cs="Garamond"/>
                <w:sz w:val="24"/>
                <w:szCs w:val="24"/>
              </w:rPr>
            </w:pP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</w:p>
        </w:tc>
        <w:tc>
          <w:tcPr>
            <w:tcBorders/>
            <w:tcW w:w="2182" w:type="dxa"/>
          </w:tcPr>
          <w:p w14:paraId="12E820FF">
            <w:pPr>
              <w:widowControl w:val="false"/>
              <w:spacing/>
              <w:ind/>
              <w:jc w:val="left"/>
              <w:rPr>
                <w:rFonts w:hint="default" w:ascii="Garamond" w:hAnsi="Garamond" w:eastAsia="SimSun" w:cs="Garamond"/>
                <w:sz w:val="24"/>
                <w:szCs w:val="24"/>
              </w:rPr>
            </w:pP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  <w:r>
              <w:rPr>
                <w:rFonts w:hint="default" w:ascii="Garamond" w:hAnsi="Garamond" w:eastAsia="SimSun" w:cs="Garamond"/>
                <w:sz w:val="24"/>
                <w:szCs w:val="24"/>
              </w:rPr>
            </w:r>
          </w:p>
        </w:tc>
      </w:tr>
    </w:tbl>
    <w:p w14:paraId="15C8C2B8">
      <w:pPr>
        <w:spacing w:after="0" w:before="200" w:line="360" w:lineRule="auto"/>
        <w:ind w:firstLine="0" w:left="0"/>
        <w:jc w:val="both"/>
        <w:rPr>
          <w:rFonts w:hint="default" w:ascii="Garamond" w:hAnsi="Garamond" w:eastAsia="Arial" w:cs="Garamond"/>
          <w:sz w:val="24"/>
          <w:szCs w:val="24"/>
        </w:rPr>
      </w:pPr>
      <w:r>
        <w:rPr>
          <w:rFonts w:hint="default" w:ascii="Garamond" w:hAnsi="Garamond" w:eastAsia="Arial" w:cs="Garamond"/>
          <w:sz w:val="24"/>
          <w:szCs w:val="24"/>
        </w:rPr>
      </w:r>
      <w:r>
        <w:rPr>
          <w:rFonts w:hint="default" w:ascii="Garamond" w:hAnsi="Garamond" w:eastAsia="Arial" w:cs="Garamond"/>
          <w:sz w:val="24"/>
          <w:szCs w:val="24"/>
        </w:rPr>
      </w:r>
      <w:r>
        <w:rPr>
          <w:rFonts w:hint="default" w:ascii="Garamond" w:hAnsi="Garamond" w:eastAsia="Arial" w:cs="Garamond"/>
          <w:sz w:val="24"/>
          <w:szCs w:val="24"/>
        </w:rPr>
      </w:r>
    </w:p>
    <w:p>
      <w:pPr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imSun">
    <w:panose1 w:val="02000506000000020000"/>
  </w:font>
  <w:font w:name="Garamond">
    <w:panose1 w:val="02020402060505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D8DF6020"/>
    <w:lvl w:ilvl="0">
      <w:isLgl w:val="false"/>
      <w:lvlJc w:val="left"/>
      <w:lvlText w:val="%1."/>
      <w:numFmt w:val="decimal"/>
      <w:pPr>
        <w:pBdr/>
        <w:spacing/>
        <w:ind/>
      </w:pPr>
      <w:rPr/>
      <w:start w:val="1"/>
      <w:suff w:val="space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E375534D"/>
    <w:lvl w:ilvl="0">
      <w:isLgl w:val="false"/>
      <w:lvlJc w:val="left"/>
      <w:lvlText w:val="%1."/>
      <w:numFmt w:val="decimal"/>
      <w:pPr>
        <w:pBdr/>
        <w:spacing/>
        <w:ind/>
      </w:pPr>
      <w:rPr/>
      <w:start w:val="2"/>
      <w:suff w:val="space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0C9D1C01"/>
    <w:lvl w:ilvl="0">
      <w:isLgl w:val="false"/>
      <w:lvlJc w:val="left"/>
      <w:lvlText w:val="%1."/>
      <w:numFmt w:val="upperLetter"/>
      <w:pPr>
        <w:pBdr/>
        <w:spacing/>
        <w:ind/>
      </w:pPr>
      <w:rPr>
        <w:rFonts w:hint="default"/>
        <w:b/>
        <w:bCs/>
      </w:rPr>
      <w:start w:val="2"/>
      <w:suff w:val="space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45422811"/>
    <w:lvl w:ilvl="0">
      <w:isLgl w:val="false"/>
      <w:lvlJc w:val="left"/>
      <w:lvlText w:val="%1."/>
      <w:numFmt w:val="decimal"/>
      <w:pPr>
        <w:pBdr/>
        <w:spacing/>
        <w:ind/>
      </w:pPr>
      <w:rPr/>
      <w:start w:val="1"/>
      <w:suff w:val="space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AF6C8E59"/>
    <w:lvl w:ilvl="0">
      <w:isLgl w:val="false"/>
      <w:lvlJc w:val="left"/>
      <w:lvlText w:val="%1."/>
      <w:numFmt w:val="decimal"/>
      <w:pPr>
        <w:pBdr/>
        <w:spacing/>
        <w:ind/>
      </w:pPr>
      <w:rPr/>
      <w:start w:val="1"/>
      <w:suff w:val="space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96461EA1"/>
    <w:lvl w:ilvl="0">
      <w:isLgl w:val="false"/>
      <w:lvlJc w:val="left"/>
      <w:lvlText w:val="%1."/>
      <w:numFmt w:val="decimal"/>
      <w:pPr>
        <w:pBdr/>
        <w:spacing/>
        <w:ind/>
      </w:pPr>
      <w:rPr/>
      <w:start w:val="1"/>
      <w:suff w:val="space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ONLYOFFICE/10.0.0.169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2026-10-27T05:46:49Z</dcterms:modified>
</cp:coreProperties>
</file>