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E946CD9" w:rsidR="007E12E6" w:rsidRPr="00895C86" w:rsidRDefault="006C14D8" w:rsidP="006C14D8">
      <w:pPr>
        <w:suppressAutoHyphens/>
        <w:spacing w:after="0" w:line="240" w:lineRule="auto"/>
        <w:jc w:val="center"/>
        <w:rPr>
          <w:rFonts w:ascii="Calibri" w:hAnsi="Calibri" w:cs="Calibri"/>
        </w:rPr>
      </w:pPr>
      <w:r>
        <w:rPr>
          <w:rFonts w:ascii="Calibri" w:hAnsi="Calibri" w:cs="Calibri"/>
          <w:noProof/>
        </w:rPr>
        <w:drawing>
          <wp:inline distT="0" distB="0" distL="0" distR="0" wp14:anchorId="5F208551" wp14:editId="23979623">
            <wp:extent cx="5313468" cy="5319712"/>
            <wp:effectExtent l="0" t="0" r="1905" b="0"/>
            <wp:docPr id="2124568757" name="Picture 2"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68757" name="Picture 2" descr="A diagram of a person's life cy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2189" cy="5338455"/>
                    </a:xfrm>
                    <a:prstGeom prst="rect">
                      <a:avLst/>
                    </a:prstGeom>
                  </pic:spPr>
                </pic:pic>
              </a:graphicData>
            </a:graphic>
          </wp:inline>
        </w:drawing>
      </w:r>
    </w:p>
    <w:p w14:paraId="42EB6311" w14:textId="77777777" w:rsidR="00FA620F" w:rsidRDefault="00FA620F">
      <w:pPr>
        <w:rPr>
          <w:rFonts w:ascii="Calibri" w:hAnsi="Calibri"/>
          <w:b/>
          <w:color w:val="000000" w:themeColor="text1"/>
          <w:szCs w:val="26"/>
        </w:rPr>
      </w:pPr>
      <w:r>
        <w:br w:type="page"/>
      </w:r>
    </w:p>
    <w:p w14:paraId="1D043DC8" w14:textId="1DB1A3F3" w:rsidR="007E12E6" w:rsidRPr="00895C86" w:rsidRDefault="00895C86" w:rsidP="0005783A">
      <w:pPr>
        <w:pStyle w:val="Heading3"/>
        <w:keepNext w:val="0"/>
        <w:keepLines w:val="0"/>
        <w:suppressAutoHyphens/>
      </w:pPr>
      <w:r w:rsidRPr="00895C86">
        <w:lastRenderedPageBreak/>
        <w:t>UML Activity Diagrams</w:t>
      </w:r>
    </w:p>
    <w:p w14:paraId="3B0FCFAE" w14:textId="5F5AB0F9" w:rsidR="007E12E6" w:rsidRPr="00895C86" w:rsidRDefault="003A6D33" w:rsidP="001C33E1">
      <w:pPr>
        <w:suppressAutoHyphens/>
        <w:spacing w:after="0" w:line="240" w:lineRule="auto"/>
        <w:jc w:val="center"/>
        <w:rPr>
          <w:rFonts w:ascii="Calibri" w:hAnsi="Calibri" w:cs="Calibri"/>
        </w:rPr>
      </w:pPr>
      <w:r>
        <w:rPr>
          <w:rFonts w:ascii="Calibri" w:hAnsi="Calibri" w:cs="Calibri"/>
          <w:noProof/>
        </w:rPr>
        <w:drawing>
          <wp:inline distT="0" distB="0" distL="0" distR="0" wp14:anchorId="6AF36E7F" wp14:editId="02CF706E">
            <wp:extent cx="1998836" cy="7424738"/>
            <wp:effectExtent l="0" t="0" r="1905" b="5080"/>
            <wp:docPr id="849459518"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9518" name="Picture 4" descr="A diagram of a syste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8461" cy="7460492"/>
                    </a:xfrm>
                    <a:prstGeom prst="rect">
                      <a:avLst/>
                    </a:prstGeom>
                  </pic:spPr>
                </pic:pic>
              </a:graphicData>
            </a:graphic>
          </wp:inline>
        </w:drawing>
      </w:r>
      <w:r w:rsidR="001C33E1">
        <w:rPr>
          <w:rFonts w:ascii="Calibri" w:hAnsi="Calibri" w:cs="Calibri"/>
          <w:noProof/>
        </w:rPr>
        <w:drawing>
          <wp:inline distT="0" distB="0" distL="0" distR="0" wp14:anchorId="35442AA2" wp14:editId="76818845">
            <wp:extent cx="1652874" cy="7386638"/>
            <wp:effectExtent l="0" t="0" r="5080" b="5080"/>
            <wp:docPr id="1849245956"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45956" name="Picture 5" descr="A diagram of a syste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2293" cy="7428733"/>
                    </a:xfrm>
                    <a:prstGeom prst="rect">
                      <a:avLst/>
                    </a:prstGeom>
                  </pic:spPr>
                </pic:pic>
              </a:graphicData>
            </a:graphic>
          </wp:inline>
        </w:drawing>
      </w:r>
    </w:p>
    <w:p w14:paraId="0C898369" w14:textId="77777777" w:rsidR="00FA620F" w:rsidRDefault="00FA620F">
      <w:pPr>
        <w:rPr>
          <w:rFonts w:ascii="Calibri" w:hAnsi="Calibri"/>
          <w:b/>
          <w:color w:val="000000" w:themeColor="text1"/>
          <w:szCs w:val="26"/>
        </w:rPr>
      </w:pPr>
      <w:r>
        <w:br w:type="page"/>
      </w:r>
    </w:p>
    <w:p w14:paraId="689F1A81" w14:textId="6255B18E" w:rsidR="007E12E6" w:rsidRPr="00895C86" w:rsidRDefault="00895C86" w:rsidP="0005783A">
      <w:pPr>
        <w:pStyle w:val="Heading3"/>
        <w:keepNext w:val="0"/>
        <w:keepLines w:val="0"/>
        <w:suppressAutoHyphens/>
      </w:pPr>
      <w:r w:rsidRPr="00895C86">
        <w:lastRenderedPageBreak/>
        <w:t>UML Sequence Diagram</w:t>
      </w:r>
    </w:p>
    <w:p w14:paraId="3FC6B42C" w14:textId="0DDC07B9" w:rsidR="007E12E6" w:rsidRPr="00895C86" w:rsidRDefault="00A6777C" w:rsidP="0005783A">
      <w:pPr>
        <w:suppressAutoHyphens/>
        <w:spacing w:after="0" w:line="240" w:lineRule="auto"/>
        <w:rPr>
          <w:rFonts w:ascii="Calibri" w:hAnsi="Calibri" w:cs="Calibri"/>
        </w:rPr>
      </w:pPr>
      <w:r>
        <w:rPr>
          <w:rFonts w:ascii="Calibri" w:hAnsi="Calibri" w:cs="Calibri"/>
          <w:noProof/>
        </w:rPr>
        <w:drawing>
          <wp:inline distT="0" distB="0" distL="0" distR="0" wp14:anchorId="4D20F177" wp14:editId="4426FA79">
            <wp:extent cx="5943600" cy="6971030"/>
            <wp:effectExtent l="0" t="0" r="0" b="1270"/>
            <wp:docPr id="1377484123" name="Picture 6"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4123" name="Picture 6" descr="A white sheet of paper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971030"/>
                    </a:xfrm>
                    <a:prstGeom prst="rect">
                      <a:avLst/>
                    </a:prstGeom>
                  </pic:spPr>
                </pic:pic>
              </a:graphicData>
            </a:graphic>
          </wp:inline>
        </w:drawing>
      </w:r>
    </w:p>
    <w:p w14:paraId="5E847526" w14:textId="77777777" w:rsidR="00A6777C" w:rsidRDefault="00A6777C">
      <w:pPr>
        <w:rPr>
          <w:rFonts w:ascii="Calibri" w:hAnsi="Calibri"/>
          <w:b/>
          <w:color w:val="000000" w:themeColor="text1"/>
          <w:szCs w:val="26"/>
        </w:rPr>
      </w:pPr>
      <w:r>
        <w:br w:type="page"/>
      </w:r>
    </w:p>
    <w:p w14:paraId="44FAD4D9" w14:textId="2663D238" w:rsidR="007E12E6" w:rsidRPr="00895C86" w:rsidRDefault="00895C86" w:rsidP="0005783A">
      <w:pPr>
        <w:pStyle w:val="Heading3"/>
        <w:keepNext w:val="0"/>
        <w:keepLines w:val="0"/>
        <w:suppressAutoHyphens/>
      </w:pPr>
      <w:r w:rsidRPr="00895C86">
        <w:lastRenderedPageBreak/>
        <w:t>UML Class Diagram</w:t>
      </w:r>
    </w:p>
    <w:p w14:paraId="3C7CD5F7" w14:textId="0DC4767E" w:rsidR="007E12E6" w:rsidRPr="00895C86" w:rsidRDefault="001B4CF0" w:rsidP="0005783A">
      <w:pPr>
        <w:suppressAutoHyphens/>
        <w:spacing w:after="0" w:line="240" w:lineRule="auto"/>
        <w:rPr>
          <w:rFonts w:ascii="Calibri" w:hAnsi="Calibri" w:cs="Calibri"/>
        </w:rPr>
      </w:pPr>
      <w:r>
        <w:rPr>
          <w:rFonts w:ascii="Calibri" w:hAnsi="Calibri" w:cs="Calibri"/>
          <w:noProof/>
        </w:rPr>
        <w:drawing>
          <wp:inline distT="0" distB="0" distL="0" distR="0" wp14:anchorId="45027B7E" wp14:editId="6D2C152B">
            <wp:extent cx="5943600" cy="7237730"/>
            <wp:effectExtent l="0" t="0" r="0" b="1270"/>
            <wp:docPr id="1350001352" name="Picture 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1352" name="Picture 7" descr="A diagram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237730"/>
                    </a:xfrm>
                    <a:prstGeom prst="rect">
                      <a:avLst/>
                    </a:prstGeom>
                  </pic:spPr>
                </pic:pic>
              </a:graphicData>
            </a:graphic>
          </wp:inline>
        </w:drawing>
      </w:r>
    </w:p>
    <w:p w14:paraId="3DD8CBBF" w14:textId="77777777" w:rsidR="001B4CF0" w:rsidRDefault="001B4CF0">
      <w:pPr>
        <w:rPr>
          <w:rFonts w:ascii="Calibri" w:hAnsi="Calibri" w:cs="Calibri"/>
          <w:b/>
          <w:sz w:val="24"/>
          <w:szCs w:val="24"/>
        </w:rPr>
      </w:pPr>
      <w:r>
        <w:br w:type="page"/>
      </w:r>
    </w:p>
    <w:p w14:paraId="1C292E16" w14:textId="4F34F646" w:rsidR="007E12E6" w:rsidRPr="00895C86" w:rsidRDefault="00895C86" w:rsidP="0005783A">
      <w:pPr>
        <w:pStyle w:val="Heading2"/>
      </w:pPr>
      <w:r w:rsidRPr="00895C86">
        <w:lastRenderedPageBreak/>
        <w:t>Technical Requirements</w:t>
      </w:r>
    </w:p>
    <w:p w14:paraId="0CEB012F" w14:textId="77777777" w:rsidR="007A4CA0" w:rsidRPr="007A4CA0" w:rsidRDefault="007A4CA0" w:rsidP="007A4CA0">
      <w:pPr>
        <w:suppressAutoHyphens/>
        <w:spacing w:after="0" w:line="480" w:lineRule="auto"/>
        <w:ind w:firstLine="720"/>
        <w:contextualSpacing/>
        <w:rPr>
          <w:rFonts w:ascii="Times New Roman" w:hAnsi="Times New Roman" w:cs="Times New Roman"/>
          <w:iCs/>
          <w:sz w:val="24"/>
          <w:szCs w:val="24"/>
        </w:rPr>
      </w:pPr>
      <w:r w:rsidRPr="007A4CA0">
        <w:rPr>
          <w:rFonts w:ascii="Times New Roman" w:hAnsi="Times New Roman" w:cs="Times New Roman"/>
          <w:iCs/>
          <w:sz w:val="24"/>
          <w:szCs w:val="24"/>
        </w:rPr>
        <w:t xml:space="preserve">The </w:t>
      </w:r>
      <w:proofErr w:type="spellStart"/>
      <w:r w:rsidRPr="007A4CA0">
        <w:rPr>
          <w:rFonts w:ascii="Times New Roman" w:hAnsi="Times New Roman" w:cs="Times New Roman"/>
          <w:iCs/>
          <w:sz w:val="24"/>
          <w:szCs w:val="24"/>
        </w:rPr>
        <w:t>DriverPass</w:t>
      </w:r>
      <w:proofErr w:type="spellEnd"/>
      <w:r w:rsidRPr="007A4CA0">
        <w:rPr>
          <w:rFonts w:ascii="Times New Roman" w:hAnsi="Times New Roman" w:cs="Times New Roman"/>
          <w:iCs/>
          <w:sz w:val="24"/>
          <w:szCs w:val="24"/>
        </w:rPr>
        <w:t xml:space="preserve"> system will operate as a secure, cloud-based web application accessible to students, instructors, staff, and administrators from any modern device. The system must support stable, real-time access through common web browsers, including Chrome, Firefox, Safari, and Edge. Since the application must be usable across desktops, laptops, tablets, and smartphones, it requires a responsive user interface and reliable internet connectivity. </w:t>
      </w:r>
    </w:p>
    <w:p w14:paraId="43949874" w14:textId="77777777" w:rsidR="007A4CA0" w:rsidRPr="007A4CA0" w:rsidRDefault="007A4CA0" w:rsidP="007A4CA0">
      <w:pPr>
        <w:suppressAutoHyphens/>
        <w:spacing w:after="0" w:line="480" w:lineRule="auto"/>
        <w:ind w:firstLine="720"/>
        <w:contextualSpacing/>
        <w:rPr>
          <w:rFonts w:ascii="Times New Roman" w:hAnsi="Times New Roman" w:cs="Times New Roman"/>
          <w:iCs/>
          <w:sz w:val="24"/>
          <w:szCs w:val="24"/>
        </w:rPr>
      </w:pPr>
      <w:r w:rsidRPr="007A4CA0">
        <w:rPr>
          <w:rFonts w:ascii="Times New Roman" w:hAnsi="Times New Roman" w:cs="Times New Roman"/>
          <w:iCs/>
          <w:sz w:val="24"/>
          <w:szCs w:val="24"/>
        </w:rPr>
        <w:t xml:space="preserve">From an infrastructure standpoint, the system requires a cloud-hosted environment that includes a web server, an application server, and a relational database. The cloud provider will handle hardware provisioning, storage, automated backups, availability monitoring, and scalability. This ensures the system can handle peak usage periods when many students are scheduling lessons or completing online tests. All communication between users and the system must occur over HTTPS to maintain encryption and protect personal and sensitive information such as passwords, lesson history, and test results. </w:t>
      </w:r>
    </w:p>
    <w:p w14:paraId="1966F1C0" w14:textId="3CCAA6BE" w:rsidR="007A4CA0" w:rsidRPr="007A4CA0" w:rsidRDefault="007A4CA0" w:rsidP="007A4CA0">
      <w:pPr>
        <w:suppressAutoHyphens/>
        <w:spacing w:after="0" w:line="480" w:lineRule="auto"/>
        <w:ind w:firstLine="720"/>
        <w:contextualSpacing/>
        <w:rPr>
          <w:rFonts w:ascii="Times New Roman" w:hAnsi="Times New Roman" w:cs="Times New Roman"/>
          <w:iCs/>
          <w:sz w:val="24"/>
          <w:szCs w:val="24"/>
        </w:rPr>
      </w:pPr>
      <w:r w:rsidRPr="007A4CA0">
        <w:rPr>
          <w:rFonts w:ascii="Times New Roman" w:hAnsi="Times New Roman" w:cs="Times New Roman"/>
          <w:iCs/>
          <w:sz w:val="24"/>
          <w:szCs w:val="24"/>
        </w:rPr>
        <w:t xml:space="preserve">The software architecture must support user authentication, role-based access control, lesson scheduling logic, password reset workflows, secure storage of encrypted passwords, and DMV-sourced content updates. The backend requires a relational database management system to store users, roles, reservations, vehicles, instructors, test results, notes, and available packages. The scheduling subsystem must prevent double-booking and ensure that </w:t>
      </w:r>
      <w:proofErr w:type="gramStart"/>
      <w:r w:rsidRPr="007A4CA0">
        <w:rPr>
          <w:rFonts w:ascii="Times New Roman" w:hAnsi="Times New Roman" w:cs="Times New Roman"/>
          <w:iCs/>
          <w:sz w:val="24"/>
          <w:szCs w:val="24"/>
        </w:rPr>
        <w:t>instructor</w:t>
      </w:r>
      <w:proofErr w:type="gramEnd"/>
      <w:r w:rsidRPr="007A4CA0">
        <w:rPr>
          <w:rFonts w:ascii="Times New Roman" w:hAnsi="Times New Roman" w:cs="Times New Roman"/>
          <w:iCs/>
          <w:sz w:val="24"/>
          <w:szCs w:val="24"/>
        </w:rPr>
        <w:t xml:space="preserve">, </w:t>
      </w:r>
      <w:proofErr w:type="gramStart"/>
      <w:r w:rsidRPr="007A4CA0">
        <w:rPr>
          <w:rFonts w:ascii="Times New Roman" w:hAnsi="Times New Roman" w:cs="Times New Roman"/>
          <w:iCs/>
          <w:sz w:val="24"/>
          <w:szCs w:val="24"/>
        </w:rPr>
        <w:t>vehicle</w:t>
      </w:r>
      <w:proofErr w:type="gramEnd"/>
      <w:r w:rsidRPr="007A4CA0">
        <w:rPr>
          <w:rFonts w:ascii="Times New Roman" w:hAnsi="Times New Roman" w:cs="Times New Roman"/>
          <w:iCs/>
          <w:sz w:val="24"/>
          <w:szCs w:val="24"/>
        </w:rPr>
        <w:t xml:space="preserve">, and time slot availability are consistently maintained. The system must also send automated notifications for confirmations, cancellations, or password recovery. </w:t>
      </w:r>
    </w:p>
    <w:p w14:paraId="1D5516B6" w14:textId="77777777" w:rsidR="007A4CA0" w:rsidRPr="007A4CA0" w:rsidRDefault="007A4CA0" w:rsidP="007A4CA0">
      <w:pPr>
        <w:suppressAutoHyphens/>
        <w:spacing w:after="0" w:line="480" w:lineRule="auto"/>
        <w:ind w:firstLine="720"/>
        <w:contextualSpacing/>
        <w:rPr>
          <w:rFonts w:ascii="Times New Roman" w:hAnsi="Times New Roman" w:cs="Times New Roman"/>
          <w:iCs/>
          <w:sz w:val="24"/>
          <w:szCs w:val="24"/>
        </w:rPr>
      </w:pPr>
      <w:r w:rsidRPr="007A4CA0">
        <w:rPr>
          <w:rFonts w:ascii="Times New Roman" w:hAnsi="Times New Roman" w:cs="Times New Roman"/>
          <w:iCs/>
          <w:sz w:val="24"/>
          <w:szCs w:val="24"/>
        </w:rPr>
        <w:t xml:space="preserve">Security requirements include encrypted password storage, session management, account lockout after repeated failed login attempts, and audit logging for all actions performed by staff or administrative users. IT personnel require specific administrative tools to reset user passwords, modify account permissions, and disable accounts when necessary. The system </w:t>
      </w:r>
      <w:r w:rsidRPr="007A4CA0">
        <w:rPr>
          <w:rFonts w:ascii="Times New Roman" w:hAnsi="Times New Roman" w:cs="Times New Roman"/>
          <w:iCs/>
          <w:sz w:val="24"/>
          <w:szCs w:val="24"/>
        </w:rPr>
        <w:lastRenderedPageBreak/>
        <w:t>should support future enhancements, such as new training packages or additional reporting tools, without requiring major structural redesign.</w:t>
      </w:r>
    </w:p>
    <w:p w14:paraId="72D9D529" w14:textId="09DA0B2A" w:rsidR="007E12E6" w:rsidRPr="00895C86" w:rsidRDefault="007E12E6" w:rsidP="007A4CA0">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D8AC" w14:textId="77777777" w:rsidR="00EA2FC9" w:rsidRDefault="00EA2FC9">
      <w:pPr>
        <w:spacing w:after="0" w:line="240" w:lineRule="auto"/>
      </w:pPr>
      <w:r>
        <w:separator/>
      </w:r>
    </w:p>
  </w:endnote>
  <w:endnote w:type="continuationSeparator" w:id="0">
    <w:p w14:paraId="7C482B7B" w14:textId="77777777" w:rsidR="00EA2FC9" w:rsidRDefault="00EA2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D6D2" w14:textId="77777777" w:rsidR="00EA2FC9" w:rsidRDefault="00EA2FC9">
      <w:pPr>
        <w:spacing w:after="0" w:line="240" w:lineRule="auto"/>
      </w:pPr>
      <w:r>
        <w:separator/>
      </w:r>
    </w:p>
  </w:footnote>
  <w:footnote w:type="continuationSeparator" w:id="0">
    <w:p w14:paraId="0F383DBC" w14:textId="77777777" w:rsidR="00EA2FC9" w:rsidRDefault="00EA2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1E71"/>
    <w:rsid w:val="0005783A"/>
    <w:rsid w:val="001B4CF0"/>
    <w:rsid w:val="001C33E1"/>
    <w:rsid w:val="002512D1"/>
    <w:rsid w:val="00274D86"/>
    <w:rsid w:val="003A6D33"/>
    <w:rsid w:val="004A0EB5"/>
    <w:rsid w:val="005871DC"/>
    <w:rsid w:val="006C14D8"/>
    <w:rsid w:val="00711CC9"/>
    <w:rsid w:val="00754D65"/>
    <w:rsid w:val="00767664"/>
    <w:rsid w:val="007A4CA0"/>
    <w:rsid w:val="007C2BAF"/>
    <w:rsid w:val="007E12E6"/>
    <w:rsid w:val="00827CFF"/>
    <w:rsid w:val="00860723"/>
    <w:rsid w:val="00895C86"/>
    <w:rsid w:val="008A7319"/>
    <w:rsid w:val="00923AFE"/>
    <w:rsid w:val="009C0C32"/>
    <w:rsid w:val="00A6777C"/>
    <w:rsid w:val="00A835BD"/>
    <w:rsid w:val="00AE52D4"/>
    <w:rsid w:val="00BE7CB3"/>
    <w:rsid w:val="00D753A9"/>
    <w:rsid w:val="00DE3395"/>
    <w:rsid w:val="00E0362B"/>
    <w:rsid w:val="00EA2FC9"/>
    <w:rsid w:val="00FA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6</Pages>
  <Words>386</Words>
  <Characters>1977</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Timothy Lee</cp:lastModifiedBy>
  <cp:revision>10</cp:revision>
  <dcterms:created xsi:type="dcterms:W3CDTF">2020-01-15T13:21:00Z</dcterms:created>
  <dcterms:modified xsi:type="dcterms:W3CDTF">2025-12-08T23:20:00Z</dcterms:modified>
</cp:coreProperties>
</file>