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0"/>
        </w:rPr>
        <w:t>URBANER 聯合分析——統計步驟完整說明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/>
          <w:color w:val="888888"/>
          <w:sz w:val="22"/>
        </w:rPr>
        <w:t>跨境電商競賽答辯版 | 2026-05-14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適用場合：競賽答辯評審追問、團隊內部統計知識對齊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一、分析鏈總覽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整條分析分為 5 個統計層次，由觀察資料出發，最終產出四種商業洞察：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Layer 1  資料取得（Amazon 評論 → 品質分 + 偏好標記）</w:t>
        <w:br/>
        <w:t xml:space="preserve">         ↓</w:t>
        <w:br/>
        <w:t>Layer 2  屬性工程（離散化 → Dummy Encoding）</w:t>
        <w:br/>
        <w:t xml:space="preserve">         ↓</w:t>
        <w:br/>
        <w:t>Layer 3  模型估計（Split-model Binary Logistic Regression）</w:t>
        <w:br/>
        <w:t xml:space="preserve">              ↓ 產出：Part-worth Utilities（β 係數）</w:t>
        <w:br/>
        <w:t xml:space="preserve">         ┌────┬────────────┬──────────┬──────────┐</w:t>
        <w:br/>
        <w:t>Layer 4a      4b           4c         4d</w:t>
        <w:br/>
        <w:t>屬性重要性  選擇概率     WTP 溢價   MNL 市場份額</w:t>
        <w:br/>
        <w:t>（Range）  （Sigmoid）  （β比值）  （Softmax）</w:t>
        <w:br/>
        <w:t xml:space="preserve">         └────┴────────────┴──────────┴──────────┘</w:t>
        <w:br/>
        <w:t xml:space="preserve">                    ↓</w:t>
        <w:br/>
        <w:t>Layer 5  Hedonic Pricing OLS（補充市場定價驗證）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核心邏輯：用真實市場的 Amazon 評論觀察資料（Revealed-Preference），透過 Logistic Regression 量化「產品屬性 → 消費者偏好」的關係，再從係數衍生屬性重要性、願付溢價、市場競爭份額三種商業洞察。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二、Layer 1：資料取得與前處理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做了什麼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資料來源</w:t>
            </w:r>
          </w:p>
        </w:tc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Amazon 競品 SKU 評論文本 + 平均星等（avg★）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屬性量化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 Axis B 品質分（0–10）代表每個 SKU 在各屬性上的品質水準</w:t>
            </w:r>
          </w:p>
        </w:tc>
      </w:tr>
      <w:tr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Response 變數</w:t>
            </w:r>
          </w:p>
        </w:tc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preferred = 1（若 avg★ ≥ 市場平均），否則 preferred = 0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美國樣本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 個 SKU</w:t>
            </w:r>
          </w:p>
        </w:tc>
      </w:tr>
      <w:tr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日本樣本</w:t>
            </w:r>
          </w:p>
        </w:tc>
        <w:tc>
          <w:tcPr>
            <w:tcW w:type="dxa" w:w="4703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 個 SKU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為什麼這樣做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為什麼用 Amazon 評論而不用問卷（Survey）？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這是 Revealed-Preference（顯示偏好）設計，優於問卷的 Stated-Preference（陳述偏好）：</w:t>
        <w:br/>
        <w:t>評論來自真實購買後的消費者，反映實際決策行為，外部效度高；問卷容易有社會期望偏誤（受訪者說他在乎品質，其實只看價格）。 avg★ 已聚合數十到數百位購買者的綜合評價，作為偏好代理變數。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競賽 FAQ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Q：Axis B 品質分是什麼？怎麼得到的？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A：從評論文本做 NLP 分析，針對每個屬性（防水、附件、充電方式⋯⋯）擷取消費者的評價情緒與提及強度，量化為 0–10 分。分數越高代表市場上對該屬性的認可度越高。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Q：52 個 SKU 夠多嗎？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A：樣本偏小是本研究的已知限制。所有統計結果均為方向性分析，不宜直接外推至全市場。若要提升推論力，理想樣本數 ≥ 200 個 SKU 或搭配正式消費者問卷。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三、Layer 2：屬性工程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做了什麼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步驟一：離散化（將 0–10 品質分切成 3 個水準）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分數範圍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0–4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市場上表現較差的規格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4–7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市場上中等規格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7–10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市場上高規格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步驟二：Dummy Encoding（虛擬變數編碼）——Low 作為參照組（Reference Level）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mid_dummy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high_dummy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Low（參照組）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為什麼這樣做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為什麼要離散化？聯合分析的核心假設是：消費者對產品的評價是由各「屬性水準」的偏好加總而來。離散化讓每個水準有獨立的係數，不強迫假設「品質分每增加 1 分，效用就線性增加」。消費者對防水等級的感受並不一定是線性的（從無防水到 IPX4 是一大跨越，IPX4 到 IPX7 相對較小）。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為什麼用 Dummy Encoding 而不是 Effect Coding？Dummy coding 的係數 β 直接代表「相較於 Low 水準，Mid/High 的效用增量」，解讀最直觀，適合答辯說明：β_mid = 從最差規格升到中等規格，消費者效用增加多少。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四、Layer 3：Split-model Binary Logistic Regression（核心模型）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做了什麼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對每個屬性分別執行一條 Binary Logistic Regression：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logit(P(preferred=1)) = β₀ + β_mid × mid_dummy + β_high × high_dummy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因變數：preferred（0 或 1）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自變數：該屬性的 mid_dummy, high_dummy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輸出：Part-worth Utilities（部分效用值）—— β_mid, β_high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為什麼用 Logistic Regression 而不是 OLS？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比較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OLS 線性回歸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Binary Logistic Regression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因變數要求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連續值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二元（0/1）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預測結果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可超出 [0,1]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自動映射至 (0,1) 機率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理論基礎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最小平方法（OLS）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最大概似法（MLE）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本案適用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❌ preferred 是 0/1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為什麼是 Split-model（逐屬性）而不是全屬性一起跑？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我們的資料是「真實市場 SKU」，不是實驗設計的正交卡片，屬性之間有相關性（例如：USB-C 充電的機器通常防水也好、附件也多）。若把所有屬性丟進同一條迴歸，會產生多重共線性（Multicollinearity），VIF 飆高，各屬性的 β 係數互相干擾，難以解讀。Split-model 每次只看一個屬性，避開共線性，係數更穩定、更可解讀。代價是無法捕捉屬性間的交互效應，但對於方向性分析已足夠。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Part-worth Utility 是什麼意思？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β_mid &gt; 0：Mid 水準比 Low 水準更受消費者偏好（log-odds 單位）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β_high &gt; β_mid：High 水準偏好更強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β 的絕對大小反映：升一個水準，偏好程度增加多少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本案數字舉例（美國市場，附件件數）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β 係數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解讀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Mid（7件 vs ≤3件）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10.53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0.97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正向，附件越多越偏好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High（≥10件 vs ≤3件）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13.81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0.97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正向，High 偏好更強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競賽 FAQ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Q：p 值都很大（接近 1.0），這個模型有效嗎？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A：樣本只有 19–52 個 SKU，統計檢定力（Power）不足，導致 p 值大多不顯著。但係數的方向（正負）仍具方向性參考價值——所有屬性在兩個市場的 β 方向都符合市場直覺。正式推論需要更大樣本（≥200 SKU）。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Q：什麼是 McFadden Pseudo R²？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A：Logit 模型沒有 OLS 的 R²，用 McFadden Pseudo R² 替代。計算方式：1 − (LL_model / LL_null)，值在 0.2–0.4 之間視為模型擬合良好。本案數值偏低，反映樣本小、噪音大。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五、Layer 4a：屬性重要性（Range-based Importance）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公式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range_attr   = max(β_low, β_mid, β_high) − min(β_low, β_mid, β_high)</w:t>
        <w:br/>
        <w:t>importance%  = range_attr / Σ(range of all attributes) × 100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（注意：β_low = 0，因為 Low 是參照組）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為什麼這樣算而不直接比較 β 大小？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不同屬性的 β 係數尺度不可直接比較（功能合一數的 β 達 60–70，附件件數的 β 約 13，但不代表功能合一數就「6倍重要」）。Range-based Importance 正規化了尺度差異，讓各屬性在同一百分比尺度競爭。這是聯合分析領域的標準方法（Green &amp; Srinivasan, 1990）。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本案結果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 1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 2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排名 3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功能合一數（51.5%）*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 USB-C（10.5%）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電源類型（10.4%）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價格帶（16.9%）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附件件數（16.0%）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長度調整段數（15.5%）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/>
          <w:color w:val="CC4400"/>
          <w:sz w:val="20"/>
        </w:rPr>
        <w:t>* 美國「功能合一數」出現完全分離（Perfect Separation）問題，係數異常大，51.5% 數字需附加說明，不宜直接引用於策略建議。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六、Layer 4b：選擇概率（相對偏好強度）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公式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U_i  = Σ β_attr（各屬性 part-worth 加總）</w:t>
        <w:br/>
        <w:t>Z_i  = (U_i − μ_U) / σ_U      # Z-score 正規化</w:t>
        <w:br/>
        <w:t>P_i  = 1 / (1 + exp(−Z_i))    # Sigmoid 函數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為什麼要 Z-score 正規化？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若直接把 U 代入 Sigmoid：美國市場功能合一數的 β 達 60–70，加總 U 可能超過 100，Sigmoid(100) ≈ 1.0000000000（完全飽和），所有高分 SKU 的概率都無限接近 1.0，無法區分排名。Z-score 正規化後，所有 SKU 在同一相對尺度競爭，Sigmoid 的輸出才有區分度。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「選擇概率」的正確解讀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這裡的概率不是「100 位消費者中有幾位會購買」的市場份額，而是：這個 SKU 相對於市場平均水準，被消費者選擇的相對偏好強度。P &gt; 0.5 代表該 SKU 優於市場平均；P 越高，競爭力越強。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本案結果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Top 1 ASIN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選擇概率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B0D2DRS9KY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0.659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B0742G961R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0.708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七、Layer 4c：WTP 願付溢價（Willingness to Pay）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公式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WTP（屬性升級 vs Low）= β_attr / |β_price|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分子 β_attr：該屬性從 Low 升至 Mid 或 High 的效用增量（來自 Layer 3）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分母 |β_price|：售價每增加 $1，效用減少多少（補入真實售價重跑 Logit 估計）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WTP 公式背後的邏輯推導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效用無差異條件：</w:t>
        <w:br/>
        <w:t>β_attr × Δ品質 + β_price × ΔWTP = 0</w:t>
        <w:br/>
        <w:br/>
        <w:t>移項得：</w:t>
        <w:br/>
        <w:t>ΔWTP = −(β_attr / β_price) = β_attr / |β_price|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消費者多願意付 ΔWTP 元，剛好能抵消屬性升級帶來的效用增量——這是「願付溢價」的貨幣化定義。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β_price 可靠性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β_price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可靠性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美國（USD）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−0.0212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0.3864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符號正確，方向性可信，但不顯著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日本（JPY）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+0.0004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0.0963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符號為正，WTP 不具定價意義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/>
          <w:color w:val="CC4400"/>
          <w:sz w:val="20"/>
        </w:rPr>
        <w:t>日本 β_price 為正的解釋：在本案日本樣本中，高售價的 SKU 評分反而較高——這是「品質訊號效果」（Price-as-quality heuristic）。消費者把高價格當作品質保證，導致 Logit 估計出正的 β_price，違反 WTP 的計算前提。此為樣本小（21 個 SKU）且市場特殊性所致。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美國市場 WTP 結果（可引用）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WTP（$/品質分）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 值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顯著性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機身尺寸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$89.81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0.021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$79.86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$78.18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充電方式 USB-C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$32.39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0.035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電源類型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$26.27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0.080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†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防水等級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$24.39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0.093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†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競賽 FAQ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Q：WTP $89.81/品質分 是什麼意思？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A：品質分是 0–10 的 Axis B 分數。若機身尺寸的品質分從 3 分升到 8 分（+5 分），WTP 約為 $89.81 × 5 = $449——但此數字主要用於屬性排序（哪個屬性比哪個更值錢），而非精確定價，因為 β_price 不顯著（p=0.39），幅度估計仍有不確定性。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Q：WTP 和屬性重要性的排名不一樣，哪個更可信？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A：兩者問的問題不同。屬性重要性（Range）問：這個屬性對偏好的影響範圍有多大？WTP 問：消費者願意用多少錢換取這個屬性的升級？兩者都有參考價值，差異代表兩種不同維度的消費者決策機制。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八、Layer 4d：MNL 市場偏好份額（Share-of-Preference）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公式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P(選擇產品 i) = exp(U_i) / Σ exp(U_j)     j ∈ 全選擇集</w:t>
        <w:br/>
        <w:br/>
        <w:t>U_i = Σ (β_mid × mid_dummy + β_high × high_dummy)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MNL 和 Binary Logit 的關係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比較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Binary Logit（Layer 3）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MNL（Layer 4d）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選擇問題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買 vs 不買（2 選 1）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從多個產品中選一個（N 選 1）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數學形式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Sigmoid: 1/(1+e^{−U})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Softmax: e^{U_i}/Σe^{U_j}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結果解讀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某產品被偏好的概率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在市場競爭中的份額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本質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相同（MNL 是 Binary Logit 的推廣）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←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為什麼用 MNL 做市場份額分析？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競賽最終問的不只是「消費者喜不喜歡這個屬性」，而是「URBANER 在市場上能搶到多少份額？」。MNL 把 URBANER 和所有競品放在同一尺度上比較，Softmax 確保所有選項的份額加總 = 1.0（100%），符合市場份額的概念。同時可模擬：若 URBANER 提升某個屬性，市場份額會增加多少？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IIA 假設（Independence of Irrelevant Alternatives）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MNL 有一個已知限制：假設新競品進入市場，所有現有選項的份額等比例縮減，不允許特定產品組合之間有更強的替代效果。這在本案市場初步模擬階段是可接受的近似。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本案結果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群組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偏好份額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URBANER 合計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5.2%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競品合計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94.7%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URBANER 合計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11.3%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設計卡片合計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3.1%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競品合計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85.6%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Card 22（虛擬設計方案）在日本全選擇集排名第 9，偏好份額 3.1%，優於多數競品 SKU，代表此規格組合在日本市場具有競爭力。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屬性升級模擬（What-if）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升級屬性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現況份額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升級後份額</w:t>
            </w:r>
          </w:p>
        </w:tc>
        <w:tc>
          <w:tcPr>
            <w:tcW w:type="dxa" w:w="188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增幅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長度調整段數（→High）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94.8%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+93.2%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調整精度（→High）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86.2%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+84.6%</w:t>
            </w:r>
          </w:p>
        </w:tc>
      </w:tr>
      <w:tr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附件件數（→High）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52.0%</w:t>
            </w:r>
          </w:p>
        </w:tc>
        <w:tc>
          <w:tcPr>
            <w:tcW w:type="dxa" w:w="188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+50.4%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/>
          <w:color w:val="555555"/>
          <w:sz w:val="20"/>
        </w:rPr>
        <w:t>注意：94.8% 是理論模型的極端值，因為單一屬性升至「完美 High」在 softmax 中會產生壓倒性優勢。實際意義在於：長度調整段數是日本市場 URBANER 最有槓桿的改善點，而非字面上能搶到 94.8%。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競賽 FAQ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Q：MNL 和 Layer 4b 的選擇概率有什麼不同？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A：Layer 4b 的選擇概率（Sigmoid）是「單一產品相對市場均值的偏好強度」，沒有和競品直接競爭。MNL（Layer 4d）是「在明確選擇集中，URBANER 和每一個競品直接競爭後的市場份額」，更接近真實競爭情境。</w:t>
      </w:r>
    </w:p>
    <w:p>
      <w:pPr>
        <w:spacing w:before="80" w:after="40"/>
        <w:ind w:left="283"/>
      </w:pPr>
      <w:r>
        <w:rPr>
          <w:rFonts w:ascii="Microsoft YaHei" w:hAnsi="Microsoft YaHei" w:eastAsia="Microsoft YaHei"/>
          <w:b/>
          <w:i w:val="0"/>
          <w:color w:val="2E5C8A"/>
          <w:sz w:val="20"/>
        </w:rPr>
        <w:t>Q：Card 22 是什麼？</w:t>
      </w:r>
    </w:p>
    <w:p>
      <w:pPr>
        <w:spacing w:before="0" w:after="80"/>
        <w:ind w:left="454"/>
      </w:pPr>
      <w:r>
        <w:rPr>
          <w:rFonts w:ascii="Microsoft YaHei" w:hAnsi="Microsoft YaHei" w:eastAsia="Microsoft YaHei"/>
          <w:b w:val="0"/>
          <w:i/>
          <w:color w:val="333333"/>
          <w:sz w:val="20"/>
        </w:rPr>
        <w:t>A：Card 22 是由正交設計（Orthogonal Design）生成的 24 張虛擬產品規格卡片之一，用來模擬「如果 URBANER 推出這樣規格的新品，競爭力如何？」。Card 22 在日本排名第 9，代表其屬性組合在日本市場具有高競爭力。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九、Layer 5：Hedonic Pricing OLS（補充市場定價驗證）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公式</w:t>
      </w:r>
    </w:p>
    <w:p>
      <w:pPr>
        <w:spacing w:before="80" w:after="80"/>
        <w:ind w:left="454"/>
      </w:pPr>
      <w:r>
        <w:rPr>
          <w:rFonts w:ascii="Courier New" w:hAnsi="Courier New" w:eastAsia="Microsoft YaHei"/>
          <w:color w:val="1A5C1A"/>
          <w:sz w:val="18"/>
        </w:rPr>
        <w:t>ln(Price) = β₀ + β₁×屬性1品質分 + β₂×屬性2品質分 + … + ε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sz w:val="20"/>
        </w:rPr>
        <w:t>每個 β 的解讀：市場上的競品，該屬性品質分每提升 1 分，售價平均高出 β×100%（半對數模型）。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為什麼取對數（半對數模型）？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售價是正值且分佈右偏，取對數後近似常態分佈，符合 OLS 的殘差假設</w:t>
      </w:r>
    </w:p>
    <w:p>
      <w:pPr>
        <w:spacing w:before="20" w:after="40"/>
        <w:ind w:left="454"/>
      </w:pPr>
      <w:r>
        <w:rPr>
          <w:rFonts w:ascii="Microsoft YaHei" w:hAnsi="Microsoft YaHei" w:eastAsia="Microsoft YaHei"/>
          <w:b w:val="0"/>
          <w:i w:val="0"/>
          <w:sz w:val="20"/>
        </w:rPr>
        <w:t>• 係數解讀從「元」變成「百分比漲幅」，更直觀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和 WTP 的差異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維度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WTP（路線 A）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Hedonic Pricing（路線 C）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問的問題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消費者願意多付多少？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市場實際如何用屬性定價？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視角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需求面（消費者偏好）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供給面（市場定價行為）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方法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Logit 係數比（β_attr / β_price）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OLS 半對數回歸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功能升級的定價決策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市場定位、競品定價分析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i w:val="0"/>
          <w:color w:val="4A7AB0"/>
          <w:sz w:val="24"/>
        </w:rPr>
        <w:t>本案限制（誠實揭露）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R²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Adjusted R²</w:t>
            </w:r>
          </w:p>
        </w:tc>
        <w:tc>
          <w:tcPr>
            <w:tcW w:type="dxa" w:w="2351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0.425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0.059</w:t>
            </w:r>
          </w:p>
        </w:tc>
        <w:tc>
          <w:tcPr>
            <w:tcW w:type="dxa" w:w="2351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Adj-R² 接近 0，模型解釋力弱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−0.120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Adj-R² 為負，迴歸不穩定</w:t>
            </w:r>
          </w:p>
        </w:tc>
      </w:tr>
    </w:tbl>
    <w:p/>
    <w:p>
      <w:pPr>
        <w:spacing w:before="40" w:after="80"/>
      </w:pPr>
      <w:r>
        <w:rPr>
          <w:rFonts w:ascii="Microsoft YaHei" w:hAnsi="Microsoft YaHei" w:eastAsia="Microsoft YaHei"/>
          <w:b w:val="0"/>
          <w:i/>
          <w:color w:val="CC4400"/>
          <w:sz w:val="20"/>
        </w:rPr>
        <w:t>原因：有效樣本僅 19（US）/ 21（JP）個 SKU，相對於 7 個自變數，自由度嚴重不足（n/p 比例 &lt; 3）。所有係數 p 值均不顯著。結論：Hedonic Pricing 在本案中僅供定性參考（屬性與售價的相關方向），不宜用於精確的定價回歸。</w:t>
      </w:r>
    </w:p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十、統計限制誠實揭露（競賽必答）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限制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說明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對結果的影響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樣本偏小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 52 / JP 36 個 SKU，有效樣本更少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係數 p 值多不顯著，結果為方向性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完全分離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美國「功能合一數」出現 Perfect Separation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係數異常大（β&gt;60），重要性 51.5% 需存疑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β_price 符號錯誤（JP）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日本售價係數為正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日本 WTP 不可信，僅供方向參考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Hedonic Adj-R² 為負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樣本量相對變數數過少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Hedonic 迴歸不穩定，定性參考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IIA 假設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 假設競品替代效果對稱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市場份額模擬為近似值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無交互效應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Split-model 無法捕捉屬性間交互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組合規格的效用估計可能有偏誤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十一、關鍵術語速查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術語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中文</w:t>
            </w:r>
          </w:p>
        </w:tc>
        <w:tc>
          <w:tcPr>
            <w:tcW w:type="dxa" w:w="3135"/>
            <w:shd w:val="clear" w:color="auto" w:fill="1F3A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一句話說明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Revealed-Preference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顯示偏好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從真實行為（而非問卷）觀察消費者偏好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Part-worth Utility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部分效用值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各屬性水準對總效用的貢獻量（β 係數）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Split-model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分割模型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逐屬性分開跑迴歸，避免多重共線性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Dummy Encoding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虛擬變數編碼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將類別水準轉換為 0/1 變數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Range-based Importance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範圍法重要性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屬性能影響效用的最大幅度，換算成百分比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WTP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願付溢價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消費者願意為屬性升級多付的金額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多項 Logit 模型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在多個產品選項中計算各產品的選擇機率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IIA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無關替代方案獨立性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 的假設：加入新選項，現有份額等比例縮減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Hedonic Pricing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享樂定價法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從市場售價反推各屬性的隱含價格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Softmax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Softmax 函數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MNL 的數學核心，確保所有份額加總為 1</w:t>
            </w:r>
          </w:p>
        </w:tc>
      </w:tr>
      <w:tr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Sigmoid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Sigmoid 函數</w:t>
            </w:r>
          </w:p>
        </w:tc>
        <w:tc>
          <w:tcPr>
            <w:tcW w:type="dxa" w:w="3135"/>
            <w:shd w:val="clear" w:color="auto" w:fill="F5F7FA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Binary Logit 的輸出函數，映射至 (0,1)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統計方法參照：McFadden (1974), Green &amp; Srinivasan (1990) | FourSight Lab × URBANER 產學合作專案 | 2026-05-14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