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42" w:rsidRPr="0071789E" w:rsidRDefault="008A038C">
      <w:pPr>
        <w:pStyle w:val="Sous-titre"/>
        <w:rPr>
          <w:color w:val="00B050"/>
        </w:rPr>
      </w:pPr>
      <w:r w:rsidRPr="008A038C">
        <w:t xml:space="preserve">Réalisation d’un jeu </w:t>
      </w:r>
      <w:r>
        <w:t>en Java</w:t>
      </w:r>
    </w:p>
    <w:p w:rsidR="00411242" w:rsidRPr="0071789E" w:rsidRDefault="008A038C">
      <w:pPr>
        <w:pStyle w:val="Titre"/>
        <w:rPr>
          <w:color w:val="00B050"/>
        </w:rPr>
      </w:pPr>
      <w:r w:rsidRPr="0071789E">
        <w:rPr>
          <w:color w:val="00B050"/>
        </w:rPr>
        <w:t>ROBOT TURTLES</w:t>
      </w:r>
    </w:p>
    <w:p w:rsidR="00411242" w:rsidRPr="008A038C" w:rsidRDefault="008A038C">
      <w:pPr>
        <w:pStyle w:val="Author"/>
      </w:pPr>
      <w:r w:rsidRPr="008A038C">
        <w:t xml:space="preserve">Théo Martinez </w:t>
      </w:r>
      <w:r>
        <w:t>–</w:t>
      </w:r>
      <w:r w:rsidRPr="008A038C">
        <w:t xml:space="preserve"> T</w:t>
      </w:r>
      <w:r>
        <w:t>imothée Pionnier</w:t>
      </w:r>
    </w:p>
    <w:p w:rsidR="008A038C" w:rsidRPr="008A038C" w:rsidRDefault="008A038C" w:rsidP="008A038C">
      <w:r w:rsidRPr="008A038C">
        <w:fldChar w:fldCharType="begin"/>
      </w:r>
      <w:r w:rsidRPr="008A038C">
        <w:instrText xml:space="preserve"> INCLUDEPICTURE "http://www.choppic.com/blog/wp-content/uploads/2013/12/rt_heroes.jpg" \* MERGEFORMATINET </w:instrText>
      </w:r>
      <w:r w:rsidRPr="008A038C">
        <w:fldChar w:fldCharType="separate"/>
      </w:r>
      <w:r w:rsidRPr="008A038C">
        <w:rPr>
          <w:noProof/>
        </w:rPr>
        <w:drawing>
          <wp:inline distT="0" distB="0" distL="0" distR="0">
            <wp:extent cx="5860415" cy="2144395"/>
            <wp:effectExtent l="0" t="0" r="0" b="1905"/>
            <wp:docPr id="1" name="Image 1" descr="Image result for robot tur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 turt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8C">
        <w:fldChar w:fldCharType="end"/>
      </w:r>
    </w:p>
    <w:p w:rsidR="00411242" w:rsidRDefault="007E4A90"/>
    <w:p w:rsidR="00411242" w:rsidRPr="0071789E" w:rsidRDefault="008A038C" w:rsidP="0071789E">
      <w:pPr>
        <w:pStyle w:val="Titre2"/>
        <w:rPr>
          <w:color w:val="00B050"/>
          <w:lang w:val="fr-CA"/>
        </w:rPr>
      </w:pPr>
      <w:r w:rsidRPr="0071789E">
        <w:rPr>
          <w:color w:val="00B050"/>
        </w:rPr>
        <w:t>Description du projet</w:t>
      </w:r>
    </w:p>
    <w:p w:rsidR="00411242" w:rsidRPr="008A038C" w:rsidRDefault="008A038C" w:rsidP="0071789E">
      <w:pPr>
        <w:jc w:val="both"/>
      </w:pPr>
      <w:r w:rsidRPr="008A038C">
        <w:t xml:space="preserve">Robot </w:t>
      </w:r>
      <w:proofErr w:type="spellStart"/>
      <w:r>
        <w:t>Turtles</w:t>
      </w:r>
      <w:proofErr w:type="spellEnd"/>
      <w:r>
        <w:t xml:space="preserve"> est un jeu de société ayant pour objectif de faire découvrir la logique de programmation aux plus jeunes. Le projet ici réalisé consiste à reproduire une version numérique de ce jeu en Java.</w:t>
      </w:r>
    </w:p>
    <w:p w:rsidR="00411242" w:rsidRPr="0071789E" w:rsidRDefault="0071789E" w:rsidP="0071789E">
      <w:pPr>
        <w:pStyle w:val="Listepuces"/>
        <w:numPr>
          <w:ilvl w:val="0"/>
          <w:numId w:val="0"/>
        </w:numPr>
        <w:jc w:val="both"/>
        <w:rPr>
          <w:u w:val="single"/>
        </w:rPr>
      </w:pPr>
      <w:r w:rsidRPr="0071789E">
        <w:rPr>
          <w:u w:val="single"/>
        </w:rPr>
        <w:t>Description du jeu:</w:t>
      </w:r>
    </w:p>
    <w:p w:rsidR="0071789E" w:rsidRDefault="0071789E" w:rsidP="0071789E">
      <w:pPr>
        <w:pStyle w:val="Listepuces"/>
        <w:numPr>
          <w:ilvl w:val="0"/>
          <w:numId w:val="17"/>
        </w:numPr>
        <w:jc w:val="both"/>
        <w:rPr>
          <w:lang w:val="fr-CA"/>
        </w:rPr>
      </w:pPr>
      <w:r>
        <w:rPr>
          <w:lang w:val="fr-CA"/>
        </w:rPr>
        <w:t>Jeu de plateau pouvant être joué de 2 à 4 joueurs.</w:t>
      </w:r>
    </w:p>
    <w:p w:rsidR="0071789E" w:rsidRDefault="0071789E" w:rsidP="0071789E">
      <w:pPr>
        <w:pStyle w:val="Listepuces"/>
        <w:numPr>
          <w:ilvl w:val="0"/>
          <w:numId w:val="17"/>
        </w:numPr>
        <w:jc w:val="both"/>
        <w:rPr>
          <w:lang w:val="fr-CA"/>
        </w:rPr>
      </w:pPr>
      <w:r>
        <w:rPr>
          <w:lang w:val="fr-CA"/>
        </w:rPr>
        <w:t>Chaque joueur incarne une tortue qui se déplace sur le plateau avec pour objectif d’atteindre un joyau. Pour ce faire, le joueur créé une file d’instruction à partir des cartes de sa main, chacune permettant d’avancer, de tourner ou de détruire un obstacle.</w:t>
      </w:r>
    </w:p>
    <w:p w:rsidR="0071789E" w:rsidRDefault="0071789E" w:rsidP="0071789E">
      <w:pPr>
        <w:pStyle w:val="Listepuces"/>
        <w:numPr>
          <w:ilvl w:val="0"/>
          <w:numId w:val="17"/>
        </w:numPr>
        <w:jc w:val="both"/>
        <w:rPr>
          <w:lang w:val="fr-CA"/>
        </w:rPr>
      </w:pPr>
      <w:r>
        <w:rPr>
          <w:lang w:val="fr-CA"/>
        </w:rPr>
        <w:t>Un joueur peut donc à chaque tour choisir l’une de ces trois actions :</w:t>
      </w:r>
    </w:p>
    <w:p w:rsidR="0071789E" w:rsidRDefault="0071789E" w:rsidP="0071789E">
      <w:pPr>
        <w:pStyle w:val="Listepuces"/>
        <w:numPr>
          <w:ilvl w:val="1"/>
          <w:numId w:val="17"/>
        </w:numPr>
        <w:jc w:val="both"/>
        <w:rPr>
          <w:lang w:val="fr-CA"/>
        </w:rPr>
      </w:pPr>
      <w:r>
        <w:rPr>
          <w:lang w:val="fr-CA"/>
        </w:rPr>
        <w:t>Ajouter une ou plusieurs cartes à sa file d’instruction.</w:t>
      </w:r>
    </w:p>
    <w:p w:rsidR="0071789E" w:rsidRDefault="0071789E" w:rsidP="0071789E">
      <w:pPr>
        <w:pStyle w:val="Listepuces"/>
        <w:numPr>
          <w:ilvl w:val="1"/>
          <w:numId w:val="17"/>
        </w:numPr>
        <w:jc w:val="both"/>
        <w:rPr>
          <w:lang w:val="fr-CA"/>
        </w:rPr>
      </w:pPr>
      <w:r>
        <w:rPr>
          <w:lang w:val="fr-CA"/>
        </w:rPr>
        <w:t>Exécuter sa file d’instruction</w:t>
      </w:r>
    </w:p>
    <w:p w:rsidR="0071789E" w:rsidRDefault="0071789E" w:rsidP="0071789E">
      <w:pPr>
        <w:pStyle w:val="Listepuces"/>
        <w:numPr>
          <w:ilvl w:val="1"/>
          <w:numId w:val="17"/>
        </w:numPr>
        <w:jc w:val="both"/>
        <w:rPr>
          <w:lang w:val="fr-CA"/>
        </w:rPr>
      </w:pPr>
      <w:r>
        <w:rPr>
          <w:lang w:val="fr-CA"/>
        </w:rPr>
        <w:t>Construire un mur afin de gêner ses adversaires</w:t>
      </w:r>
    </w:p>
    <w:p w:rsidR="0071789E" w:rsidRPr="00EA06CB" w:rsidRDefault="00EA06CB" w:rsidP="0071789E">
      <w:pPr>
        <w:pStyle w:val="Listepuces"/>
        <w:numPr>
          <w:ilvl w:val="0"/>
          <w:numId w:val="17"/>
        </w:numPr>
        <w:jc w:val="both"/>
        <w:rPr>
          <w:color w:val="000000" w:themeColor="text1"/>
          <w:lang w:val="fr-CA"/>
        </w:rPr>
      </w:pPr>
      <w:r>
        <w:rPr>
          <w:lang w:val="fr-CA"/>
        </w:rPr>
        <w:t>Quelle que soit l’action choisie, le joueur peut décider de défausser toutes les cartes de sa main afin de piocher cinq nouvelles cartes.</w:t>
      </w:r>
    </w:p>
    <w:p w:rsidR="0071789E" w:rsidRDefault="0071789E" w:rsidP="0071789E">
      <w:pPr>
        <w:pStyle w:val="Titre2"/>
        <w:rPr>
          <w:color w:val="00B050"/>
        </w:rPr>
      </w:pPr>
      <w:r w:rsidRPr="0071789E">
        <w:rPr>
          <w:color w:val="00B050"/>
        </w:rPr>
        <w:t>Architecture du projet</w:t>
      </w:r>
    </w:p>
    <w:p w:rsidR="008611CB" w:rsidRDefault="008611CB" w:rsidP="008611CB">
      <w:pPr>
        <w:jc w:val="both"/>
      </w:pPr>
      <w:r>
        <w:t xml:space="preserve">Le projet s’organise autour d’une classe principale : Partie.java. La classe Partie utilise l’implémentation </w:t>
      </w:r>
      <w:proofErr w:type="spellStart"/>
      <w:r>
        <w:t>BasicGameState</w:t>
      </w:r>
      <w:proofErr w:type="spellEnd"/>
      <w:r>
        <w:t xml:space="preserve"> de Slick2D. </w:t>
      </w:r>
    </w:p>
    <w:p w:rsidR="008611CB" w:rsidRDefault="008611CB" w:rsidP="008611CB">
      <w:pPr>
        <w:jc w:val="both"/>
      </w:pPr>
      <w:r>
        <w:t>C’est cette classe qui instancie le bon nombre de joueurs, eux-mêmes définis par une classe Joueur. Les cartes (déplacements, lasers, murs, main en cours et défausse) sont gérées par une classe Deck. A chaque création d’un objet Joueur, un objet Deck lui est attribué.</w:t>
      </w:r>
    </w:p>
    <w:p w:rsidR="00EA06CB" w:rsidRPr="00EA06CB" w:rsidRDefault="008611CB" w:rsidP="008611CB">
      <w:pPr>
        <w:jc w:val="both"/>
      </w:pPr>
      <w:r>
        <w:t xml:space="preserve">C’est également au sein de cette partie que la gestion des tours est effectuée. Dans ce </w:t>
      </w:r>
      <w:proofErr w:type="spellStart"/>
      <w:r>
        <w:t>GameState</w:t>
      </w:r>
      <w:proofErr w:type="spellEnd"/>
      <w:r>
        <w:t xml:space="preserve">, le joueur en cours est capable de sélectionner l’action qu’il souhaite réaliser, ce qui l’amène dans le </w:t>
      </w:r>
      <w:proofErr w:type="spellStart"/>
      <w:r>
        <w:t>GameState</w:t>
      </w:r>
      <w:proofErr w:type="spellEnd"/>
      <w:r>
        <w:t xml:space="preserve"> correspondant. Une fois le tour terminé, le </w:t>
      </w:r>
      <w:proofErr w:type="spellStart"/>
      <w:r>
        <w:t>GameState</w:t>
      </w:r>
      <w:proofErr w:type="spellEnd"/>
      <w:r>
        <w:t xml:space="preserve"> Partie est rappelé, ce qui </w:t>
      </w:r>
      <w:r>
        <w:lastRenderedPageBreak/>
        <w:t>incrémentera le nombre de tours et passera la main au joueur suivant. S’il ne reste plus qu’un seul joueur en jeu, la classe Partie redirigera vers l’affichage des classements finaux (</w:t>
      </w:r>
      <w:proofErr w:type="spellStart"/>
      <w:r>
        <w:t>cf</w:t>
      </w:r>
      <w:proofErr w:type="spellEnd"/>
      <w:r>
        <w:t xml:space="preserve"> diagramme UML pour l’architecture complète du projet).</w:t>
      </w:r>
    </w:p>
    <w:p w:rsidR="0071789E" w:rsidRPr="0071789E" w:rsidRDefault="0071789E" w:rsidP="0071789E">
      <w:pPr>
        <w:pStyle w:val="Titre2"/>
        <w:rPr>
          <w:color w:val="00B050"/>
        </w:rPr>
      </w:pPr>
      <w:r w:rsidRPr="0071789E">
        <w:rPr>
          <w:color w:val="00B050"/>
        </w:rPr>
        <w:t>Structure du projet</w:t>
      </w:r>
    </w:p>
    <w:p w:rsidR="004D2F9A" w:rsidRPr="004D2F9A" w:rsidRDefault="004D2F9A" w:rsidP="004D2F9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D2F9A">
        <w:rPr>
          <w:rFonts w:asciiTheme="minorHAnsi" w:hAnsiTheme="minorHAnsi" w:cstheme="minorHAnsi"/>
          <w:color w:val="000000"/>
        </w:rPr>
        <w:t xml:space="preserve">Le projet est structuré en 3 principaux </w:t>
      </w:r>
      <w:r w:rsidRPr="004D2F9A">
        <w:rPr>
          <w:rFonts w:asciiTheme="minorHAnsi" w:hAnsiTheme="minorHAnsi" w:cstheme="minorHAnsi"/>
          <w:color w:val="000000"/>
        </w:rPr>
        <w:t>packages :</w:t>
      </w:r>
    </w:p>
    <w:p w:rsidR="004D2F9A" w:rsidRPr="004D2F9A" w:rsidRDefault="004D2F9A" w:rsidP="004D2F9A">
      <w:pPr>
        <w:rPr>
          <w:rFonts w:asciiTheme="minorHAnsi" w:hAnsiTheme="minorHAnsi" w:cstheme="minorHAnsi"/>
        </w:rPr>
      </w:pPr>
    </w:p>
    <w:p w:rsidR="004D2F9A" w:rsidRDefault="004D2F9A" w:rsidP="004D2F9A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b/>
          <w:bCs/>
          <w:color w:val="000000"/>
        </w:rPr>
        <w:t>Package States : regroupe les états du jeu.</w:t>
      </w:r>
    </w:p>
    <w:p w:rsidR="004D2F9A" w:rsidRPr="004D2F9A" w:rsidRDefault="004D2F9A" w:rsidP="004D2F9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State </w:t>
      </w:r>
      <w:r w:rsidRPr="004D2F9A">
        <w:rPr>
          <w:rFonts w:asciiTheme="minorHAnsi" w:hAnsiTheme="minorHAnsi" w:cstheme="minorHAnsi"/>
          <w:color w:val="000000"/>
        </w:rPr>
        <w:t>Partie :</w:t>
      </w:r>
      <w:r w:rsidRPr="004D2F9A">
        <w:rPr>
          <w:rFonts w:asciiTheme="minorHAnsi" w:hAnsiTheme="minorHAnsi" w:cstheme="minorHAnsi"/>
          <w:color w:val="000000"/>
        </w:rPr>
        <w:t xml:space="preserve"> </w:t>
      </w:r>
      <w:r w:rsidRPr="004D2F9A">
        <w:rPr>
          <w:rFonts w:asciiTheme="minorHAnsi" w:hAnsiTheme="minorHAnsi" w:cstheme="minorHAnsi"/>
          <w:color w:val="000000"/>
        </w:rPr>
        <w:t>État</w:t>
      </w:r>
      <w:r w:rsidRPr="004D2F9A">
        <w:rPr>
          <w:rFonts w:asciiTheme="minorHAnsi" w:hAnsiTheme="minorHAnsi" w:cstheme="minorHAnsi"/>
          <w:color w:val="000000"/>
        </w:rPr>
        <w:t xml:space="preserve"> principal, il instancie les joueurs, redirige vers les states de Tours puis vers le state Winner si la partie est terminée.</w:t>
      </w:r>
    </w:p>
    <w:p w:rsidR="004D2F9A" w:rsidRDefault="004D2F9A" w:rsidP="004D2F9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Package Tours : regroupe les 3 types de </w:t>
      </w:r>
      <w:r w:rsidRPr="004D2F9A">
        <w:rPr>
          <w:rFonts w:asciiTheme="minorHAnsi" w:hAnsiTheme="minorHAnsi" w:cstheme="minorHAnsi"/>
          <w:color w:val="000000"/>
        </w:rPr>
        <w:t>tours possibles</w:t>
      </w:r>
      <w:r w:rsidRPr="004D2F9A">
        <w:rPr>
          <w:rFonts w:asciiTheme="minorHAnsi" w:hAnsiTheme="minorHAnsi" w:cstheme="minorHAnsi"/>
          <w:color w:val="000000"/>
        </w:rPr>
        <w:t>.</w:t>
      </w:r>
    </w:p>
    <w:p w:rsidR="004D2F9A" w:rsidRPr="004D2F9A" w:rsidRDefault="004D2F9A" w:rsidP="004D2F9A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State </w:t>
      </w:r>
      <w:r w:rsidRPr="004D2F9A">
        <w:rPr>
          <w:rFonts w:asciiTheme="minorHAnsi" w:hAnsiTheme="minorHAnsi" w:cstheme="minorHAnsi"/>
          <w:color w:val="000000"/>
        </w:rPr>
        <w:t>AddToProgram :</w:t>
      </w:r>
      <w:r w:rsidRPr="004D2F9A">
        <w:rPr>
          <w:rFonts w:asciiTheme="minorHAnsi" w:hAnsiTheme="minorHAnsi" w:cstheme="minorHAnsi"/>
          <w:color w:val="000000"/>
        </w:rPr>
        <w:t xml:space="preserve"> Dans ce state, le joueur peut ajouter les cartes de sa main à sa file d’instruction.</w:t>
      </w:r>
    </w:p>
    <w:p w:rsidR="004D2F9A" w:rsidRPr="004D2F9A" w:rsidRDefault="004D2F9A" w:rsidP="004D2F9A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State </w:t>
      </w:r>
      <w:proofErr w:type="spellStart"/>
      <w:r w:rsidRPr="004D2F9A">
        <w:rPr>
          <w:rFonts w:asciiTheme="minorHAnsi" w:hAnsiTheme="minorHAnsi" w:cstheme="minorHAnsi"/>
          <w:color w:val="000000"/>
        </w:rPr>
        <w:t>ExecProgram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Pr="004D2F9A">
        <w:rPr>
          <w:rFonts w:asciiTheme="minorHAnsi" w:hAnsiTheme="minorHAnsi" w:cstheme="minorHAnsi"/>
          <w:color w:val="000000"/>
        </w:rPr>
        <w:t>: Dans ce state, le joueur peut exécuter sa file d’instruction en cours.</w:t>
      </w:r>
    </w:p>
    <w:p w:rsidR="004D2F9A" w:rsidRDefault="004D2F9A" w:rsidP="004D2F9A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State </w:t>
      </w:r>
      <w:proofErr w:type="spellStart"/>
      <w:r w:rsidRPr="004D2F9A">
        <w:rPr>
          <w:rFonts w:asciiTheme="minorHAnsi" w:hAnsiTheme="minorHAnsi" w:cstheme="minorHAnsi"/>
          <w:color w:val="000000"/>
        </w:rPr>
        <w:t>BuildWall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Pr="004D2F9A">
        <w:rPr>
          <w:rFonts w:asciiTheme="minorHAnsi" w:hAnsiTheme="minorHAnsi" w:cstheme="minorHAnsi"/>
          <w:color w:val="000000"/>
        </w:rPr>
        <w:t>: Dans ce state, le joueur peut construire un de ses murs sur le plateau.</w:t>
      </w:r>
    </w:p>
    <w:p w:rsidR="004D2F9A" w:rsidRDefault="004D2F9A" w:rsidP="004D2F9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State </w:t>
      </w:r>
      <w:r w:rsidRPr="004D2F9A">
        <w:rPr>
          <w:rFonts w:asciiTheme="minorHAnsi" w:hAnsiTheme="minorHAnsi" w:cstheme="minorHAnsi"/>
          <w:color w:val="000000"/>
        </w:rPr>
        <w:t>Winner :</w:t>
      </w:r>
      <w:r w:rsidRPr="004D2F9A">
        <w:rPr>
          <w:rFonts w:asciiTheme="minorHAnsi" w:hAnsiTheme="minorHAnsi" w:cstheme="minorHAnsi"/>
          <w:color w:val="000000"/>
        </w:rPr>
        <w:t xml:space="preserve"> La classe Winner récupère chaque joueur qui atteint le joyau au cours de la partie. Ce state affiche le classement final quand il ne reste plus qu’un joueur sur le plateau.</w:t>
      </w:r>
    </w:p>
    <w:p w:rsidR="004D2F9A" w:rsidRPr="004D2F9A" w:rsidRDefault="004D2F9A" w:rsidP="004D2F9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4D2F9A" w:rsidRDefault="004D2F9A" w:rsidP="004D2F9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b/>
          <w:bCs/>
          <w:color w:val="000000"/>
        </w:rPr>
        <w:t xml:space="preserve">Package </w:t>
      </w:r>
      <w:proofErr w:type="spellStart"/>
      <w:r w:rsidRPr="004D2F9A">
        <w:rPr>
          <w:rFonts w:asciiTheme="minorHAnsi" w:hAnsiTheme="minorHAnsi" w:cstheme="minorHAnsi"/>
          <w:b/>
          <w:bCs/>
          <w:color w:val="000000"/>
        </w:rPr>
        <w:t>Players</w:t>
      </w:r>
      <w:proofErr w:type="spellEnd"/>
      <w:r w:rsidRPr="004D2F9A">
        <w:rPr>
          <w:rFonts w:asciiTheme="minorHAnsi" w:hAnsiTheme="minorHAnsi" w:cstheme="minorHAnsi"/>
          <w:b/>
          <w:bCs/>
          <w:color w:val="000000"/>
        </w:rPr>
        <w:t xml:space="preserve"> : regroupe les classes utiles au joueur.</w:t>
      </w:r>
    </w:p>
    <w:p w:rsidR="004D2F9A" w:rsidRDefault="004D2F9A" w:rsidP="004D2F9A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Classe </w:t>
      </w:r>
      <w:r w:rsidRPr="004D2F9A">
        <w:rPr>
          <w:rFonts w:asciiTheme="minorHAnsi" w:hAnsiTheme="minorHAnsi" w:cstheme="minorHAnsi"/>
          <w:color w:val="000000"/>
        </w:rPr>
        <w:t>Joueur :</w:t>
      </w:r>
      <w:r w:rsidRPr="004D2F9A">
        <w:rPr>
          <w:rFonts w:asciiTheme="minorHAnsi" w:hAnsiTheme="minorHAnsi" w:cstheme="minorHAnsi"/>
          <w:color w:val="000000"/>
        </w:rPr>
        <w:t xml:space="preserve"> définit le type Joueur. </w:t>
      </w:r>
    </w:p>
    <w:p w:rsidR="004D2F9A" w:rsidRPr="004D2F9A" w:rsidRDefault="004D2F9A" w:rsidP="004D2F9A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Classe </w:t>
      </w:r>
      <w:r w:rsidRPr="004D2F9A">
        <w:rPr>
          <w:rFonts w:asciiTheme="minorHAnsi" w:hAnsiTheme="minorHAnsi" w:cstheme="minorHAnsi"/>
          <w:color w:val="000000"/>
        </w:rPr>
        <w:t>Deck :</w:t>
      </w:r>
      <w:r w:rsidRPr="004D2F9A">
        <w:rPr>
          <w:rFonts w:asciiTheme="minorHAnsi" w:hAnsiTheme="minorHAnsi" w:cstheme="minorHAnsi"/>
          <w:color w:val="000000"/>
        </w:rPr>
        <w:t xml:space="preserve"> classe regroupant une pioche, une main, une file d’instructions, une pioche de murs et une défausse. Chaque joueur </w:t>
      </w:r>
      <w:r w:rsidRPr="004D2F9A">
        <w:rPr>
          <w:rFonts w:asciiTheme="minorHAnsi" w:hAnsiTheme="minorHAnsi" w:cstheme="minorHAnsi"/>
          <w:color w:val="000000"/>
        </w:rPr>
        <w:t>instancié</w:t>
      </w:r>
      <w:r w:rsidRPr="004D2F9A">
        <w:rPr>
          <w:rFonts w:asciiTheme="minorHAnsi" w:hAnsiTheme="minorHAnsi" w:cstheme="minorHAnsi"/>
          <w:color w:val="000000"/>
        </w:rPr>
        <w:t xml:space="preserve"> de la classe Joueur possède son propre objet Deck.</w:t>
      </w:r>
    </w:p>
    <w:p w:rsidR="004D2F9A" w:rsidRPr="004D2F9A" w:rsidRDefault="004D2F9A" w:rsidP="004D2F9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bCs/>
          <w:color w:val="000000"/>
        </w:rPr>
      </w:pPr>
      <w:bookmarkStart w:id="0" w:name="_GoBack"/>
      <w:bookmarkEnd w:id="0"/>
    </w:p>
    <w:p w:rsidR="004D2F9A" w:rsidRDefault="004D2F9A" w:rsidP="004D2F9A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b/>
          <w:bCs/>
          <w:color w:val="000000"/>
        </w:rPr>
        <w:t xml:space="preserve">Package </w:t>
      </w:r>
      <w:proofErr w:type="spellStart"/>
      <w:r w:rsidRPr="004D2F9A">
        <w:rPr>
          <w:rFonts w:asciiTheme="minorHAnsi" w:hAnsiTheme="minorHAnsi" w:cstheme="minorHAnsi"/>
          <w:b/>
          <w:bCs/>
          <w:color w:val="000000"/>
        </w:rPr>
        <w:t>Objects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D2F9A">
        <w:rPr>
          <w:rFonts w:asciiTheme="minorHAnsi" w:hAnsiTheme="minorHAnsi" w:cstheme="minorHAnsi"/>
          <w:b/>
          <w:bCs/>
          <w:color w:val="000000"/>
        </w:rPr>
        <w:t>: symbolise le matériel du jeu réel</w:t>
      </w:r>
    </w:p>
    <w:p w:rsidR="004D2F9A" w:rsidRPr="004D2F9A" w:rsidRDefault="004D2F9A" w:rsidP="004D2F9A">
      <w:pPr>
        <w:pStyle w:val="NormalWeb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Package </w:t>
      </w:r>
      <w:r w:rsidRPr="004D2F9A">
        <w:rPr>
          <w:rFonts w:asciiTheme="minorHAnsi" w:hAnsiTheme="minorHAnsi" w:cstheme="minorHAnsi"/>
          <w:color w:val="000000"/>
        </w:rPr>
        <w:t>Plateau :</w:t>
      </w:r>
      <w:r w:rsidRPr="004D2F9A">
        <w:rPr>
          <w:rFonts w:asciiTheme="minorHAnsi" w:hAnsiTheme="minorHAnsi" w:cstheme="minorHAnsi"/>
          <w:color w:val="000000"/>
        </w:rPr>
        <w:t> </w:t>
      </w:r>
    </w:p>
    <w:p w:rsidR="004D2F9A" w:rsidRPr="004D2F9A" w:rsidRDefault="004D2F9A" w:rsidP="004D2F9A">
      <w:pPr>
        <w:pStyle w:val="NormalWeb"/>
        <w:numPr>
          <w:ilvl w:val="1"/>
          <w:numId w:val="25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Classe </w:t>
      </w:r>
      <w:r w:rsidRPr="004D2F9A">
        <w:rPr>
          <w:rFonts w:asciiTheme="minorHAnsi" w:hAnsiTheme="minorHAnsi" w:cstheme="minorHAnsi"/>
          <w:color w:val="000000"/>
        </w:rPr>
        <w:t>Plateau :</w:t>
      </w:r>
      <w:r w:rsidRPr="004D2F9A">
        <w:rPr>
          <w:rFonts w:asciiTheme="minorHAnsi" w:hAnsiTheme="minorHAnsi" w:cstheme="minorHAnsi"/>
          <w:color w:val="000000"/>
        </w:rPr>
        <w:t xml:space="preserve"> définit le type Plateau. Un plateau génère 64 objets Cases.</w:t>
      </w:r>
    </w:p>
    <w:p w:rsidR="004D2F9A" w:rsidRDefault="004D2F9A" w:rsidP="004D2F9A">
      <w:pPr>
        <w:pStyle w:val="NormalWeb"/>
        <w:numPr>
          <w:ilvl w:val="1"/>
          <w:numId w:val="25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Classe </w:t>
      </w:r>
      <w:r w:rsidRPr="004D2F9A">
        <w:rPr>
          <w:rFonts w:asciiTheme="minorHAnsi" w:hAnsiTheme="minorHAnsi" w:cstheme="minorHAnsi"/>
          <w:color w:val="000000"/>
        </w:rPr>
        <w:t>Case :</w:t>
      </w:r>
      <w:r w:rsidRPr="004D2F9A">
        <w:rPr>
          <w:rFonts w:asciiTheme="minorHAnsi" w:hAnsiTheme="minorHAnsi" w:cstheme="minorHAnsi"/>
          <w:color w:val="000000"/>
        </w:rPr>
        <w:t xml:space="preserve"> définit le type Case. Une case possède une position sur le plateau et un état (symbolisé par un char).</w:t>
      </w:r>
    </w:p>
    <w:p w:rsidR="004D2F9A" w:rsidRPr="004D2F9A" w:rsidRDefault="004D2F9A" w:rsidP="004D2F9A">
      <w:pPr>
        <w:pStyle w:val="NormalWeb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  <w:r w:rsidRPr="004D2F9A">
        <w:rPr>
          <w:rFonts w:asciiTheme="minorHAnsi" w:hAnsiTheme="minorHAnsi" w:cstheme="minorHAnsi"/>
          <w:color w:val="000000"/>
        </w:rPr>
        <w:t xml:space="preserve">Classe </w:t>
      </w:r>
      <w:r w:rsidRPr="004D2F9A">
        <w:rPr>
          <w:rFonts w:asciiTheme="minorHAnsi" w:hAnsiTheme="minorHAnsi" w:cstheme="minorHAnsi"/>
          <w:color w:val="000000"/>
        </w:rPr>
        <w:t>Cartes :</w:t>
      </w:r>
      <w:r w:rsidRPr="004D2F9A">
        <w:rPr>
          <w:rFonts w:asciiTheme="minorHAnsi" w:hAnsiTheme="minorHAnsi" w:cstheme="minorHAnsi"/>
          <w:color w:val="000000"/>
        </w:rPr>
        <w:t xml:space="preserve"> définit les relations entre un état de case (type char) et l’image affichée (type Image).</w:t>
      </w:r>
    </w:p>
    <w:p w:rsidR="00411242" w:rsidRPr="008611CB" w:rsidRDefault="007E4A90" w:rsidP="008611CB"/>
    <w:sectPr w:rsidR="00411242" w:rsidRPr="008611CB">
      <w:footerReference w:type="default" r:id="rId8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A90" w:rsidRDefault="007E4A90">
      <w:r>
        <w:separator/>
      </w:r>
    </w:p>
  </w:endnote>
  <w:endnote w:type="continuationSeparator" w:id="0">
    <w:p w:rsidR="007E4A90" w:rsidRDefault="007E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242" w:rsidRDefault="007E4A90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A90" w:rsidRDefault="007E4A90">
      <w:r>
        <w:separator/>
      </w:r>
    </w:p>
  </w:footnote>
  <w:footnote w:type="continuationSeparator" w:id="0">
    <w:p w:rsidR="007E4A90" w:rsidRDefault="007E4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900370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8B50DDA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6CA8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67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E6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0F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2C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21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24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983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97A86"/>
    <w:multiLevelType w:val="hybridMultilevel"/>
    <w:tmpl w:val="74EE3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BCB4D3A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6EC0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62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3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4F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AB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EE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0801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A5E500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90A8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6CA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4D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C3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6C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0A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8C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789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21AA5"/>
    <w:multiLevelType w:val="hybridMultilevel"/>
    <w:tmpl w:val="CF940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3845"/>
    <w:multiLevelType w:val="multilevel"/>
    <w:tmpl w:val="F02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E38E2"/>
    <w:multiLevelType w:val="hybridMultilevel"/>
    <w:tmpl w:val="E2F8C5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1C6921C">
      <w:start w:val="1"/>
      <w:numFmt w:val="bullet"/>
      <w:pStyle w:val="Listepuce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24AE6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AF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451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8E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4C55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40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427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C25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71645E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7FC4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EF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48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EE6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E1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48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1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4AF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42C83"/>
    <w:multiLevelType w:val="hybridMultilevel"/>
    <w:tmpl w:val="CFC68C7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1833B9"/>
    <w:multiLevelType w:val="hybridMultilevel"/>
    <w:tmpl w:val="064A7DC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D764AAEE">
      <w:start w:val="1"/>
      <w:numFmt w:val="decimal"/>
      <w:pStyle w:val="Listenumros"/>
      <w:lvlText w:val="%1."/>
      <w:lvlJc w:val="left"/>
      <w:pPr>
        <w:ind w:left="720" w:hanging="360"/>
      </w:pPr>
    </w:lvl>
    <w:lvl w:ilvl="1" w:tplc="12F2509A">
      <w:start w:val="1"/>
      <w:numFmt w:val="lowerLetter"/>
      <w:lvlText w:val="%2."/>
      <w:lvlJc w:val="left"/>
      <w:pPr>
        <w:ind w:left="1440" w:hanging="360"/>
      </w:pPr>
    </w:lvl>
    <w:lvl w:ilvl="2" w:tplc="A2B8FCC4">
      <w:start w:val="1"/>
      <w:numFmt w:val="lowerRoman"/>
      <w:lvlText w:val="%3."/>
      <w:lvlJc w:val="right"/>
      <w:pPr>
        <w:ind w:left="2160" w:hanging="180"/>
      </w:pPr>
    </w:lvl>
    <w:lvl w:ilvl="3" w:tplc="9EA474BC">
      <w:start w:val="1"/>
      <w:numFmt w:val="decimal"/>
      <w:lvlText w:val="%4."/>
      <w:lvlJc w:val="left"/>
      <w:pPr>
        <w:ind w:left="2880" w:hanging="360"/>
      </w:pPr>
    </w:lvl>
    <w:lvl w:ilvl="4" w:tplc="CCBAA188" w:tentative="1">
      <w:start w:val="1"/>
      <w:numFmt w:val="lowerLetter"/>
      <w:lvlText w:val="%5."/>
      <w:lvlJc w:val="left"/>
      <w:pPr>
        <w:ind w:left="3600" w:hanging="360"/>
      </w:pPr>
    </w:lvl>
    <w:lvl w:ilvl="5" w:tplc="52C6DEC0" w:tentative="1">
      <w:start w:val="1"/>
      <w:numFmt w:val="lowerRoman"/>
      <w:lvlText w:val="%6."/>
      <w:lvlJc w:val="right"/>
      <w:pPr>
        <w:ind w:left="4320" w:hanging="180"/>
      </w:pPr>
    </w:lvl>
    <w:lvl w:ilvl="6" w:tplc="FB28D246" w:tentative="1">
      <w:start w:val="1"/>
      <w:numFmt w:val="decimal"/>
      <w:lvlText w:val="%7."/>
      <w:lvlJc w:val="left"/>
      <w:pPr>
        <w:ind w:left="5040" w:hanging="360"/>
      </w:pPr>
    </w:lvl>
    <w:lvl w:ilvl="7" w:tplc="4258AE46" w:tentative="1">
      <w:start w:val="1"/>
      <w:numFmt w:val="lowerLetter"/>
      <w:lvlText w:val="%8."/>
      <w:lvlJc w:val="left"/>
      <w:pPr>
        <w:ind w:left="5760" w:hanging="360"/>
      </w:pPr>
    </w:lvl>
    <w:lvl w:ilvl="8" w:tplc="4C40A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024CB"/>
    <w:multiLevelType w:val="hybridMultilevel"/>
    <w:tmpl w:val="7F40590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5301F"/>
    <w:multiLevelType w:val="hybridMultilevel"/>
    <w:tmpl w:val="99FAB9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1"/>
  </w:num>
  <w:num w:numId="17">
    <w:abstractNumId w:val="11"/>
  </w:num>
  <w:num w:numId="18">
    <w:abstractNumId w:val="15"/>
  </w:num>
  <w:num w:numId="19">
    <w:abstractNumId w:val="15"/>
    <w:lvlOverride w:ilvl="1">
      <w:lvl w:ilvl="1">
        <w:numFmt w:val="lowerLetter"/>
        <w:lvlText w:val="%2."/>
        <w:lvlJc w:val="left"/>
      </w:lvl>
    </w:lvlOverride>
  </w:num>
  <w:num w:numId="20">
    <w:abstractNumId w:val="1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4"/>
  </w:num>
  <w:num w:numId="25">
    <w:abstractNumId w:val="23"/>
  </w:num>
  <w:num w:numId="26">
    <w:abstractNumId w:val="16"/>
  </w:num>
  <w:num w:numId="27">
    <w:abstractNumId w:val="19"/>
  </w:num>
  <w:num w:numId="28">
    <w:abstractNumId w:val="2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8C"/>
    <w:rsid w:val="004D2F9A"/>
    <w:rsid w:val="0071789E"/>
    <w:rsid w:val="00743A90"/>
    <w:rsid w:val="007E4A90"/>
    <w:rsid w:val="008611CB"/>
    <w:rsid w:val="008A038C"/>
    <w:rsid w:val="00E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84B22"/>
  <w15:docId w15:val="{6AB10E03-4D7B-A64B-A7D3-254F9FF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fr-FR" w:eastAsia="ja-JP" w:bidi="fr-FR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9A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sz w:val="32"/>
    </w:rPr>
  </w:style>
  <w:style w:type="paragraph" w:styleId="Titre">
    <w:name w:val="Title"/>
    <w:basedOn w:val="Normal"/>
    <w:link w:val="TitreC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umros">
    <w:name w:val="List Number"/>
    <w:basedOn w:val="Normal"/>
    <w:uiPriority w:val="13"/>
    <w:qFormat/>
    <w:pPr>
      <w:numPr>
        <w:numId w:val="16"/>
      </w:numPr>
    </w:p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12"/>
    <w:qFormat/>
    <w:pPr>
      <w:numPr>
        <w:numId w:val="15"/>
      </w:numPr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/>
      <w:iCs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000000" w:themeColor="tex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au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sz w:val="3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-tte">
    <w:name w:val="header"/>
    <w:basedOn w:val="Normal"/>
    <w:link w:val="En-tteCar"/>
    <w:uiPriority w:val="99"/>
    <w:qFormat/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4D2F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omartinez/Library/Containers/com.microsoft.Word/Data/Library/Application%20Support/Microsoft/Office/16.0/DTS/fr-FR%7b719CD0F0-6D4F-4A46-BB9F-A0A8BE17754E%7d/%7b6237C204-7235-C94C-AC3E-7D7B85E24BD9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recherche.dotx</Template>
  <TotalTime>33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MARTINEZ</dc:creator>
  <cp:lastModifiedBy>Theo MARTINEZ</cp:lastModifiedBy>
  <cp:revision>1</cp:revision>
  <dcterms:created xsi:type="dcterms:W3CDTF">2020-01-22T10:25:00Z</dcterms:created>
  <dcterms:modified xsi:type="dcterms:W3CDTF">2020-01-22T14:06:00Z</dcterms:modified>
</cp:coreProperties>
</file>