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right"/>
      </w:pPr>
      <w:r>
        <w:rPr>
          <w:rFonts w:ascii="Calibri" w:cs="Calibri" w:eastAsia="Calibri" w:hAnsi="Calibri"/>
          <w:i/>
          <w:iCs/>
          <w:color w:val="909090"/>
          <w:sz w:val="17"/>
          <w:szCs w:val="17"/>
          <w:highlight w:val="yellow"/>
          <w:highlightCs w:val="yellow"/>
        </w:rPr>
        <w:t xml:space="preserve">[Hier eigenen Briefbogen bzw. Institutslogo einsetzen]</w:t>
      </w:r>
    </w:p>
    <w:p>
      <w:pPr>
        <w:pBdr>
          <w:bottom w:val="single" w:color="C00000" w:sz="4" w:space="4"/>
        </w:pBdr>
        <w:spacing w:after="40"/>
      </w:pPr>
      <w:r>
        <w:rPr>
          <w:rFonts w:ascii="Calibri" w:cs="Calibri" w:eastAsia="Calibri" w:hAnsi="Calibri"/>
          <w:color w:val="666666"/>
          <w:sz w:val="15"/>
          <w:szCs w:val="15"/>
        </w:rPr>
        <w:t xml:space="preserve">Duale Hochschule Baden-Württemberg Stuttgart · Rotebühlplatz 41 · 70178 Stuttgart</w:t>
      </w:r>
    </w:p>
    <w:p>
      <w:pPr>
        <w:spacing w:after="0"/>
        <w:jc w:val="right"/>
      </w:pPr>
      <w:r>
        <w:rPr>
          <w:rFonts w:ascii="Calibri" w:cs="Calibri" w:eastAsia="Calibri" w:hAnsi="Calibri"/>
          <w:sz w:val="22"/>
          <w:szCs w:val="22"/>
        </w:rPr>
        <w:t xml:space="preserve">Dr. Robert Freidinger</w:t>
      </w:r>
    </w:p>
    <w:p>
      <w:pPr>
        <w:spacing w:after="0"/>
        <w:jc w:val="right"/>
      </w:pPr>
      <w:r>
        <w:rPr>
          <w:rFonts w:ascii="Calibri" w:cs="Calibri" w:eastAsia="Calibri" w:hAnsi="Calibri"/>
          <w:sz w:val="22"/>
          <w:szCs w:val="22"/>
        </w:rPr>
        <w:t xml:space="preserve">Lehrbeauftragter und Dozent</w:t>
      </w:r>
    </w:p>
    <w:p>
      <w:pPr>
        <w:spacing w:after="0"/>
        <w:jc w:val="right"/>
      </w:pPr>
      <w:r>
        <w:rPr>
          <w:rFonts w:ascii="Calibri" w:cs="Calibri" w:eastAsia="Calibri" w:hAnsi="Calibri"/>
          <w:color w:val="444444"/>
          <w:sz w:val="18"/>
          <w:szCs w:val="18"/>
        </w:rPr>
        <w:t xml:space="preserve">Duale Hochschule Baden-Württemberg Stuttgart</w:t>
      </w:r>
    </w:p>
    <w:p>
      <w:pPr>
        <w:spacing w:after="0"/>
        <w:jc w:val="right"/>
      </w:pPr>
      <w:r>
        <w:rPr>
          <w:rFonts w:ascii="Calibri" w:cs="Calibri" w:eastAsia="Calibri" w:hAnsi="Calibri"/>
          <w:color w:val="444444"/>
          <w:sz w:val="18"/>
          <w:szCs w:val="18"/>
        </w:rPr>
        <w:t xml:space="preserve">ESB European School of Business Reutlingen</w:t>
      </w:r>
    </w:p>
    <w:p>
      <w:pPr>
        <w:spacing w:after="0"/>
        <w:jc w:val="right"/>
      </w:pPr>
      <w:r>
        <w:rPr>
          <w:rFonts w:ascii="Calibri" w:cs="Calibri" w:eastAsia="Calibri" w:hAnsi="Calibri"/>
          <w:color w:val="444444"/>
          <w:sz w:val="18"/>
          <w:szCs w:val="18"/>
        </w:rPr>
        <w:t xml:space="preserve">Telefon +49 7033 34448</w:t>
      </w:r>
    </w:p>
    <w:p>
      <w:pPr>
        <w:spacing w:after="300"/>
        <w:jc w:val="right"/>
      </w:pPr>
      <w:r>
        <w:rPr>
          <w:rFonts w:ascii="Calibri" w:cs="Calibri" w:eastAsia="Calibri" w:hAnsi="Calibri"/>
          <w:color w:val="444444"/>
          <w:sz w:val="18"/>
          <w:szCs w:val="18"/>
        </w:rPr>
        <w:t xml:space="preserve">Robert@freidinger.de</w:t>
      </w:r>
    </w:p>
    <w:p>
      <w:pPr>
        <w:spacing w:after="340"/>
        <w:jc w:val="right"/>
      </w:pPr>
      <w:r>
        <w:rPr>
          <w:rFonts w:ascii="Calibri" w:cs="Calibri" w:eastAsia="Calibri" w:hAnsi="Calibri"/>
          <w:sz w:val="22"/>
          <w:szCs w:val="22"/>
        </w:rPr>
        <w:t xml:space="preserve">Stuttgart, </w:t>
      </w:r>
      <w:r>
        <w:rPr>
          <w:rFonts w:ascii="Calibri" w:cs="Calibri" w:eastAsia="Calibri" w:hAnsi="Calibri"/>
          <w:sz w:val="22"/>
          <w:szCs w:val="22"/>
          <w:highlight w:val="yellow"/>
          <w:highlightCs w:val="yellow"/>
        </w:rPr>
        <w:t xml:space="preserve">[Datum]</w:t>
      </w:r>
    </w:p>
    <w:p>
      <w:pPr>
        <w:spacing w:after="120"/>
      </w:pPr>
      <w:r>
        <w:rPr>
          <w:rFonts w:ascii="Calibri" w:cs="Calibri" w:eastAsia="Calibri" w:hAnsi="Calibri"/>
          <w:b/>
          <w:bCs/>
          <w:sz w:val="22"/>
          <w:szCs w:val="22"/>
        </w:rPr>
        <w:t xml:space="preserve">Empfehlungsschreiben für Herrn Tim Rösch</w:t>
      </w:r>
    </w:p>
    <w:p>
      <w:pPr>
        <w:spacing w:after="300"/>
      </w:pPr>
      <w:r>
        <w:rPr>
          <w:rFonts w:ascii="Calibri" w:cs="Calibri" w:eastAsia="Calibri" w:hAnsi="Calibri"/>
          <w:sz w:val="22"/>
          <w:szCs w:val="22"/>
        </w:rPr>
        <w:t xml:space="preserve">Bewerbung um ein DAAD-Stipendium für ein Masterstudium im Ausland: MPhil in Industrial Systems, Manufacture and Management, Institute for Manufacturing, Department of Engineering, University of Cambridge, Förderbeginn Oktober 2027</w:t>
      </w:r>
    </w:p>
    <w:p>
      <w:pPr>
        <w:spacing w:after="180" w:line="276"/>
        <w:jc w:val="both"/>
      </w:pPr>
      <w:r>
        <w:rPr>
          <w:rFonts w:ascii="Calibri" w:cs="Calibri" w:eastAsia="Calibri" w:hAnsi="Calibri"/>
          <w:sz w:val="22"/>
          <w:szCs w:val="22"/>
        </w:rPr>
        <w:t xml:space="preserve">Sehr geehrte Damen und Herren,</w:t>
      </w:r>
    </w:p>
    <w:p>
      <w:pPr>
        <w:spacing w:after="100" w:before="220"/>
      </w:pPr>
      <w:r>
        <w:rPr>
          <w:rFonts w:ascii="Calibri" w:cs="Calibri" w:eastAsia="Calibri" w:hAnsi="Calibri"/>
          <w:b/>
          <w:bCs/>
          <w:sz w:val="22"/>
          <w:szCs w:val="22"/>
        </w:rPr>
        <w:t xml:space="preserve">Kenntnisgrundlage und Vergleichsgruppe</w:t>
      </w:r>
    </w:p>
    <w:p>
      <w:pPr>
        <w:spacing w:after="180" w:line="276"/>
        <w:jc w:val="both"/>
      </w:pPr>
      <w:r>
        <w:rPr>
          <w:rFonts w:ascii="Calibri" w:cs="Calibri" w:eastAsia="Calibri" w:hAnsi="Calibri"/>
          <w:sz w:val="22"/>
          <w:szCs w:val="22"/>
        </w:rPr>
        <w:t xml:space="preserve">ich habe Herrn Tim Rösch im Modul „Geschäftsprozesse und deren Umsetzung“ (W3WI_106) im dritten Studienjahr des Studiengangs Wirtschaftsinformatik – International Management for Business &amp; IT unterrichtet und geprüft. Daneben haben wir mehrfach gesprochen, zuletzt über das Vorhaben, um das es hier geht. Meine Einschätzung auf dem Deckblatt bezieht sich auf die über tausend Studierenden, die ich seit 1995 unterrichtet habe.</w:t>
      </w:r>
    </w:p>
    <w:p>
      <w:pPr>
        <w:spacing w:after="100" w:before="220"/>
      </w:pPr>
      <w:r>
        <w:rPr>
          <w:rFonts w:ascii="Calibri" w:cs="Calibri" w:eastAsia="Calibri" w:hAnsi="Calibri"/>
          <w:b/>
          <w:bCs/>
          <w:sz w:val="22"/>
          <w:szCs w:val="22"/>
        </w:rPr>
        <w:t xml:space="preserve">Akademische Qualifikation</w:t>
      </w:r>
    </w:p>
    <w:p>
      <w:pPr>
        <w:spacing w:after="180" w:line="276"/>
        <w:jc w:val="both"/>
      </w:pPr>
      <w:r>
        <w:rPr>
          <w:rFonts w:ascii="Calibri" w:cs="Calibri" w:eastAsia="Calibri" w:hAnsi="Calibri"/>
          <w:sz w:val="22"/>
          <w:szCs w:val="22"/>
        </w:rPr>
        <w:t xml:space="preserve">Herr Rösch hat mein Modul mit 1,0 abgeschlossen. Sein Notendurchschnitt liegt bei 1,3 und stellt ihn nach den vorliegenden Unterlagen in die besten fünf Prozent seines Jahrgangs. Dieses Niveau hat er über das gesamte Studium gehalten.</w:t>
      </w:r>
    </w:p>
    <w:p>
      <w:pPr>
        <w:spacing w:after="180" w:line="276"/>
        <w:jc w:val="both"/>
      </w:pPr>
      <w:r>
        <w:rPr>
          <w:rFonts w:ascii="Calibri" w:cs="Calibri" w:eastAsia="Calibri" w:hAnsi="Calibri"/>
          <w:sz w:val="22"/>
          <w:szCs w:val="22"/>
        </w:rPr>
        <w:t xml:space="preserve">Das Modul behandelt die Modellierung von Geschäftsprozessen mit Petri-Netzen, ereignisgesteuerten Prozessketten und BPMN, dazu Prozesscontrolling, Business Process Reengineering, Lean Management und Process Mining, also die Rekonstruktion tatsächlicher Abläufe aus den Datenspuren betrieblicher Systeme. Herr Rösch hat diese Verfahren nicht nur angewendet. Er konnte beurteilen, welches davon in einer konkreten betrieblichen Lage trägt und welches an ihr vorbeigeht. Das gelingt in diesem Studienjahr erfahrungsgemäß nur wenigen.</w:t>
      </w:r>
    </w:p>
    <w:p>
      <w:pPr>
        <w:spacing w:after="180" w:line="276"/>
        <w:jc w:val="both"/>
      </w:pPr>
      <w:r>
        <w:rPr>
          <w:rFonts w:ascii="Calibri" w:cs="Calibri" w:eastAsia="Calibri" w:hAnsi="Calibri"/>
          <w:sz w:val="22"/>
          <w:szCs w:val="22"/>
        </w:rPr>
        <w:t xml:space="preserve">Ein Studium an der Dualen Hochschule verläuft praxisintegriert; Theoriephasen an der Hochschule wechseln sich mit Vollzeitphasen im Partnerunternehmen ab. Die genannten Leistungen sind unter dieser Doppelbelastung entstanden.</w:t>
      </w:r>
    </w:p>
    <w:p>
      <w:pPr>
        <w:spacing w:after="180" w:line="276"/>
        <w:jc w:val="both"/>
      </w:pPr>
      <w:r>
        <w:rPr>
          <w:rFonts w:ascii="Calibri" w:cs="Calibri" w:eastAsia="Calibri" w:hAnsi="Calibri"/>
          <w:sz w:val="22"/>
          <w:szCs w:val="22"/>
        </w:rPr>
        <w:t xml:space="preserve">Die Bachelorarbeit von Herrn Rösch, ein KI-gestütztes Prüftool für Due-Diligence-Berichte, ist mir inhaltlich bekannt. Betreut habe ich sie nicht; bewertet wurde sie mit 1,0.</w:t>
      </w:r>
    </w:p>
    <w:p>
      <w:pPr>
        <w:spacing w:after="180" w:line="276"/>
        <w:jc w:val="both"/>
      </w:pPr>
      <w:r>
        <w:rPr>
          <w:rFonts w:ascii="Calibri" w:cs="Calibri" w:eastAsia="Calibri" w:hAnsi="Calibri"/>
          <w:sz w:val="22"/>
          <w:szCs w:val="22"/>
        </w:rPr>
        <w:t xml:space="preserve">Die englische Arbeitssprache halte ich für kein Hindernis. Mein Modul wird teilweise auf Englisch gehalten, und Herr Rösch hat darin ohne erkennbare Einschränkung gearbeitet, schriftlich wie mündlich.</w:t>
      </w:r>
    </w:p>
    <w:p>
      <w:pPr>
        <w:spacing w:after="100" w:before="220"/>
      </w:pPr>
      <w:r>
        <w:rPr>
          <w:rFonts w:ascii="Calibri" w:cs="Calibri" w:eastAsia="Calibri" w:hAnsi="Calibri"/>
          <w:b/>
          <w:bCs/>
          <w:sz w:val="22"/>
          <w:szCs w:val="22"/>
        </w:rPr>
        <w:t xml:space="preserve">Qualität des Vorhabens</w:t>
      </w:r>
    </w:p>
    <w:p>
      <w:pPr>
        <w:spacing w:after="180" w:line="276"/>
        <w:jc w:val="both"/>
      </w:pPr>
      <w:r>
        <w:rPr>
          <w:rFonts w:ascii="Calibri" w:cs="Calibri" w:eastAsia="Calibri" w:hAnsi="Calibri"/>
          <w:sz w:val="22"/>
          <w:szCs w:val="22"/>
        </w:rPr>
        <w:t xml:space="preserve">Der vorgelegte Studienplan ist fachlich tragfähig und in der vorgesehenen Zeit umsetzbar. Wichtiger scheint mir, wie er sich in den bisherigen Werdegang fügt. Was Herr Rösch bislang gelernt hat, betrifft die Modellierung und Verbesserung von Geschäftsprozessen, also die Informationsebene betrieblicher Abläufe. Der MPhil in Industrial Systems, Manufacture and Management setzt dort an, wo diese Ebene endet: bei Fertigungsverfahren, Anlagen und Werksabläufen. Er wechselt damit nicht das Fach, sondern ergänzt eine Ausbildung, die ohne den physischen Teil unvollständig bleibt.</w:t>
      </w:r>
    </w:p>
    <w:p>
      <w:pPr>
        <w:spacing w:after="100" w:before="220"/>
      </w:pPr>
      <w:r>
        <w:rPr>
          <w:rFonts w:ascii="Calibri" w:cs="Calibri" w:eastAsia="Calibri" w:hAnsi="Calibri"/>
          <w:b/>
          <w:bCs/>
          <w:sz w:val="22"/>
          <w:szCs w:val="22"/>
        </w:rPr>
        <w:t xml:space="preserve">Potenzial</w:t>
      </w:r>
    </w:p>
    <w:p>
      <w:pPr>
        <w:spacing w:after="180" w:line="276"/>
        <w:jc w:val="both"/>
      </w:pPr>
      <w:r>
        <w:rPr>
          <w:rFonts w:ascii="Calibri" w:cs="Calibri" w:eastAsia="Calibri" w:hAnsi="Calibri"/>
          <w:sz w:val="22"/>
          <w:szCs w:val="22"/>
        </w:rPr>
        <w:t xml:space="preserve">Die Gründe, die Herr Rösch mir für dieses Vorhaben genannt hat, haben sich über mehrere Gespräche hinweg geschärft. Eine kurzfristige Entscheidung für einen renommierten Studienort ist es nicht.</w:t>
      </w:r>
    </w:p>
    <w:p>
      <w:pPr>
        <w:spacing w:after="180" w:line="276"/>
        <w:jc w:val="both"/>
      </w:pPr>
      <w:r>
        <w:rPr>
          <w:rFonts w:ascii="Calibri" w:cs="Calibri" w:eastAsia="Calibri" w:hAnsi="Calibri"/>
          <w:sz w:val="22"/>
          <w:szCs w:val="22"/>
        </w:rPr>
        <w:t xml:space="preserve">In meinen Veranstaltungen ist er durch Fragen aufgefallen, die über den Stoff hinausgingen und meist auf die Anwendbarkeit zielten. Er hat außerdem Kommilitoninnen und Kommilitonen erklärt, was diesen Schwierigkeiten bereitete. Im Prüfungsbetrieb ist das nicht selbstverständlich.</w:t>
      </w:r>
    </w:p>
    <w:p>
      <w:pPr>
        <w:spacing w:after="180" w:line="276"/>
        <w:jc w:val="both"/>
      </w:pPr>
      <w:r>
        <w:rPr>
          <w:rFonts w:ascii="Calibri" w:cs="Calibri" w:eastAsia="Calibri" w:hAnsi="Calibri"/>
          <w:sz w:val="22"/>
          <w:szCs w:val="22"/>
        </w:rPr>
        <w:t xml:space="preserve">Wissenschaftlich wird die Dissertation die erste Arbeit sein, in der er ein industrielles Problem methodisch geführt bearbeitet; das Modul Research Methods bereitet darauf vor. Beruflich will er sich an der Schnittstelle von Operations und digitalen Technologien spezialisieren. Dieses Feld verlangt Fertigungswissen, Datenanalyse und Beratungspraxis zugleich, und einen geregelten Ausbildungsweg dorthin gibt es in Deutschland kaum.</w:t>
      </w:r>
    </w:p>
    <w:p>
      <w:pPr>
        <w:spacing w:after="180" w:line="276"/>
        <w:jc w:val="both"/>
      </w:pPr>
      <w:r>
        <w:rPr>
          <w:rFonts w:ascii="Calibri" w:cs="Calibri" w:eastAsia="Calibri" w:hAnsi="Calibri"/>
          <w:sz w:val="22"/>
          <w:szCs w:val="22"/>
        </w:rPr>
        <w:t xml:space="preserve">Sein ehrenamtliches Engagement, das in der Bewerbung dokumentiert ist, lief neben dem Studium, ohne dass die Leistung in meinem Modul darunter gelitten hätte.</w:t>
      </w:r>
    </w:p>
    <w:p>
      <w:pPr>
        <w:spacing w:after="100" w:before="220"/>
      </w:pPr>
      <w:r>
        <w:rPr>
          <w:rFonts w:ascii="Calibri" w:cs="Calibri" w:eastAsia="Calibri" w:hAnsi="Calibri"/>
          <w:b/>
          <w:bCs/>
          <w:sz w:val="22"/>
          <w:szCs w:val="22"/>
        </w:rPr>
        <w:t xml:space="preserve">Befürwortung</w:t>
      </w:r>
    </w:p>
    <w:p>
      <w:pPr>
        <w:spacing w:after="180" w:line="276"/>
        <w:jc w:val="both"/>
      </w:pPr>
      <w:r>
        <w:rPr>
          <w:rFonts w:ascii="Calibri" w:cs="Calibri" w:eastAsia="Calibri" w:hAnsi="Calibri"/>
          <w:sz w:val="22"/>
          <w:szCs w:val="22"/>
        </w:rPr>
        <w:t xml:space="preserve">Ich befürworte die Förderung von Herrn Rösch durch den DAAD ohne Einschränkung und stehe für Rückfragen zur Verfügung.</w:t>
      </w:r>
    </w:p>
    <w:p>
      <w:pPr>
        <w:spacing w:after="420" w:before="120"/>
      </w:pPr>
      <w:r>
        <w:rPr>
          <w:rFonts w:ascii="Calibri" w:cs="Calibri" w:eastAsia="Calibri" w:hAnsi="Calibri"/>
          <w:sz w:val="22"/>
          <w:szCs w:val="22"/>
        </w:rPr>
        <w:t xml:space="preserve">Mit freundlichen Grüßen</w:t>
      </w:r>
    </w:p>
    <w:p>
      <w:pPr>
        <w:spacing w:after="60"/>
      </w:pPr>
      <w:r>
        <w:rPr>
          <w:rFonts w:ascii="Calibri" w:cs="Calibri" w:eastAsia="Calibri" w:hAnsi="Calibri"/>
          <w:sz w:val="22"/>
          <w:szCs w:val="22"/>
          <w:highlight w:val="yellow"/>
          <w:highlightCs w:val="yellow"/>
        </w:rPr>
        <w:t xml:space="preserve">[Unterschrift]</w:t>
      </w:r>
    </w:p>
    <w:p>
      <w:pPr>
        <w:spacing w:after="0"/>
      </w:pPr>
      <w:r>
        <w:rPr>
          <w:rFonts w:ascii="Calibri" w:cs="Calibri" w:eastAsia="Calibri" w:hAnsi="Calibri"/>
          <w:sz w:val="22"/>
          <w:szCs w:val="22"/>
        </w:rPr>
        <w:t xml:space="preserve">Dr. Robert Freidinger</w:t>
      </w:r>
    </w:p>
    <w:p>
      <w:pPr>
        <w:spacing w:after="0"/>
      </w:pPr>
      <w:r>
        <w:rPr>
          <w:rFonts w:ascii="Calibri" w:cs="Calibri" w:eastAsia="Calibri" w:hAnsi="Calibri"/>
          <w:color w:val="444444"/>
          <w:sz w:val="19"/>
          <w:szCs w:val="19"/>
        </w:rPr>
        <w:t xml:space="preserve">Lehrbeauftragter und Dozent, DHBW Stuttgart</w:t>
      </w:r>
    </w:p>
    <w:sectPr>
      <w:pgSz w:w="11906" w:h="16838" w:orient="portrait"/>
      <w:pgMar w:top="1418" w:right="1134"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2026-09-18T14:55:07.455Z</dcterms:created>
  <dcterms:modified xsi:type="dcterms:W3CDTF">2026-09-18T14:55:07.458Z</dcterms:modified>
</cp:coreProperties>
</file>

<file path=docProps/custom.xml><?xml version="1.0" encoding="utf-8"?>
<Properties xmlns="http://schemas.openxmlformats.org/officeDocument/2006/custom-properties" xmlns:vt="http://schemas.openxmlformats.org/officeDocument/2006/docPropsVTypes"/>
</file>