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64"/>
        <w:jc w:val="left"/>
      </w:pPr>
      <w:r>
        <w:rPr>
          <w:rFonts w:ascii="Calibri" w:cs="Calibri" w:eastAsia="Calibri" w:hAnsi="Calibri"/>
          <w:b/>
          <w:bCs/>
          <w:color w:val="1F3864"/>
          <w:sz w:val="32"/>
          <w:szCs w:val="32"/>
        </w:rPr>
        <w:t xml:space="preserve">Tim Rösch</w:t>
      </w:r>
    </w:p>
    <w:p>
      <w:pPr>
        <w:spacing w:after="0" w:line="264"/>
        <w:jc w:val="left"/>
      </w:pPr>
      <w:r>
        <w:rPr>
          <w:rFonts w:ascii="Calibri" w:cs="Calibri" w:eastAsia="Calibri" w:hAnsi="Calibri"/>
          <w:sz w:val="22"/>
          <w:szCs w:val="22"/>
          <w:highlight w:val="yellow"/>
          <w:highlightCs w:val="yellow"/>
        </w:rPr>
        <w:t xml:space="preserve">[Straße und Hausnummer]</w:t>
      </w:r>
    </w:p>
    <w:p>
      <w:pPr>
        <w:spacing w:after="0" w:line="264"/>
        <w:jc w:val="left"/>
      </w:pPr>
      <w:r>
        <w:rPr>
          <w:rFonts w:ascii="Calibri" w:cs="Calibri" w:eastAsia="Calibri" w:hAnsi="Calibri"/>
          <w:sz w:val="22"/>
          <w:szCs w:val="22"/>
          <w:highlight w:val="yellow"/>
          <w:highlightCs w:val="yellow"/>
        </w:rPr>
        <w:t xml:space="preserve">[Postleitzahl]</w:t>
      </w:r>
      <w:r>
        <w:rPr>
          <w:rFonts w:ascii="Calibri" w:cs="Calibri" w:eastAsia="Calibri" w:hAnsi="Calibri"/>
          <w:sz w:val="22"/>
          <w:szCs w:val="22"/>
        </w:rPr>
        <w:t xml:space="preserve"> Stuttgart</w:t>
      </w:r>
    </w:p>
    <w:p>
      <w:pPr>
        <w:spacing w:after="0" w:line="264"/>
        <w:jc w:val="left"/>
      </w:pPr>
      <w:r>
        <w:rPr>
          <w:rFonts w:ascii="Calibri" w:cs="Calibri" w:eastAsia="Calibri" w:hAnsi="Calibri"/>
          <w:sz w:val="22"/>
          <w:szCs w:val="22"/>
        </w:rPr>
        <w:t xml:space="preserve">tim.roeschkh@gmail.com</w:t>
      </w:r>
    </w:p>
    <w:p>
      <w:pPr>
        <w:spacing w:after="360" w:line="264"/>
        <w:jc w:val="left"/>
      </w:pPr>
      <w:r>
        <w:rPr>
          <w:rFonts w:ascii="Calibri" w:cs="Calibri" w:eastAsia="Calibri" w:hAnsi="Calibri"/>
          <w:sz w:val="22"/>
          <w:szCs w:val="22"/>
        </w:rPr>
        <w:t xml:space="preserve">+49 176 47299077</w:t>
      </w:r>
    </w:p>
    <w:p>
      <w:pPr>
        <w:spacing w:after="360" w:line="264"/>
        <w:jc w:val="right"/>
      </w:pPr>
      <w:r>
        <w:rPr>
          <w:rFonts w:ascii="Calibri" w:cs="Calibri" w:eastAsia="Calibri" w:hAnsi="Calibri"/>
          <w:sz w:val="22"/>
          <w:szCs w:val="22"/>
        </w:rPr>
        <w:t xml:space="preserve">Stuttgart, 21. September 2026</w:t>
      </w:r>
    </w:p>
    <w:p>
      <w:pPr>
        <w:spacing w:after="300" w:line="264"/>
        <w:jc w:val="both"/>
      </w:pPr>
      <w:r>
        <w:rPr>
          <w:rFonts w:ascii="Calibri" w:cs="Calibri" w:eastAsia="Calibri" w:hAnsi="Calibri"/>
          <w:b/>
          <w:bCs/>
          <w:sz w:val="22"/>
          <w:szCs w:val="22"/>
        </w:rPr>
        <w:t xml:space="preserve">Bewerbung um ein Stipendium im Programm „Stipendien für ein Masterstudium im Ausland“: MPhil in Industrial Systems, Manufacture and Management, Institute for Manufacturing, Department of Engineering, University of Cambridge, Studienbeginn Oktober 2027</w:t>
      </w:r>
    </w:p>
    <w:p>
      <w:pPr>
        <w:spacing w:after="200" w:line="264"/>
        <w:jc w:val="both"/>
      </w:pPr>
      <w:r>
        <w:rPr>
          <w:rFonts w:ascii="Calibri" w:cs="Calibri" w:eastAsia="Calibri" w:hAnsi="Calibri"/>
          <w:sz w:val="22"/>
          <w:szCs w:val="22"/>
        </w:rPr>
        <w:t xml:space="preserve">Sehr geehrte Damen und Herren,</w:t>
      </w:r>
    </w:p>
    <w:p>
      <w:pPr>
        <w:spacing w:after="160" w:line="264"/>
        <w:jc w:val="both"/>
      </w:pPr>
      <w:r>
        <w:rPr>
          <w:rFonts w:ascii="Calibri" w:cs="Calibri" w:eastAsia="Calibri" w:hAnsi="Calibri"/>
          <w:sz w:val="22"/>
          <w:szCs w:val="22"/>
        </w:rPr>
        <w:t xml:space="preserve">ich bewerbe mich um ein Stipendium für den MPhil in Industrial Systems, Manufacture and Management am Institute for Manufacturing der University of Cambridge, Studienbeginn Oktober 2027. Mein Bachelorstudium der Wirtschaftsinformatik an der Dualen Hochschule Baden-Württemberg schließe ich in diesem Monat ab; die Praxisphasen habe ich bei EY-Parthenon absolviert, überwiegend für industrielle Klienten. Drei Jahre lang habe ich Fertigungsunternehmen beurteilt, ohne je zu verstehen, wie in ihnen produziert wird. Was eine Anlage kostet und was sie einbringen muss, kann ich ausrechnen. Ob sie das Richtige tut, kann ich nicht beurteilen. Genau das will ich ändern.</w:t>
      </w:r>
    </w:p>
    <w:p>
      <w:pPr>
        <w:spacing w:after="160" w:line="264"/>
        <w:jc w:val="both"/>
      </w:pPr>
      <w:r>
        <w:rPr>
          <w:rFonts w:ascii="Calibri" w:cs="Calibri" w:eastAsia="Calibri" w:hAnsi="Calibri"/>
          <w:sz w:val="22"/>
          <w:szCs w:val="22"/>
        </w:rPr>
        <w:t xml:space="preserve">Wie ich zu diesem Vorhaben gekommen bin, zeigt sich an einer Sache am besten. In der Unternehmensprüfung gehört es zur Arbeit, jede Aussage eines Berichts gegen ihre Quelle zu halten. Das geschieht von Hand, oft spät abends, und die Konzentration lässt genau dann nach, wenn sie gebraucht wird. Ich habe angefangen, dafür ein Prüfverfahren zu bauen, zuerst neben dem Projekt her, später als Abschlussarbeit. Der schwierige Teil war nicht das Modell. Schwierig war die Frage, wann man einem maschinell erzeugten Urteil trauen darf, denn ein Werkzeug, das Fehler übersieht, ist schlechter als keines. Ich habe das Verfahren an 139 Aussagen eines vollständigen Berichts gegengeprüft; die Bewertungsgenauigkeit lag bei 94 Prozent. Damit habe ich drei Partner als Unterstützer gewonnen und es so weit gebracht, dass die Teams es heute in ihrem Arbeitsablauf verwenden. Die Frage dahinter hat mich nicht losgelassen. Sie wird schärfer, sobald eine Maschine nicht mehr einen Satz bewertet, sondern eine Anlage.</w:t>
      </w:r>
    </w:p>
    <w:p>
      <w:pPr>
        <w:spacing w:after="160" w:line="264"/>
        <w:jc w:val="both"/>
      </w:pPr>
      <w:r>
        <w:rPr>
          <w:rFonts w:ascii="Calibri" w:cs="Calibri" w:eastAsia="Calibri" w:hAnsi="Calibri"/>
          <w:sz w:val="22"/>
          <w:szCs w:val="22"/>
        </w:rPr>
        <w:t xml:space="preserve">Wie weit ich davon entfernt bin, habe ich in Böblingen gemerkt. Bei einer Werksführung von Mercedes-Benz standen wir vor einer Fertigung, die nach Angaben unserer Gastgeber zu rund 98 Prozent automatisiert ist. Linien liefen weitgehend ohne Menschen, und ich konnte kaum eine der Fragen beantworten, die mir dabei selbst kamen: warum ein Arbeitsschritt automatisiert ist und der nächste nicht, was die Taktzeit begrenzt, woran die Anlage erkennt, dass ein Teil in Ordnung ist. Bis dahin hatte ich solche Betriebe nur aus Berichten und Modellen gekannt. Im Anschluss habe ich einen Vortrag über Robotik in der Produktion gehalten und mich dafür zum ersten Mal ernsthaft damit befasst, wie diese Systeme aufgebaut sind und wo sie an Grenzen stoßen. Der Vortrag hat mein Interesse nicht beruhigt, sondern es überhaupt erst zu einer Frage gemacht, an der sich arbeiten lässt. In Singapur, wo ich einen Anwendungsfall zur vorausschauenden Instandhaltung vor Führungskräften vertreten habe, ist mir dieselbe Grenze ein zweites Mal begegnet.</w:t>
      </w:r>
    </w:p>
    <w:p>
      <w:pPr>
        <w:spacing w:after="160" w:line="264"/>
        <w:jc w:val="both"/>
      </w:pPr>
      <w:r>
        <w:rPr>
          <w:rFonts w:ascii="Calibri" w:cs="Calibri" w:eastAsia="Calibri" w:hAnsi="Calibri"/>
          <w:sz w:val="22"/>
          <w:szCs w:val="22"/>
        </w:rPr>
        <w:t xml:space="preserve">Der MPhil in Industrial Systems, Manufacture and Management führt zusammen, was ich bisher getrennt gelernt habe: Fertigungsverfahren, Operations und Lieferkette sowie die Modellierung von Fertigungsdaten stehen dort in einem einzigen Jahr nebeneinander, gekoppelt an Unternehmensprojekte und an eine eigene Forschungsarbeit. In Deutschland habe ich kein Programm gefunden, das mir beide Seiten in einem Jahr zusammenbringt. Am Institute for Manufacturing unterrichten Menschen, die selbst an der Automatisierung industrieller Abläufe forschen; meine Frage aus der Prüfarbeit hat in einem solchen Haus einen Ort. Mitbringen kann ich die Seite, die ich beherrsche: Daten, Modelle und die Übung, aus unvollständigem Material in kurzer Zeit eine belastbare Aussage zu formen und sie vor einem Führungsgremium zu vertreten.</w:t>
      </w:r>
    </w:p>
    <w:p>
      <w:pPr>
        <w:spacing w:after="160" w:line="264"/>
        <w:jc w:val="both"/>
      </w:pPr>
      <w:r>
        <w:rPr>
          <w:rFonts w:ascii="Calibri" w:cs="Calibri" w:eastAsia="Calibri" w:hAnsi="Calibri"/>
          <w:sz w:val="22"/>
          <w:szCs w:val="22"/>
        </w:rPr>
        <w:t xml:space="preserve">Was ich außerhalb des Fachs tue, hat mich auf andere Weise geprägt. Seit anderthalb Jahren gehöre ich dem Vorstand der Sport Gemeinschaft Kirchen-Hausen an, eines Vereins mit 362 Mitgliedern. Die Arbeit besteht selten aus großen Entscheidungen und fast immer aus Organisation: Übungsleiter und Termine zusammenbringen, Beschlüsse gegenüber Mitgliedern vertreten, die anderer Meinung sind, das meiste davon abends und am Wochenende. Verlangen kann ich dort nichts, denn niemand arbeitet für mich, alle arbeiten freiwillig neben ihrem Beruf. Für den Jugendclub am Ort führe ich außerdem die Kasse. Dazu kommt die Jugendarbeit in unserem Angelverein, wo ich etwa alle drei Wochen einen Jugendfischertag begleite. Kindern das Gewässer und den Umgang mit Tieren nahezubringen, ohne dass jemand die Geduld verliert, ist eine eigene Fähigkeit. Ich habe sie mir erarbeiten müssen.</w:t>
      </w:r>
    </w:p>
    <w:p>
      <w:pPr>
        <w:spacing w:after="160" w:line="264"/>
        <w:jc w:val="both"/>
      </w:pPr>
      <w:r>
        <w:rPr>
          <w:rFonts w:ascii="Calibri" w:cs="Calibri" w:eastAsia="Calibri" w:hAnsi="Calibri"/>
          <w:sz w:val="22"/>
          <w:szCs w:val="22"/>
        </w:rPr>
        <w:t xml:space="preserve">Nach dem MPhil möchte ich an der Schnittstelle von Operations und digitaler Technologie arbeiten, zunächst beratend, später gern in einem Industrieunternehmen. Die Verfahren, um die es geht, gibt es längst. Ihre Einführung scheitert nach meiner Erfahrung seltener an der Technik als daran, dass niemand im Raum sitzt, der sie fachlich beurteilen kann. Dorthin will ich. Der Zeitpunkt ist der richtige: Ich stehe am Anfang dieses Wegs. Dafür brauche ich ein Jahr, in dem ich lerne, statt zu liefern, und dieses Jahr möchte ich in Cambridge verbringen. Über Ihre Unterstützung würde ich mich sehr freuen.</w:t>
      </w:r>
    </w:p>
    <w:p>
      <w:pPr>
        <w:spacing w:after="600" w:line="264"/>
        <w:jc w:val="both"/>
      </w:pPr>
      <w:r>
        <w:rPr>
          <w:rFonts w:ascii="Calibri" w:cs="Calibri" w:eastAsia="Calibri" w:hAnsi="Calibri"/>
          <w:sz w:val="22"/>
          <w:szCs w:val="22"/>
        </w:rPr>
        <w:t xml:space="preserve">Mit freundlichen Grüßen</w:t>
      </w:r>
    </w:p>
    <w:p>
      <w:pPr>
        <w:spacing w:after="0" w:line="264"/>
        <w:jc w:val="both"/>
      </w:pPr>
      <w:r>
        <w:rPr>
          <w:rFonts w:ascii="Calibri" w:cs="Calibri" w:eastAsia="Calibri" w:hAnsi="Calibri"/>
          <w:sz w:val="22"/>
          <w:szCs w:val="22"/>
        </w:rPr>
        <w:t xml:space="preserve">Tim Rösch</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Motivationsschreiben</dc:title>
  <dc:creator>Tim Rösch</dc:creator>
  <cp:lastModifiedBy>Un-named</cp:lastModifiedBy>
  <cp:revision>1</cp:revision>
  <dcterms:created xsi:type="dcterms:W3CDTF">2026-09-21T18:41:29.728Z</dcterms:created>
  <dcterms:modified xsi:type="dcterms:W3CDTF">2026-09-21T18:41:29.729Z</dcterms:modified>
</cp:coreProperties>
</file>

<file path=docProps/custom.xml><?xml version="1.0" encoding="utf-8"?>
<Properties xmlns="http://schemas.openxmlformats.org/officeDocument/2006/custom-properties" xmlns:vt="http://schemas.openxmlformats.org/officeDocument/2006/docPropsVTypes"/>
</file>