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>
          <w:b w:val="1"/>
          <w:sz w:val="44"/>
          <w:szCs w:val="44"/>
        </w:rPr>
      </w:pPr>
      <w:bookmarkStart w:colFirst="0" w:colLast="0" w:name="_sz1f5goutlm7" w:id="0"/>
      <w:bookmarkEnd w:id="0"/>
      <w:r w:rsidDel="00000000" w:rsidR="00000000" w:rsidRPr="00000000">
        <w:rPr>
          <w:rtl w:val="0"/>
        </w:rPr>
        <w:t xml:space="preserve">Nigger ML: Разметка для асессоров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Требуется надежно выделить письма с нигирийским спамом. Для этого нужно разметить письма пользователей на категории: </w:t>
      </w:r>
      <w:r w:rsidDel="00000000" w:rsidR="00000000" w:rsidRPr="00000000">
        <w:rPr>
          <w:b w:val="1"/>
          <w:sz w:val="24"/>
          <w:szCs w:val="24"/>
          <w:rtl w:val="0"/>
        </w:rPr>
        <w:t xml:space="preserve">nigger / ok / spam / undefined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3">
      <w:pPr>
        <w:pStyle w:val="Heading2"/>
        <w:pageBreakBefore w:val="0"/>
        <w:rPr/>
      </w:pPr>
      <w:bookmarkStart w:colFirst="0" w:colLast="0" w:name="_qxf0gjtuez42" w:id="1"/>
      <w:bookmarkEnd w:id="1"/>
      <w:r w:rsidDel="00000000" w:rsidR="00000000" w:rsidRPr="00000000">
        <w:rPr>
          <w:rtl w:val="0"/>
        </w:rPr>
        <w:t xml:space="preserve">Категория nigger</w:t>
      </w:r>
    </w:p>
    <w:p w:rsidR="00000000" w:rsidDel="00000000" w:rsidP="00000000" w:rsidRDefault="00000000" w:rsidRPr="00000000" w14:paraId="0000000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Письма с пожертвованием/передачей многомиллионных сумм основной целью которых является похищение денег и/или пользовательских данных. Кейсы могут быть достаточно разнообразными, но критерии следующие: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  <w:rPr>
          <w:color w:val="2021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м</w:t>
      </w: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ошенники просят у получателя письма помощи в многомиллионных денежных операциях, обещая солидные проценты с сумм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2"/>
        </w:numPr>
        <w:ind w:left="1440" w:hanging="360"/>
        <w:rPr>
          <w:color w:val="2021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“ I am a bank director of the  ...  bf . I want to transfer an abandoned sum of 10.5 millions USD to your account.50% will be for you. No risk involved. Contact me for more details. Kindly reply me back to my alternative email address”;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2"/>
        </w:numPr>
        <w:ind w:left="1440" w:hanging="360"/>
        <w:rPr>
          <w:color w:val="2021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“I have $17.5M i want to transfer to your account if interested send me your contact address your full name your contact phone number”;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  <w:rPr>
          <w:color w:val="2021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мошенники прикидываются адвокатом/дальним родственником и обещают передать наследство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2"/>
        </w:numPr>
        <w:ind w:left="1440" w:hanging="360"/>
        <w:rPr>
          <w:color w:val="2021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“Сочувствую, Ваш родственник погиб в автокатастрофе. Теперь Вам полагается солидное наследство. Для перевода требуется сообщить информацию о Вашем банковском счёте”;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720" w:hanging="360"/>
        <w:rPr>
          <w:color w:val="2021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описывают различные жизненные ситуации, объясняя отсутствие возможности перевода денежных средств, обещая большое вознаграждение за помощь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2"/>
        </w:numPr>
        <w:ind w:left="1440" w:hanging="360"/>
        <w:rPr>
          <w:color w:val="2021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“Меня зовут ..., я брат первого нигерийского космонавта. После развала СССР он застрял на орбите и ему требуется помощь, ….”;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2"/>
        </w:numPr>
        <w:ind w:left="1440" w:hanging="360"/>
        <w:rPr>
          <w:color w:val="2021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“Дорогой друг, …”, “Dear Sir/Madam, ...”; очень частый паттерн содержащийся в нигирийских письмах;</w:t>
      </w:r>
    </w:p>
    <w:p w:rsidR="00000000" w:rsidDel="00000000" w:rsidP="00000000" w:rsidRDefault="00000000" w:rsidRPr="00000000" w14:paraId="0000000D">
      <w:pPr>
        <w:pageBreakBefore w:val="0"/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Если письмо относится к одному из перечисленных случаев - ставим метку </w:t>
      </w:r>
      <w:r w:rsidDel="00000000" w:rsidR="00000000" w:rsidRPr="00000000">
        <w:rPr>
          <w:b w:val="1"/>
          <w:color w:val="202122"/>
          <w:sz w:val="24"/>
          <w:szCs w:val="24"/>
          <w:highlight w:val="white"/>
          <w:rtl w:val="0"/>
        </w:rPr>
        <w:t xml:space="preserve">nigger</w:t>
      </w: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F">
      <w:pPr>
        <w:pStyle w:val="Heading2"/>
        <w:pageBreakBefore w:val="0"/>
        <w:rPr/>
      </w:pPr>
      <w:bookmarkStart w:colFirst="0" w:colLast="0" w:name="_62vgjfjtl1l4" w:id="2"/>
      <w:bookmarkEnd w:id="2"/>
      <w:r w:rsidDel="00000000" w:rsidR="00000000" w:rsidRPr="00000000">
        <w:rPr>
          <w:rtl w:val="0"/>
        </w:rPr>
        <w:t xml:space="preserve">Категория ok</w:t>
      </w:r>
    </w:p>
    <w:p w:rsidR="00000000" w:rsidDel="00000000" w:rsidP="00000000" w:rsidRDefault="00000000" w:rsidRPr="00000000" w14:paraId="00000010">
      <w:pPr>
        <w:pageBreakBefore w:val="0"/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В данную категорию попадают различные типы писем. Все их объединяет наше нежелание скрывать их от пользователей. Выделим следующие</w:t>
      </w:r>
    </w:p>
    <w:p w:rsidR="00000000" w:rsidDel="00000000" w:rsidP="00000000" w:rsidRDefault="00000000" w:rsidRPr="00000000" w14:paraId="00000011">
      <w:pPr>
        <w:pageBreakBefore w:val="0"/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основные критерии отнесения к этой категории: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color w:val="2021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личная переписка;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color w:val="2021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информация об аккаунтах (регистрация на сайте, восстановление паролей);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color w:val="2021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досуг (билеты в театры, на концерты, в кино, афиши);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color w:val="2021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заказы в интернет-магазинах (изменение статуса), информация о скидках;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color w:val="2021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путешествия (билеты на самолеты, поезда, бронирование жилья, паспорта, страховые полисы);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color w:val="2021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соц. сети (вам отправлено личное сообщение, пользователь оставил комментарий под вашей записью) - из крупных соцсетей;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финансовая информация (электронные чеки, уведомления о существующих банковских счетах);</w:t>
      </w:r>
    </w:p>
    <w:p w:rsidR="00000000" w:rsidDel="00000000" w:rsidP="00000000" w:rsidRDefault="00000000" w:rsidRPr="00000000" w14:paraId="00000019">
      <w:pPr>
        <w:pageBreakBefore w:val="0"/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0" w:firstLine="0"/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Если письмо относится к одному из перечисленных случаев - ставим метку </w:t>
      </w:r>
      <w:r w:rsidDel="00000000" w:rsidR="00000000" w:rsidRPr="00000000">
        <w:rPr>
          <w:b w:val="1"/>
          <w:color w:val="202122"/>
          <w:sz w:val="24"/>
          <w:szCs w:val="24"/>
          <w:highlight w:val="white"/>
          <w:rtl w:val="0"/>
        </w:rPr>
        <w:t xml:space="preserve">ok</w:t>
      </w: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B">
      <w:pPr>
        <w:pStyle w:val="Heading2"/>
        <w:pageBreakBefore w:val="0"/>
        <w:rPr/>
      </w:pPr>
      <w:bookmarkStart w:colFirst="0" w:colLast="0" w:name="_n23tfs6y66uk" w:id="3"/>
      <w:bookmarkEnd w:id="3"/>
      <w:r w:rsidDel="00000000" w:rsidR="00000000" w:rsidRPr="00000000">
        <w:rPr>
          <w:rtl w:val="0"/>
        </w:rPr>
        <w:t xml:space="preserve">Категория spam</w:t>
      </w:r>
    </w:p>
    <w:p w:rsidR="00000000" w:rsidDel="00000000" w:rsidP="00000000" w:rsidRDefault="00000000" w:rsidRPr="00000000" w14:paraId="0000001C">
      <w:pPr>
        <w:pageBreakBefore w:val="0"/>
        <w:ind w:left="0" w:firstLine="0"/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Явно нежелательные письма для пользователей. Потенциальный набор паттернов очень широк, но мы при разметке будем уделять внимание только основным кейсам: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зашумления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1"/>
        </w:numPr>
        <w:ind w:left="1440" w:hanging="360"/>
        <w:rPr>
          <w:color w:val="2021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"Гарри Поттер посмотрел на Думбльдора ..." и много строк из кусков разных книг;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1"/>
        </w:numPr>
        <w:ind w:left="1440" w:hanging="360"/>
        <w:rPr>
          <w:color w:val="2021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"Купи MacBook новый MacBook прямо сейчас" и другой бессвязный текст;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1"/>
        </w:numPr>
        <w:ind w:left="1440" w:hanging="360"/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письма из кусков на разных языках - обычно спамный текст перемежается с рандомным на другом языке ('Получить nearly all countries in the world are parties');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1"/>
        </w:numPr>
        <w:ind w:left="1440" w:hanging="360"/>
        <w:rPr>
          <w:color w:val="2021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все это с целью скрыть кусок из 2-3-х спамных слов;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ind w:left="720" w:hanging="360"/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контент 18+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1"/>
        </w:numPr>
        <w:ind w:left="1440" w:hanging="360"/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"Привет, я Лиза, мне 26 и я ищу мужчину, готового ...";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ind w:left="720" w:hanging="360"/>
        <w:rPr>
          <w:color w:val="2021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заработки/фишинг</w:t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1"/>
        </w:numPr>
        <w:ind w:left="1440" w:hanging="360"/>
        <w:rPr>
          <w:color w:val="2021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"А что если мы скажем, что Вы сможете зарабатывать";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1"/>
        </w:numPr>
        <w:ind w:left="1440" w:hanging="360"/>
        <w:rPr>
          <w:color w:val="2021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"Hi! Thank you for registering at Заработай 15000 не вставая here is your email &amp; password ...";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1"/>
        </w:numPr>
        <w:ind w:left="1440" w:hanging="360"/>
        <w:rPr>
          <w:color w:val="2021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“Здравствуйте, это сотрудник альфабанка. Ваш счет был взломан. Срочно пришлите мне свой пароль”;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ind w:left="720" w:hanging="360"/>
        <w:rPr>
          <w:color w:val="2021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помощь инвалидам, тяжелобольным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1"/>
        </w:numPr>
        <w:ind w:left="1440" w:hanging="360"/>
        <w:rPr>
          <w:color w:val="2021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“Моя дочь Соня больна раком, переведите пожалуйста ...”</w:t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1"/>
        </w:numPr>
        <w:ind w:left="1440" w:hanging="360"/>
        <w:rPr>
          <w:color w:val="2021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“Аркадий инвалид, нет денег на спасительную вакцину, ... ”</w:t>
      </w:r>
    </w:p>
    <w:p w:rsidR="00000000" w:rsidDel="00000000" w:rsidP="00000000" w:rsidRDefault="00000000" w:rsidRPr="00000000" w14:paraId="0000002B">
      <w:pPr>
        <w:pageBreakBefore w:val="0"/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ind w:left="0" w:firstLine="0"/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Приведенные примеры могут быть разнообразно модернизированы и заменены синонимами.</w:t>
      </w:r>
    </w:p>
    <w:p w:rsidR="00000000" w:rsidDel="00000000" w:rsidP="00000000" w:rsidRDefault="00000000" w:rsidRPr="00000000" w14:paraId="0000002D">
      <w:pPr>
        <w:pageBreakBefore w:val="0"/>
        <w:ind w:left="0" w:firstLine="0"/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Если письмо относится к одному из перечисленных случаев - ставим метку </w:t>
      </w:r>
      <w:r w:rsidDel="00000000" w:rsidR="00000000" w:rsidRPr="00000000">
        <w:rPr>
          <w:b w:val="1"/>
          <w:color w:val="202122"/>
          <w:sz w:val="24"/>
          <w:szCs w:val="24"/>
          <w:highlight w:val="white"/>
          <w:rtl w:val="0"/>
        </w:rPr>
        <w:t xml:space="preserve">spam</w:t>
      </w: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F">
      <w:pPr>
        <w:pStyle w:val="Heading2"/>
        <w:pageBreakBefore w:val="0"/>
        <w:rPr/>
      </w:pPr>
      <w:bookmarkStart w:colFirst="0" w:colLast="0" w:name="_3wm46gxlr1q" w:id="4"/>
      <w:bookmarkEnd w:id="4"/>
      <w:r w:rsidDel="00000000" w:rsidR="00000000" w:rsidRPr="00000000">
        <w:rPr>
          <w:rtl w:val="0"/>
        </w:rPr>
        <w:t xml:space="preserve">Категория </w:t>
      </w:r>
      <w:r w:rsidDel="00000000" w:rsidR="00000000" w:rsidRPr="00000000">
        <w:rPr>
          <w:rtl w:val="0"/>
        </w:rPr>
        <w:t xml:space="preserve">undefined</w:t>
      </w:r>
    </w:p>
    <w:p w:rsidR="00000000" w:rsidDel="00000000" w:rsidP="00000000" w:rsidRDefault="00000000" w:rsidRPr="00000000" w14:paraId="0000003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случае, если письмо не подходит под описание ни одной категории или есть сомнения в какую категорию отнести письмо, то лучше ставить </w:t>
      </w:r>
      <w:r w:rsidDel="00000000" w:rsidR="00000000" w:rsidRPr="00000000">
        <w:rPr>
          <w:b w:val="1"/>
          <w:sz w:val="24"/>
          <w:szCs w:val="24"/>
          <w:rtl w:val="0"/>
        </w:rPr>
        <w:t xml:space="preserve">undefined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pageBreakBefore w:val="0"/>
        <w:rPr/>
      </w:pPr>
      <w:bookmarkStart w:colFirst="0" w:colLast="0" w:name="_ohj8jxudehvh" w:id="5"/>
      <w:bookmarkEnd w:id="5"/>
      <w:r w:rsidDel="00000000" w:rsidR="00000000" w:rsidRPr="00000000">
        <w:rPr>
          <w:rtl w:val="0"/>
        </w:rPr>
        <w:t xml:space="preserve">Алгоритм разметки</w:t>
      </w:r>
    </w:p>
    <w:p w:rsidR="00000000" w:rsidDel="00000000" w:rsidP="00000000" w:rsidRDefault="00000000" w:rsidRPr="00000000" w14:paraId="0000003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Ориентируемся на текстовое содержание письма.</w:t>
      </w:r>
    </w:p>
    <w:p w:rsidR="00000000" w:rsidDel="00000000" w:rsidP="00000000" w:rsidRDefault="00000000" w:rsidRPr="00000000" w14:paraId="0000003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письмо удовлетворяет критерии </w:t>
      </w:r>
      <w:r w:rsidDel="00000000" w:rsidR="00000000" w:rsidRPr="00000000">
        <w:rPr>
          <w:b w:val="1"/>
          <w:sz w:val="24"/>
          <w:szCs w:val="24"/>
          <w:rtl w:val="0"/>
        </w:rPr>
        <w:t xml:space="preserve">nigger</w:t>
      </w:r>
      <w:r w:rsidDel="00000000" w:rsidR="00000000" w:rsidRPr="00000000">
        <w:rPr>
          <w:sz w:val="24"/>
          <w:szCs w:val="24"/>
          <w:rtl w:val="0"/>
        </w:rPr>
        <w:t xml:space="preserve">, то ставим метку </w:t>
      </w:r>
      <w:r w:rsidDel="00000000" w:rsidR="00000000" w:rsidRPr="00000000">
        <w:rPr>
          <w:b w:val="1"/>
          <w:sz w:val="24"/>
          <w:szCs w:val="24"/>
          <w:rtl w:val="0"/>
        </w:rPr>
        <w:t xml:space="preserve">nigger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Иначе, если письмо удовлетворяет требованиям </w:t>
      </w:r>
      <w:r w:rsidDel="00000000" w:rsidR="00000000" w:rsidRPr="00000000">
        <w:rPr>
          <w:b w:val="1"/>
          <w:sz w:val="24"/>
          <w:szCs w:val="24"/>
          <w:rtl w:val="0"/>
        </w:rPr>
        <w:t xml:space="preserve">ok</w:t>
      </w:r>
      <w:r w:rsidDel="00000000" w:rsidR="00000000" w:rsidRPr="00000000">
        <w:rPr>
          <w:sz w:val="24"/>
          <w:szCs w:val="24"/>
          <w:rtl w:val="0"/>
        </w:rPr>
        <w:t xml:space="preserve">, то ставим метку </w:t>
      </w:r>
      <w:r w:rsidDel="00000000" w:rsidR="00000000" w:rsidRPr="00000000">
        <w:rPr>
          <w:b w:val="1"/>
          <w:sz w:val="24"/>
          <w:szCs w:val="24"/>
          <w:rtl w:val="0"/>
        </w:rPr>
        <w:t xml:space="preserve">ok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Иначе, если письмо удовлетворяет требованиям </w:t>
      </w:r>
      <w:r w:rsidDel="00000000" w:rsidR="00000000" w:rsidRPr="00000000">
        <w:rPr>
          <w:b w:val="1"/>
          <w:sz w:val="24"/>
          <w:szCs w:val="24"/>
          <w:rtl w:val="0"/>
        </w:rPr>
        <w:t xml:space="preserve">spam</w:t>
      </w:r>
      <w:r w:rsidDel="00000000" w:rsidR="00000000" w:rsidRPr="00000000">
        <w:rPr>
          <w:sz w:val="24"/>
          <w:szCs w:val="24"/>
          <w:rtl w:val="0"/>
        </w:rPr>
        <w:t xml:space="preserve">, то ставим метку </w:t>
      </w:r>
      <w:r w:rsidDel="00000000" w:rsidR="00000000" w:rsidRPr="00000000">
        <w:rPr>
          <w:b w:val="1"/>
          <w:sz w:val="24"/>
          <w:szCs w:val="24"/>
          <w:rtl w:val="0"/>
        </w:rPr>
        <w:t xml:space="preserve">spam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6">
      <w:pPr>
        <w:pageBreakBefore w:val="0"/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Иначе ставим метку </w:t>
      </w:r>
      <w:r w:rsidDel="00000000" w:rsidR="00000000" w:rsidRPr="00000000">
        <w:rPr>
          <w:b w:val="1"/>
          <w:sz w:val="24"/>
          <w:szCs w:val="24"/>
          <w:rtl w:val="0"/>
        </w:rPr>
        <w:t xml:space="preserve">undefined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