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31418" w14:textId="2B15DD20" w:rsidR="000948D2" w:rsidRPr="00E0745C" w:rsidRDefault="00684476">
      <w:r w:rsidRPr="00E0745C">
        <w:t>Delayed Reward Decision Task</w:t>
      </w:r>
    </w:p>
    <w:p w14:paraId="00D0DD3C" w14:textId="67C3FAA5" w:rsidR="00684476" w:rsidRPr="00E0745C" w:rsidRDefault="00684476"/>
    <w:p w14:paraId="6CE799D9" w14:textId="75C416C9" w:rsidR="00684476" w:rsidRDefault="00684476">
      <w:r w:rsidRPr="00684476">
        <w:t xml:space="preserve">Design by consequence </w:t>
      </w:r>
      <w:r>
        <w:t xml:space="preserve">of the behavior (with animals) </w:t>
      </w:r>
      <w:r w:rsidRPr="00684476">
        <w:t>vs. measuring t</w:t>
      </w:r>
      <w:r>
        <w:t xml:space="preserve">he choice </w:t>
      </w:r>
      <w:r>
        <w:fldChar w:fldCharType="begin"/>
      </w:r>
      <w:r>
        <w:instrText xml:space="preserve"> ADDIN EN.CITE &lt;EndNote&gt;&lt;Cite&gt;&lt;Author&gt;Odum&lt;/Author&gt;&lt;Year&gt;2011&lt;/Year&gt;&lt;RecNum&gt;467&lt;/RecNum&gt;&lt;DisplayText&gt;(Odum, 2011)&lt;/DisplayText&gt;&lt;record&gt;&lt;rec-number&gt;467&lt;/rec-number&gt;&lt;foreign-keys&gt;&lt;key app="EN" db-id="t0r9w0fr6zrwxle0td4vzt0x5waazzwzvzv2" timestamp="1605444646"&gt;467&lt;/key&gt;&lt;/foreign-keys&gt;&lt;ref-type name="Journal Article"&gt;17&lt;/ref-type&gt;&lt;contributors&gt;&lt;authors&gt;&lt;author&gt;Odum, A. L.&lt;/author&gt;&lt;/authors&gt;&lt;/contributors&gt;&lt;auth-address&gt;Department of Psychology, Utah State University, Logan, UT 84322, USA. Amy.Odum@usu.edu&lt;/auth-address&gt;&lt;titles&gt;&lt;title&gt;Delay discounting: I&amp;apos;m a k, you&amp;apos;re a k&lt;/title&gt;&lt;secondary-title&gt;J Exp Anal Behav&lt;/secondary-title&gt;&lt;/titles&gt;&lt;periodical&gt;&lt;full-title&gt;Journal of the Experimental Analysis of Behavior&lt;/full-title&gt;&lt;abbr-1&gt;J. Exp. Anal. Behav.&lt;/abbr-1&gt;&lt;abbr-2&gt;J Exp Anal Behav&lt;/abbr-2&gt;&lt;/periodical&gt;&lt;pages&gt;427-39&lt;/pages&gt;&lt;volume&gt;96&lt;/volume&gt;&lt;number&gt;3&lt;/number&gt;&lt;edition&gt;2011/11/16&lt;/edition&gt;&lt;keywords&gt;&lt;keyword&gt;Animals&lt;/keyword&gt;&lt;keyword&gt;*Choice Behavior&lt;/keyword&gt;&lt;keyword&gt;Humans&lt;/keyword&gt;&lt;keyword&gt;Judgment&lt;/keyword&gt;&lt;keyword&gt;Models, Psychological&lt;/keyword&gt;&lt;keyword&gt;Personality&lt;/keyword&gt;&lt;keyword&gt;*Reward&lt;/keyword&gt;&lt;keyword&gt;Time Factors&lt;/keyword&gt;&lt;keyword&gt;delay discounting&lt;/keyword&gt;&lt;keyword&gt;human&lt;/keyword&gt;&lt;keyword&gt;impulsivity&lt;/keyword&gt;&lt;keyword&gt;pigeon&lt;/keyword&gt;&lt;keyword&gt;rat&lt;/keyword&gt;&lt;keyword&gt;review&lt;/keyword&gt;&lt;keyword&gt;self control&lt;/keyword&gt;&lt;/keywords&gt;&lt;dates&gt;&lt;year&gt;2011&lt;/year&gt;&lt;pub-dates&gt;&lt;date&gt;Nov&lt;/date&gt;&lt;/pub-dates&gt;&lt;/dates&gt;&lt;isbn&gt;1938-3711 (Electronic)&amp;#xD;0022-5002 (Linking)&lt;/isbn&gt;&lt;accession-num&gt;22084499&lt;/accession-num&gt;&lt;urls&gt;&lt;related-urls&gt;&lt;url&gt;https://www.ncbi.nlm.nih.gov/pubmed/22084499&lt;/url&gt;&lt;/related-urls&gt;&lt;/urls&gt;&lt;custom2&gt;PMC3213005&lt;/custom2&gt;&lt;electronic-resource-num&gt;10.1901/jeab.2011.96-423&lt;/electronic-resource-num&gt;&lt;/record&gt;&lt;/Cite&gt;&lt;/EndNote&gt;</w:instrText>
      </w:r>
      <w:r>
        <w:fldChar w:fldCharType="separate"/>
      </w:r>
      <w:r>
        <w:rPr>
          <w:noProof/>
        </w:rPr>
        <w:t>(Odum, 2011)</w:t>
      </w:r>
      <w:r>
        <w:fldChar w:fldCharType="end"/>
      </w:r>
      <w:r>
        <w:t>.</w:t>
      </w:r>
    </w:p>
    <w:p w14:paraId="7EAB1713" w14:textId="3C0899B3" w:rsidR="00684476" w:rsidRDefault="00684476"/>
    <w:p w14:paraId="30FD36C7" w14:textId="7B9E5444" w:rsidR="00927E86" w:rsidRDefault="00927E86">
      <w:r>
        <w:t xml:space="preserve">Real and hypothetical decisions show similar outcomes </w:t>
      </w:r>
      <w:r>
        <w:fldChar w:fldCharType="begin"/>
      </w:r>
      <w:r>
        <w:instrText xml:space="preserve"> ADDIN EN.CITE &lt;EndNote&gt;&lt;Cite&gt;&lt;Author&gt;Odum&lt;/Author&gt;&lt;Year&gt;2011&lt;/Year&gt;&lt;RecNum&gt;467&lt;/RecNum&gt;&lt;DisplayText&gt;(Odum, 2011)&lt;/DisplayText&gt;&lt;record&gt;&lt;rec-number&gt;467&lt;/rec-number&gt;&lt;foreign-keys&gt;&lt;key app="EN" db-id="t0r9w0fr6zrwxle0td4vzt0x5waazzwzvzv2" timestamp="1605444646"&gt;467&lt;/key&gt;&lt;/foreign-keys&gt;&lt;ref-type name="Journal Article"&gt;17&lt;/ref-type&gt;&lt;contributors&gt;&lt;authors&gt;&lt;author&gt;Odum, A. L.&lt;/author&gt;&lt;/authors&gt;&lt;/contributors&gt;&lt;auth-address&gt;Department of Psychology, Utah State University, Logan, UT 84322, USA. Amy.Odum@usu.edu&lt;/auth-address&gt;&lt;titles&gt;&lt;title&gt;Delay discounting: I&amp;apos;m a k, you&amp;apos;re a k&lt;/title&gt;&lt;secondary-title&gt;J Exp Anal Behav&lt;/secondary-title&gt;&lt;/titles&gt;&lt;periodical&gt;&lt;full-title&gt;Journal of the Experimental Analysis of Behavior&lt;/full-title&gt;&lt;abbr-1&gt;J. Exp. Anal. Behav.&lt;/abbr-1&gt;&lt;abbr-2&gt;J Exp Anal Behav&lt;/abbr-2&gt;&lt;/periodical&gt;&lt;pages&gt;427-39&lt;/pages&gt;&lt;volume&gt;96&lt;/volume&gt;&lt;number&gt;3&lt;/number&gt;&lt;edition&gt;2011/11/16&lt;/edition&gt;&lt;keywords&gt;&lt;keyword&gt;Animals&lt;/keyword&gt;&lt;keyword&gt;*Choice Behavior&lt;/keyword&gt;&lt;keyword&gt;Humans&lt;/keyword&gt;&lt;keyword&gt;Judgment&lt;/keyword&gt;&lt;keyword&gt;Models, Psychological&lt;/keyword&gt;&lt;keyword&gt;Personality&lt;/keyword&gt;&lt;keyword&gt;*Reward&lt;/keyword&gt;&lt;keyword&gt;Time Factors&lt;/keyword&gt;&lt;keyword&gt;delay discounting&lt;/keyword&gt;&lt;keyword&gt;human&lt;/keyword&gt;&lt;keyword&gt;impulsivity&lt;/keyword&gt;&lt;keyword&gt;pigeon&lt;/keyword&gt;&lt;keyword&gt;rat&lt;/keyword&gt;&lt;keyword&gt;review&lt;/keyword&gt;&lt;keyword&gt;self control&lt;/keyword&gt;&lt;/keywords&gt;&lt;dates&gt;&lt;year&gt;2011&lt;/year&gt;&lt;pub-dates&gt;&lt;date&gt;Nov&lt;/date&gt;&lt;/pub-dates&gt;&lt;/dates&gt;&lt;isbn&gt;1938-3711 (Electronic)&amp;#xD;0022-5002 (Linking)&lt;/isbn&gt;&lt;accession-num&gt;22084499&lt;/accession-num&gt;&lt;urls&gt;&lt;related-urls&gt;&lt;url&gt;https://www.ncbi.nlm.nih.gov/pubmed/22084499&lt;/url&gt;&lt;/related-urls&gt;&lt;/urls&gt;&lt;custom2&gt;PMC3213005&lt;/custom2&gt;&lt;electronic-resource-num&gt;10.1901/jeab.2011.96-423&lt;/electronic-resource-num&gt;&lt;/record&gt;&lt;/Cite&gt;&lt;/EndNote&gt;</w:instrText>
      </w:r>
      <w:r>
        <w:fldChar w:fldCharType="separate"/>
      </w:r>
      <w:r>
        <w:rPr>
          <w:noProof/>
        </w:rPr>
        <w:t>(Odum, 2011)</w:t>
      </w:r>
      <w:r>
        <w:fldChar w:fldCharType="end"/>
      </w:r>
      <w:r>
        <w:t>.</w:t>
      </w:r>
    </w:p>
    <w:p w14:paraId="0413C1CC" w14:textId="04FE63CA" w:rsidR="00E0745C" w:rsidRDefault="00E0745C"/>
    <w:p w14:paraId="70A950E5" w14:textId="70F64344" w:rsidR="00E0745C" w:rsidRDefault="00E0745C" w:rsidP="00E0745C">
      <w:r>
        <w:t>k is an individual parameter for the strength of the delay discount</w:t>
      </w:r>
    </w:p>
    <w:p w14:paraId="2E46E419" w14:textId="77777777" w:rsidR="00E0745C" w:rsidRDefault="00E0745C"/>
    <w:p w14:paraId="5EB589CE" w14:textId="5CFC0246" w:rsidR="00684476" w:rsidRDefault="00684476"/>
    <w:p w14:paraId="4AF010E5" w14:textId="6FC62CE0" w:rsidR="00927E86" w:rsidRDefault="00927E86">
      <w:r>
        <w:t>Analysis procedure</w:t>
      </w:r>
    </w:p>
    <w:p w14:paraId="3E8B0695" w14:textId="77777777" w:rsidR="00E0745C" w:rsidRDefault="00684476" w:rsidP="00E0745C">
      <w:pPr>
        <w:pStyle w:val="Listenabsatz"/>
        <w:numPr>
          <w:ilvl w:val="0"/>
          <w:numId w:val="1"/>
        </w:numPr>
      </w:pPr>
      <w:r>
        <w:t xml:space="preserve">Find the indifference Point between two options, where </w:t>
      </w:r>
      <w:proofErr w:type="spellStart"/>
      <w:r>
        <w:t>a_SS</w:t>
      </w:r>
      <w:proofErr w:type="spellEnd"/>
      <w:r>
        <w:t xml:space="preserve"> = </w:t>
      </w:r>
      <w:proofErr w:type="spellStart"/>
      <w:r>
        <w:t>a_LL</w:t>
      </w:r>
      <w:proofErr w:type="spellEnd"/>
      <w:r>
        <w:t>.</w:t>
      </w:r>
      <w:r w:rsidR="00927E86">
        <w:t xml:space="preserve"> </w:t>
      </w:r>
    </w:p>
    <w:p w14:paraId="30E652C0" w14:textId="4A9C0CC4" w:rsidR="00927E86" w:rsidRDefault="00927E86" w:rsidP="00E0745C">
      <w:pPr>
        <w:pStyle w:val="Listenabsatz"/>
        <w:numPr>
          <w:ilvl w:val="0"/>
          <w:numId w:val="1"/>
        </w:numPr>
      </w:pPr>
      <w:r>
        <w:t xml:space="preserve">Calculate k from V = A/(1-k*D), </w:t>
      </w:r>
      <w:r w:rsidR="00E0745C">
        <w:t>k = ((A / V) - 1) / D</w:t>
      </w:r>
    </w:p>
    <w:p w14:paraId="06B90097" w14:textId="1510BB9A" w:rsidR="00927E86" w:rsidRDefault="00927E86" w:rsidP="00927E86">
      <w:pPr>
        <w:pStyle w:val="Listenabsatz"/>
        <w:numPr>
          <w:ilvl w:val="0"/>
          <w:numId w:val="1"/>
        </w:numPr>
      </w:pPr>
      <w:proofErr w:type="spellStart"/>
      <w:r>
        <w:t>Caluclate</w:t>
      </w:r>
      <w:proofErr w:type="spellEnd"/>
      <w:r>
        <w:t xml:space="preserve"> AIC between subjects</w:t>
      </w:r>
    </w:p>
    <w:p w14:paraId="341677BB" w14:textId="77777777" w:rsidR="00927E86" w:rsidRDefault="00927E86"/>
    <w:p w14:paraId="36BD888A" w14:textId="032EC3B4" w:rsidR="00684476" w:rsidRDefault="00684476">
      <w:r>
        <w:t xml:space="preserve"> </w:t>
      </w:r>
    </w:p>
    <w:p w14:paraId="53D95388" w14:textId="77777777" w:rsidR="00E0745C" w:rsidRDefault="00E0745C" w:rsidP="00E0745C"/>
    <w:p w14:paraId="5366694A" w14:textId="77777777" w:rsidR="00E0745C" w:rsidRDefault="00E0745C" w:rsidP="00E0745C"/>
    <w:p w14:paraId="0A20B540" w14:textId="1AE21068" w:rsidR="00684476" w:rsidRDefault="00E0745C" w:rsidP="00E0745C">
      <w:r>
        <w:t>k = ((A / V) - 1) / D</w:t>
      </w:r>
    </w:p>
    <w:p w14:paraId="633F6AC1" w14:textId="12EF4854" w:rsidR="00684476" w:rsidRDefault="00684476"/>
    <w:p w14:paraId="00B68CAC" w14:textId="71C334DE" w:rsidR="00684476" w:rsidRDefault="00684476">
      <w:r>
        <w:t>Further Reading M</w:t>
      </w:r>
    </w:p>
    <w:p w14:paraId="5CFA0CDE" w14:textId="77777777" w:rsidR="00684476" w:rsidRDefault="00684476"/>
    <w:p w14:paraId="48C2754D" w14:textId="77777777" w:rsidR="00927E86" w:rsidRPr="00927E86" w:rsidRDefault="00684476" w:rsidP="00927E86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927E86" w:rsidRPr="00927E86">
        <w:t xml:space="preserve">Odum, A. L. (2011). Delay discounting: I'm a k, you're a k. </w:t>
      </w:r>
      <w:r w:rsidR="00927E86" w:rsidRPr="00927E86">
        <w:rPr>
          <w:i/>
        </w:rPr>
        <w:t>Journal of the Experimental Analysis of Behavior, 96</w:t>
      </w:r>
      <w:r w:rsidR="00927E86" w:rsidRPr="00927E86">
        <w:t>(3), 427-439. doi:10.1901/jeab.2011.96-423</w:t>
      </w:r>
    </w:p>
    <w:p w14:paraId="64738074" w14:textId="6E658C3F" w:rsidR="00684476" w:rsidRPr="00684476" w:rsidRDefault="00684476">
      <w:r>
        <w:fldChar w:fldCharType="end"/>
      </w:r>
    </w:p>
    <w:sectPr w:rsidR="00684476" w:rsidRPr="0068447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249CE"/>
    <w:multiLevelType w:val="hybridMultilevel"/>
    <w:tmpl w:val="67B40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 DE&lt;/Style&gt;&lt;LeftDelim&gt;{&lt;/LeftDelim&gt;&lt;RightDelim&gt;}&lt;/RightDelim&gt;&lt;FontName&gt;Open Sans Light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0r9w0fr6zrwxle0td4vzt0x5waazzwzvzv2&quot;&gt;library&lt;record-ids&gt;&lt;item&gt;467&lt;/item&gt;&lt;/record-ids&gt;&lt;/item&gt;&lt;/Libraries&gt;"/>
  </w:docVars>
  <w:rsids>
    <w:rsidRoot w:val="00C631F8"/>
    <w:rsid w:val="000948D2"/>
    <w:rsid w:val="001967F1"/>
    <w:rsid w:val="003E19DA"/>
    <w:rsid w:val="00684476"/>
    <w:rsid w:val="007F3F9D"/>
    <w:rsid w:val="00804FF7"/>
    <w:rsid w:val="00927E86"/>
    <w:rsid w:val="00A26012"/>
    <w:rsid w:val="00C631F8"/>
    <w:rsid w:val="00E0745C"/>
    <w:rsid w:val="00F3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D83E2"/>
  <w15:chartTrackingRefBased/>
  <w15:docId w15:val="{4F6FD97D-D48A-45EB-A986-06AD1E96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67F1"/>
    <w:pPr>
      <w:spacing w:after="0" w:line="240" w:lineRule="auto"/>
    </w:pPr>
    <w:rPr>
      <w:rFonts w:ascii="Open Sans Light" w:hAnsi="Open Sans Light"/>
      <w:sz w:val="24"/>
    </w:rPr>
  </w:style>
  <w:style w:type="paragraph" w:styleId="berschrift1">
    <w:name w:val="heading 1"/>
    <w:basedOn w:val="Standard"/>
    <w:link w:val="berschrift1Zchn"/>
    <w:uiPriority w:val="9"/>
    <w:qFormat/>
    <w:rsid w:val="001967F1"/>
    <w:pPr>
      <w:jc w:val="center"/>
      <w:outlineLvl w:val="0"/>
    </w:pPr>
    <w:rPr>
      <w:rFonts w:ascii="Open Sans bold" w:eastAsia="Times New Roman" w:hAnsi="Open Sans bold" w:cs="Times New Roman"/>
      <w:bCs/>
      <w:kern w:val="36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967F1"/>
    <w:pPr>
      <w:keepNext/>
      <w:keepLines/>
      <w:outlineLvl w:val="1"/>
    </w:pPr>
    <w:rPr>
      <w:rFonts w:ascii="Open Sans bold" w:eastAsiaTheme="majorEastAsia" w:hAnsi="Open Sans bold" w:cstheme="majorBidi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19DA"/>
    <w:pPr>
      <w:keepNext/>
      <w:keepLines/>
      <w:spacing w:before="40"/>
      <w:outlineLvl w:val="2"/>
    </w:pPr>
    <w:rPr>
      <w:rFonts w:eastAsiaTheme="majorEastAsia" w:cstheme="majorBidi"/>
      <w:b/>
      <w:i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67F1"/>
    <w:rPr>
      <w:rFonts w:ascii="Open Sans bold" w:eastAsia="Times New Roman" w:hAnsi="Open Sans bold" w:cs="Times New Roman"/>
      <w:bCs/>
      <w:kern w:val="36"/>
      <w:sz w:val="24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967F1"/>
    <w:rPr>
      <w:rFonts w:ascii="Open Sans bold" w:eastAsiaTheme="majorEastAsia" w:hAnsi="Open Sans bold" w:cstheme="majorBidi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19DA"/>
    <w:rPr>
      <w:rFonts w:ascii="Open Sans Light" w:eastAsiaTheme="majorEastAsia" w:hAnsi="Open Sans Light" w:cstheme="majorBidi"/>
      <w:b/>
      <w:i/>
      <w:sz w:val="24"/>
      <w:szCs w:val="24"/>
    </w:rPr>
  </w:style>
  <w:style w:type="paragraph" w:customStyle="1" w:styleId="EndNoteBibliographyTitle">
    <w:name w:val="EndNote Bibliography Title"/>
    <w:basedOn w:val="Standard"/>
    <w:link w:val="EndNoteBibliographyTitleZchn"/>
    <w:rsid w:val="00684476"/>
    <w:pPr>
      <w:jc w:val="center"/>
    </w:pPr>
    <w:rPr>
      <w:rFonts w:cs="Open Sans Light"/>
      <w:noProof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684476"/>
    <w:rPr>
      <w:rFonts w:ascii="Open Sans Light" w:hAnsi="Open Sans Light" w:cs="Open Sans Light"/>
      <w:noProof/>
      <w:sz w:val="24"/>
    </w:rPr>
  </w:style>
  <w:style w:type="paragraph" w:customStyle="1" w:styleId="EndNoteBibliography">
    <w:name w:val="EndNote Bibliography"/>
    <w:basedOn w:val="Standard"/>
    <w:link w:val="EndNoteBibliographyZchn"/>
    <w:rsid w:val="00684476"/>
    <w:rPr>
      <w:rFonts w:cs="Open Sans Light"/>
      <w:noProof/>
    </w:rPr>
  </w:style>
  <w:style w:type="character" w:customStyle="1" w:styleId="EndNoteBibliographyZchn">
    <w:name w:val="EndNote Bibliography Zchn"/>
    <w:basedOn w:val="Absatz-Standardschriftart"/>
    <w:link w:val="EndNoteBibliography"/>
    <w:rsid w:val="00684476"/>
    <w:rPr>
      <w:rFonts w:ascii="Open Sans Light" w:hAnsi="Open Sans Light" w:cs="Open Sans Light"/>
      <w:noProof/>
      <w:sz w:val="24"/>
    </w:rPr>
  </w:style>
  <w:style w:type="paragraph" w:styleId="Listenabsatz">
    <w:name w:val="List Paragraph"/>
    <w:basedOn w:val="Standard"/>
    <w:uiPriority w:val="34"/>
    <w:qFormat/>
    <w:rsid w:val="00927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Schneegans</dc:creator>
  <cp:keywords/>
  <dc:description/>
  <cp:lastModifiedBy>Tim Schneegans</cp:lastModifiedBy>
  <cp:revision>7</cp:revision>
  <dcterms:created xsi:type="dcterms:W3CDTF">2020-11-15T12:46:00Z</dcterms:created>
  <dcterms:modified xsi:type="dcterms:W3CDTF">2020-11-16T17:35:00Z</dcterms:modified>
</cp:coreProperties>
</file>