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72766" w14:textId="0861812E" w:rsidR="00642D26" w:rsidRDefault="00642D26" w:rsidP="00642D26">
      <w:pPr>
        <w:widowControl/>
        <w:suppressAutoHyphens w:val="0"/>
        <w:autoSpaceDE w:val="0"/>
        <w:adjustRightInd w:val="0"/>
        <w:jc w:val="left"/>
        <w:textAlignment w:val="auto"/>
        <w:rPr>
          <w:rFonts w:ascii="Courier New" w:eastAsiaTheme="minorEastAsia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eastAsiaTheme="minorEastAsia" w:hAnsi="Courier New" w:cs="Courier New"/>
          <w:sz w:val="30"/>
          <w:szCs w:val="30"/>
          <w:lang w:val="en-US"/>
        </w:rPr>
        <w:t>ddmOut</w:t>
      </w:r>
      <w:proofErr w:type="spellEnd"/>
    </w:p>
    <w:p w14:paraId="4AE9339C" w14:textId="369E6263" w:rsidR="00E350DF" w:rsidRPr="00E350DF" w:rsidRDefault="00E350DF" w:rsidP="00E350DF">
      <w:pPr>
        <w:rPr>
          <w:rFonts w:eastAsiaTheme="minorHAnsi"/>
          <w:color w:val="auto"/>
          <w:szCs w:val="24"/>
          <w:lang w:val="en-US"/>
        </w:rPr>
      </w:pPr>
      <w:r w:rsidRPr="00E350DF">
        <w:rPr>
          <w:rFonts w:eastAsiaTheme="minorEastAsia"/>
          <w:szCs w:val="24"/>
          <w:lang w:val="en-US"/>
        </w:rPr>
        <w:t xml:space="preserve">contains </w:t>
      </w:r>
      <w:r w:rsidRPr="00E350DF">
        <w:rPr>
          <w:szCs w:val="24"/>
          <w:lang w:val="en-US"/>
        </w:rPr>
        <w:t>Drift slope amount, Drift slope time, Latency amount, Latency time, Bounds, Log likelihood, Bayesian information criterion (BIC), Akaike information criterion (AIC).</w:t>
      </w:r>
    </w:p>
    <w:p w14:paraId="1FA57A95" w14:textId="3BB429E1" w:rsidR="00E350DF" w:rsidRDefault="00E350DF" w:rsidP="00E350DF">
      <w:pPr>
        <w:rPr>
          <w:rFonts w:eastAsiaTheme="minorEastAsia"/>
          <w:color w:val="auto"/>
          <w:szCs w:val="24"/>
          <w:lang w:val="en-US"/>
        </w:rPr>
      </w:pPr>
    </w:p>
    <w:p w14:paraId="09B7827F" w14:textId="475B4374" w:rsidR="005401D8" w:rsidRPr="005401D8" w:rsidRDefault="005401D8" w:rsidP="000A208B">
      <w:pPr>
        <w:rPr>
          <w:lang w:val="en-US"/>
        </w:rPr>
      </w:pPr>
      <w:r>
        <w:rPr>
          <w:lang w:val="en-US"/>
        </w:rPr>
        <w:t xml:space="preserve">Drift, latency, bounds, etc. are the values from </w:t>
      </w:r>
      <w:proofErr w:type="spellStart"/>
      <w:r>
        <w:rPr>
          <w:lang w:val="en-US"/>
        </w:rPr>
        <w:t>allCombos</w:t>
      </w:r>
      <w:proofErr w:type="spellEnd"/>
      <w:r>
        <w:rPr>
          <w:lang w:val="en-US"/>
        </w:rPr>
        <w:t xml:space="preserve"> with the maximum (minimum negative) Likelihood</w:t>
      </w:r>
      <w:r w:rsidR="000A55E8">
        <w:rPr>
          <w:lang w:val="en-US"/>
        </w:rPr>
        <w:t xml:space="preserve"> </w:t>
      </w:r>
      <w:proofErr w:type="spellStart"/>
      <w:r w:rsidR="000A55E8" w:rsidRPr="000A55E8">
        <w:rPr>
          <w:rFonts w:ascii="Courier New" w:eastAsiaTheme="minorEastAsia" w:hAnsi="Courier New" w:cs="Courier New"/>
          <w:sz w:val="30"/>
          <w:szCs w:val="30"/>
          <w:lang w:val="en-US"/>
        </w:rPr>
        <w:t>negLL</w:t>
      </w:r>
      <w:proofErr w:type="spellEnd"/>
    </w:p>
    <w:p w14:paraId="4393AFB1" w14:textId="5F236CE1" w:rsidR="005401D8" w:rsidRDefault="005401D8" w:rsidP="00E350DF">
      <w:pPr>
        <w:rPr>
          <w:rFonts w:eastAsiaTheme="minorEastAsia"/>
          <w:color w:val="auto"/>
          <w:szCs w:val="24"/>
          <w:lang w:val="en-US"/>
        </w:rPr>
      </w:pPr>
    </w:p>
    <w:p w14:paraId="6D14D13F" w14:textId="5C7C12AF" w:rsidR="000A55E8" w:rsidRPr="000A55E8" w:rsidRDefault="000A55E8" w:rsidP="00E350DF">
      <w:pPr>
        <w:rPr>
          <w:rFonts w:ascii="Courier New" w:eastAsiaTheme="minorEastAsia" w:hAnsi="Courier New" w:cs="Courier New"/>
          <w:sz w:val="30"/>
          <w:szCs w:val="30"/>
          <w:lang w:val="en-US"/>
        </w:rPr>
      </w:pPr>
      <w:proofErr w:type="spellStart"/>
      <w:r w:rsidRPr="000A55E8">
        <w:rPr>
          <w:rFonts w:ascii="Courier New" w:eastAsiaTheme="minorEastAsia" w:hAnsi="Courier New" w:cs="Courier New"/>
          <w:sz w:val="30"/>
          <w:szCs w:val="30"/>
          <w:lang w:val="en-US"/>
        </w:rPr>
        <w:t>negLL</w:t>
      </w:r>
      <w:proofErr w:type="spellEnd"/>
      <w:r w:rsidRPr="000A55E8">
        <w:rPr>
          <w:rFonts w:ascii="Courier New" w:eastAsiaTheme="minorEastAsia" w:hAnsi="Courier New" w:cs="Courier New"/>
          <w:sz w:val="30"/>
          <w:szCs w:val="30"/>
          <w:lang w:val="en-US"/>
        </w:rPr>
        <w:t xml:space="preserve"> </w:t>
      </w:r>
    </w:p>
    <w:p w14:paraId="1EE5AAC1" w14:textId="5CD5CE28" w:rsidR="000A55E8" w:rsidRDefault="000A55E8" w:rsidP="00E350DF">
      <w:pPr>
        <w:rPr>
          <w:rFonts w:eastAsiaTheme="minorEastAsia"/>
          <w:color w:val="auto"/>
          <w:szCs w:val="24"/>
          <w:lang w:val="en-US"/>
        </w:rPr>
      </w:pPr>
      <w:r>
        <w:rPr>
          <w:rFonts w:eastAsiaTheme="minorEastAsia"/>
          <w:color w:val="auto"/>
          <w:szCs w:val="24"/>
          <w:lang w:val="en-US"/>
        </w:rPr>
        <w:t xml:space="preserve">Matrix of length </w:t>
      </w:r>
      <w:proofErr w:type="spellStart"/>
      <w:r>
        <w:rPr>
          <w:rFonts w:eastAsiaTheme="minorEastAsia"/>
          <w:color w:val="auto"/>
          <w:szCs w:val="24"/>
          <w:lang w:val="en-US"/>
        </w:rPr>
        <w:t>allCombos</w:t>
      </w:r>
      <w:proofErr w:type="spellEnd"/>
      <w:r>
        <w:rPr>
          <w:rFonts w:eastAsiaTheme="minorEastAsia"/>
          <w:color w:val="auto"/>
          <w:szCs w:val="24"/>
          <w:lang w:val="en-US"/>
        </w:rPr>
        <w:t xml:space="preserve">: </w:t>
      </w:r>
      <w:proofErr w:type="spellStart"/>
      <w:r>
        <w:rPr>
          <w:rFonts w:eastAsiaTheme="minorEastAsia"/>
          <w:color w:val="auto"/>
          <w:szCs w:val="24"/>
          <w:lang w:val="en-US"/>
        </w:rPr>
        <w:t>negLL</w:t>
      </w:r>
      <w:proofErr w:type="spellEnd"/>
      <w:r>
        <w:rPr>
          <w:rFonts w:eastAsiaTheme="minorEastAsia"/>
          <w:color w:val="auto"/>
          <w:szCs w:val="24"/>
          <w:lang w:val="en-US"/>
        </w:rPr>
        <w:t xml:space="preserve"> for every parameter</w:t>
      </w:r>
    </w:p>
    <w:p w14:paraId="54370E10" w14:textId="77777777" w:rsidR="000A55E8" w:rsidRPr="00E350DF" w:rsidRDefault="000A55E8" w:rsidP="00E350DF">
      <w:pPr>
        <w:rPr>
          <w:rFonts w:eastAsiaTheme="minorEastAsia"/>
          <w:color w:val="auto"/>
          <w:szCs w:val="24"/>
          <w:lang w:val="en-US"/>
        </w:rPr>
      </w:pPr>
    </w:p>
    <w:p w14:paraId="0B3BF006" w14:textId="77777777" w:rsidR="00E350DF" w:rsidRDefault="00E350DF" w:rsidP="00E350DF">
      <w:pPr>
        <w:widowControl/>
        <w:suppressAutoHyphens w:val="0"/>
        <w:autoSpaceDE w:val="0"/>
        <w:adjustRightInd w:val="0"/>
        <w:jc w:val="left"/>
        <w:textAlignment w:val="auto"/>
        <w:rPr>
          <w:rFonts w:ascii="Courier New" w:eastAsiaTheme="minorEastAsia" w:hAnsi="Courier New" w:cs="Courier New"/>
          <w:color w:val="auto"/>
          <w:szCs w:val="24"/>
          <w:lang w:val="en-US"/>
        </w:rPr>
      </w:pPr>
      <w:proofErr w:type="spellStart"/>
      <w:r>
        <w:rPr>
          <w:rFonts w:ascii="Courier New" w:eastAsiaTheme="minorEastAsia" w:hAnsi="Courier New" w:cs="Courier New"/>
          <w:sz w:val="30"/>
          <w:szCs w:val="30"/>
          <w:lang w:val="en-US"/>
        </w:rPr>
        <w:t>ddmOut.ranges</w:t>
      </w:r>
      <w:proofErr w:type="spellEnd"/>
    </w:p>
    <w:p w14:paraId="7EF7D8AD" w14:textId="4C5739BE" w:rsidR="00642D26" w:rsidRDefault="00E350DF" w:rsidP="00B53709">
      <w:pPr>
        <w:ind w:left="720" w:hanging="720"/>
        <w:rPr>
          <w:lang w:val="en-US"/>
        </w:rPr>
      </w:pPr>
      <w:r>
        <w:rPr>
          <w:lang w:val="en-US"/>
        </w:rPr>
        <w:t>fitting procedure</w:t>
      </w:r>
      <w:r w:rsidR="00A43EDD">
        <w:rPr>
          <w:lang w:val="en-US"/>
        </w:rPr>
        <w:t>: Slopes and latencies</w:t>
      </w:r>
    </w:p>
    <w:p w14:paraId="5A83E8AA" w14:textId="77777777" w:rsidR="00E350DF" w:rsidRDefault="00E350DF" w:rsidP="00B53709">
      <w:pPr>
        <w:ind w:left="720" w:hanging="720"/>
        <w:rPr>
          <w:lang w:val="en-US"/>
        </w:rPr>
      </w:pPr>
    </w:p>
    <w:p w14:paraId="6B27B7B9" w14:textId="6B562A2E" w:rsidR="005401D8" w:rsidRDefault="00A43EDD" w:rsidP="00A43EDD">
      <w:pPr>
        <w:widowControl/>
        <w:suppressAutoHyphens w:val="0"/>
        <w:autoSpaceDE w:val="0"/>
        <w:adjustRightInd w:val="0"/>
        <w:jc w:val="left"/>
        <w:textAlignment w:val="auto"/>
        <w:rPr>
          <w:rFonts w:ascii="Courier New" w:eastAsiaTheme="minorEastAsia" w:hAnsi="Courier New" w:cs="Courier New"/>
          <w:sz w:val="30"/>
          <w:szCs w:val="30"/>
          <w:lang w:val="en-US"/>
        </w:rPr>
      </w:pPr>
      <w:proofErr w:type="spellStart"/>
      <w:r>
        <w:rPr>
          <w:rFonts w:ascii="Courier New" w:eastAsiaTheme="minorEastAsia" w:hAnsi="Courier New" w:cs="Courier New"/>
          <w:sz w:val="30"/>
          <w:szCs w:val="30"/>
          <w:lang w:val="en-US"/>
        </w:rPr>
        <w:t>allCombos</w:t>
      </w:r>
      <w:proofErr w:type="spellEnd"/>
    </w:p>
    <w:p w14:paraId="49A3D578" w14:textId="5DD26414" w:rsidR="00A43EDD" w:rsidRDefault="005401D8" w:rsidP="005401D8">
      <w:pPr>
        <w:rPr>
          <w:color w:val="auto"/>
          <w:szCs w:val="24"/>
          <w:lang w:val="en-US"/>
        </w:rPr>
      </w:pPr>
      <w:r>
        <w:rPr>
          <w:lang w:val="en-US"/>
        </w:rPr>
        <w:t xml:space="preserve">all combinations of </w:t>
      </w:r>
      <w:proofErr w:type="spellStart"/>
      <w:proofErr w:type="gramStart"/>
      <w:r w:rsidR="00A43EDD">
        <w:rPr>
          <w:lang w:val="en-US"/>
        </w:rPr>
        <w:t>driftSlopeAmt,driftSlopeTime</w:t>
      </w:r>
      <w:proofErr w:type="gramEnd"/>
      <w:r w:rsidR="00A43EDD">
        <w:rPr>
          <w:lang w:val="en-US"/>
        </w:rPr>
        <w:t>,latencyAmt,latencyTime,bounds</w:t>
      </w:r>
      <w:proofErr w:type="spellEnd"/>
      <w:r w:rsidR="00A43EDD">
        <w:rPr>
          <w:lang w:val="en-US"/>
        </w:rPr>
        <w:t>)';</w:t>
      </w:r>
    </w:p>
    <w:p w14:paraId="12745545" w14:textId="264D446F" w:rsidR="00642D26" w:rsidRDefault="00642D26" w:rsidP="00B53709">
      <w:pPr>
        <w:ind w:left="720" w:hanging="720"/>
        <w:rPr>
          <w:lang w:val="en-US"/>
        </w:rPr>
      </w:pPr>
    </w:p>
    <w:p w14:paraId="2864AD0F" w14:textId="77777777" w:rsidR="00642D26" w:rsidRDefault="00642D26" w:rsidP="00B53709">
      <w:pPr>
        <w:ind w:left="720" w:hanging="720"/>
        <w:rPr>
          <w:lang w:val="en-US"/>
        </w:rPr>
      </w:pPr>
    </w:p>
    <w:p w14:paraId="0C5DFD9E" w14:textId="13F7E6F9" w:rsidR="000948D2" w:rsidRDefault="000D0E09" w:rsidP="00B53709">
      <w:pPr>
        <w:ind w:left="720" w:hanging="720"/>
        <w:rPr>
          <w:lang w:val="en-US"/>
        </w:rPr>
      </w:pPr>
      <w:r w:rsidRPr="000D0E09">
        <w:rPr>
          <w:lang w:val="en-US"/>
        </w:rPr>
        <w:t>Latency (ndt1, ndt2): steps from 1</w:t>
      </w:r>
      <w:r>
        <w:rPr>
          <w:lang w:val="en-US"/>
        </w:rPr>
        <w:t>00ms to mean reaction time</w:t>
      </w:r>
    </w:p>
    <w:p w14:paraId="18235FF2" w14:textId="4E8FEDC7" w:rsidR="000D0E09" w:rsidRDefault="000D0E09" w:rsidP="000D0E0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Pr="000D0E09">
        <w:rPr>
          <w:lang w:val="en-US"/>
        </w:rPr>
        <w:t>ption</w:t>
      </w:r>
      <w:r>
        <w:rPr>
          <w:lang w:val="en-US"/>
        </w:rPr>
        <w:t>-</w:t>
      </w:r>
      <w:r w:rsidRPr="000D0E09">
        <w:rPr>
          <w:lang w:val="en-US"/>
        </w:rPr>
        <w:t>wise</w:t>
      </w:r>
      <w:r>
        <w:rPr>
          <w:lang w:val="en-US"/>
        </w:rPr>
        <w:t>:</w:t>
      </w:r>
      <w:r w:rsidRPr="000D0E09">
        <w:rPr>
          <w:lang w:val="en-US"/>
        </w:rPr>
        <w:t xml:space="preserve"> </w:t>
      </w:r>
      <w:proofErr w:type="spellStart"/>
      <w:r>
        <w:rPr>
          <w:lang w:val="en-US"/>
        </w:rPr>
        <w:t>logspace</w:t>
      </w:r>
      <w:proofErr w:type="spellEnd"/>
      <w:r>
        <w:rPr>
          <w:lang w:val="en-US"/>
        </w:rPr>
        <w:t xml:space="preserve"> range</w:t>
      </w:r>
    </w:p>
    <w:p w14:paraId="0A6F129F" w14:textId="02A1D3BF" w:rsidR="000D0E09" w:rsidRDefault="000D0E09" w:rsidP="000D0E0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attribute-wise: </w:t>
      </w:r>
      <w:proofErr w:type="spellStart"/>
      <w:r>
        <w:rPr>
          <w:lang w:val="en-US"/>
        </w:rPr>
        <w:t>linespace</w:t>
      </w:r>
      <w:proofErr w:type="spellEnd"/>
      <w:r>
        <w:rPr>
          <w:lang w:val="en-US"/>
        </w:rPr>
        <w:t xml:space="preserve"> range</w:t>
      </w:r>
    </w:p>
    <w:p w14:paraId="154501CF" w14:textId="1FDDD57C" w:rsidR="000D0E09" w:rsidRDefault="000D0E09" w:rsidP="000D0E09">
      <w:pPr>
        <w:rPr>
          <w:lang w:val="en-US"/>
        </w:rPr>
      </w:pPr>
    </w:p>
    <w:p w14:paraId="1C53B5AA" w14:textId="404CB968" w:rsidR="000D0E09" w:rsidRDefault="000D0E09" w:rsidP="000D0E09">
      <w:pPr>
        <w:rPr>
          <w:lang w:val="en-US"/>
        </w:rPr>
      </w:pPr>
      <w:r>
        <w:rPr>
          <w:lang w:val="en-US"/>
        </w:rPr>
        <w:t xml:space="preserve">slope (d1, d2): </w:t>
      </w:r>
      <w:proofErr w:type="spellStart"/>
      <w:r>
        <w:rPr>
          <w:lang w:val="en-US"/>
        </w:rPr>
        <w:t>lin</w:t>
      </w:r>
      <w:proofErr w:type="spellEnd"/>
      <w:r>
        <w:rPr>
          <w:lang w:val="en-US"/>
        </w:rPr>
        <w:t>-space / log-space 0-1.5</w:t>
      </w:r>
    </w:p>
    <w:p w14:paraId="5A719050" w14:textId="2AB25639" w:rsidR="008D0B07" w:rsidRDefault="008D0B07" w:rsidP="000D0E09">
      <w:pPr>
        <w:rPr>
          <w:lang w:val="en-US"/>
        </w:rPr>
      </w:pPr>
    </w:p>
    <w:p w14:paraId="0E794803" w14:textId="473B1F89" w:rsidR="008D0B07" w:rsidRPr="00F47C0C" w:rsidRDefault="008D0B07" w:rsidP="008D0B07">
      <w:pPr>
        <w:widowControl/>
        <w:suppressAutoHyphens w:val="0"/>
        <w:autoSpaceDE w:val="0"/>
        <w:adjustRightInd w:val="0"/>
        <w:jc w:val="left"/>
        <w:textAlignment w:val="auto"/>
        <w:rPr>
          <w:lang w:val="en-US"/>
        </w:rPr>
      </w:pPr>
      <w:r>
        <w:rPr>
          <w:lang w:val="en-US"/>
        </w:rPr>
        <w:t xml:space="preserve">v2 </w:t>
      </w:r>
      <w:proofErr w:type="gramStart"/>
      <w:r>
        <w:rPr>
          <w:lang w:val="en-US"/>
        </w:rPr>
        <w:t xml:space="preserve">= </w:t>
      </w:r>
      <w:r w:rsidRPr="00F47C0C">
        <w:rPr>
          <w:lang w:val="en-US"/>
        </w:rPr>
        <w:t xml:space="preserve"> </w:t>
      </w:r>
      <w:proofErr w:type="spellStart"/>
      <w:r w:rsidRPr="00F47C0C">
        <w:rPr>
          <w:lang w:val="en-US"/>
        </w:rPr>
        <w:t>params</w:t>
      </w:r>
      <w:proofErr w:type="gramEnd"/>
      <w:r w:rsidRPr="00F47C0C">
        <w:rPr>
          <w:lang w:val="en-US"/>
        </w:rPr>
        <w:t>.possDiffs</w:t>
      </w:r>
      <w:proofErr w:type="spellEnd"/>
      <w:r w:rsidRPr="00F47C0C">
        <w:rPr>
          <w:lang w:val="en-US"/>
        </w:rPr>
        <w:t>(d,1)= difference in amount</w:t>
      </w:r>
    </w:p>
    <w:p w14:paraId="79EFD374" w14:textId="77777777" w:rsidR="008D0B07" w:rsidRPr="000D0E09" w:rsidRDefault="008D0B07" w:rsidP="008D0B07">
      <w:pPr>
        <w:rPr>
          <w:lang w:val="en-US"/>
        </w:rPr>
      </w:pPr>
      <w:r w:rsidRPr="00F47C0C">
        <w:rPr>
          <w:lang w:val="en-US"/>
        </w:rPr>
        <w:t xml:space="preserve">v1 = </w:t>
      </w:r>
      <w:proofErr w:type="spellStart"/>
      <w:proofErr w:type="gramStart"/>
      <w:r w:rsidRPr="00F47C0C">
        <w:rPr>
          <w:lang w:val="en-US"/>
        </w:rPr>
        <w:t>params.possDiffs</w:t>
      </w:r>
      <w:proofErr w:type="spellEnd"/>
      <w:proofErr w:type="gramEnd"/>
      <w:r w:rsidRPr="00F47C0C">
        <w:rPr>
          <w:lang w:val="en-US"/>
        </w:rPr>
        <w:t xml:space="preserve">(d,2) = </w:t>
      </w:r>
      <w:r>
        <w:rPr>
          <w:lang w:val="en-US"/>
        </w:rPr>
        <w:t>difference in time</w:t>
      </w:r>
    </w:p>
    <w:p w14:paraId="34974BCF" w14:textId="0A676B3E" w:rsidR="008D0B07" w:rsidRDefault="008D0B07" w:rsidP="008D0B07">
      <w:pPr>
        <w:widowControl/>
        <w:suppressAutoHyphens w:val="0"/>
        <w:autoSpaceDE w:val="0"/>
        <w:adjustRightInd w:val="0"/>
        <w:jc w:val="left"/>
        <w:textAlignment w:val="auto"/>
        <w:rPr>
          <w:lang w:val="en-US"/>
        </w:rPr>
      </w:pPr>
    </w:p>
    <w:p w14:paraId="3C89D369" w14:textId="5F0E0A24" w:rsidR="00804BD6" w:rsidRDefault="00804BD6" w:rsidP="008D0B07">
      <w:pPr>
        <w:widowControl/>
        <w:suppressAutoHyphens w:val="0"/>
        <w:autoSpaceDE w:val="0"/>
        <w:adjustRightInd w:val="0"/>
        <w:jc w:val="left"/>
        <w:textAlignment w:val="auto"/>
        <w:rPr>
          <w:lang w:val="en-US"/>
        </w:rPr>
      </w:pPr>
      <w:r>
        <w:rPr>
          <w:lang w:val="en-US"/>
        </w:rPr>
        <w:t>Questions</w:t>
      </w:r>
    </w:p>
    <w:p w14:paraId="2BC76662" w14:textId="34003074" w:rsidR="000A55E8" w:rsidRDefault="000A55E8" w:rsidP="00804BD6">
      <w:pPr>
        <w:pStyle w:val="Listenabsatz"/>
        <w:widowControl/>
        <w:numPr>
          <w:ilvl w:val="0"/>
          <w:numId w:val="2"/>
        </w:numPr>
        <w:suppressAutoHyphens w:val="0"/>
        <w:autoSpaceDE w:val="0"/>
        <w:adjustRightInd w:val="0"/>
        <w:jc w:val="left"/>
        <w:textAlignment w:val="auto"/>
        <w:rPr>
          <w:lang w:val="en-US"/>
        </w:rPr>
      </w:pPr>
      <w:r>
        <w:rPr>
          <w:lang w:val="en-US"/>
        </w:rPr>
        <w:t>Out?</w:t>
      </w:r>
    </w:p>
    <w:p w14:paraId="38BE9A44" w14:textId="255C3E3A" w:rsidR="00E350DF" w:rsidRDefault="00E350DF" w:rsidP="00E350DF">
      <w:pPr>
        <w:widowControl/>
        <w:suppressAutoHyphens w:val="0"/>
        <w:autoSpaceDE w:val="0"/>
        <w:adjustRightInd w:val="0"/>
        <w:jc w:val="left"/>
        <w:textAlignment w:val="auto"/>
        <w:rPr>
          <w:lang w:val="en-US"/>
        </w:rPr>
      </w:pPr>
    </w:p>
    <w:p w14:paraId="01AE80AE" w14:textId="417B4997" w:rsidR="00A43EDD" w:rsidRDefault="00A43EDD" w:rsidP="00D74DED">
      <w:pPr>
        <w:widowControl/>
        <w:suppressAutoHyphens w:val="0"/>
        <w:autoSpaceDE w:val="0"/>
        <w:adjustRightInd w:val="0"/>
        <w:jc w:val="left"/>
        <w:textAlignment w:val="auto"/>
        <w:rPr>
          <w:lang w:val="en-US"/>
        </w:rPr>
      </w:pPr>
    </w:p>
    <w:p w14:paraId="31C2EEC3" w14:textId="33006C63" w:rsidR="00D74DED" w:rsidRDefault="00D74DED" w:rsidP="00D74DED">
      <w:pPr>
        <w:widowControl/>
        <w:suppressAutoHyphens w:val="0"/>
        <w:autoSpaceDE w:val="0"/>
        <w:adjustRightInd w:val="0"/>
        <w:jc w:val="left"/>
        <w:textAlignment w:val="auto"/>
        <w:rPr>
          <w:lang w:val="en-US"/>
        </w:rPr>
      </w:pPr>
      <w:r>
        <w:rPr>
          <w:lang w:val="en-US"/>
        </w:rPr>
        <w:t xml:space="preserve">Felix </w:t>
      </w:r>
    </w:p>
    <w:p w14:paraId="324AE536" w14:textId="4355889B" w:rsidR="00D74DED" w:rsidRPr="002C4BCC" w:rsidRDefault="006A3DD7" w:rsidP="002C4BCC">
      <w:pPr>
        <w:pStyle w:val="Listenabsatz"/>
        <w:widowControl/>
        <w:numPr>
          <w:ilvl w:val="0"/>
          <w:numId w:val="2"/>
        </w:numPr>
        <w:suppressAutoHyphens w:val="0"/>
        <w:autoSpaceDE w:val="0"/>
        <w:adjustRightInd w:val="0"/>
        <w:jc w:val="left"/>
        <w:textAlignment w:val="auto"/>
        <w:rPr>
          <w:lang w:val="en-US"/>
        </w:rPr>
      </w:pPr>
      <w:proofErr w:type="spellStart"/>
      <w:r w:rsidRPr="002C4BCC">
        <w:rPr>
          <w:lang w:val="en-US"/>
        </w:rPr>
        <w:t>Grobes</w:t>
      </w:r>
      <w:proofErr w:type="spellEnd"/>
      <w:r w:rsidRPr="002C4BCC">
        <w:rPr>
          <w:lang w:val="en-US"/>
        </w:rPr>
        <w:t xml:space="preserve"> </w:t>
      </w:r>
      <w:proofErr w:type="spellStart"/>
      <w:r w:rsidRPr="002C4BCC">
        <w:rPr>
          <w:lang w:val="en-US"/>
        </w:rPr>
        <w:t>Procedere</w:t>
      </w:r>
      <w:proofErr w:type="spellEnd"/>
    </w:p>
    <w:p w14:paraId="43666811" w14:textId="7F0D9280" w:rsidR="006A3DD7" w:rsidRDefault="006A3DD7" w:rsidP="002C4BCC">
      <w:pPr>
        <w:pStyle w:val="Listenabsatz"/>
        <w:widowControl/>
        <w:numPr>
          <w:ilvl w:val="0"/>
          <w:numId w:val="2"/>
        </w:numPr>
        <w:suppressAutoHyphens w:val="0"/>
        <w:autoSpaceDE w:val="0"/>
        <w:adjustRightInd w:val="0"/>
        <w:jc w:val="left"/>
        <w:textAlignment w:val="auto"/>
      </w:pPr>
      <w:r w:rsidRPr="006A3DD7">
        <w:t xml:space="preserve">Hypothese: Diffusion Prozess zwischen verschiedenen </w:t>
      </w:r>
      <w:proofErr w:type="spellStart"/>
      <w:r w:rsidRPr="006A3DD7">
        <w:t>B</w:t>
      </w:r>
      <w:r>
        <w:t>oundaries</w:t>
      </w:r>
      <w:proofErr w:type="spellEnd"/>
    </w:p>
    <w:p w14:paraId="46BA2479" w14:textId="3910FADF" w:rsidR="006A3DD7" w:rsidRDefault="006A3DD7" w:rsidP="002C4BCC">
      <w:pPr>
        <w:pStyle w:val="Listenabsatz"/>
        <w:widowControl/>
        <w:numPr>
          <w:ilvl w:val="0"/>
          <w:numId w:val="2"/>
        </w:numPr>
        <w:suppressAutoHyphens w:val="0"/>
        <w:autoSpaceDE w:val="0"/>
        <w:adjustRightInd w:val="0"/>
        <w:jc w:val="left"/>
        <w:textAlignment w:val="auto"/>
      </w:pPr>
      <w:r>
        <w:t xml:space="preserve">Driftrate: </w:t>
      </w:r>
    </w:p>
    <w:p w14:paraId="5B751E1E" w14:textId="7700DC3F" w:rsidR="006A3DD7" w:rsidRPr="002C4BCC" w:rsidRDefault="006A3DD7" w:rsidP="002C4BCC">
      <w:pPr>
        <w:pStyle w:val="Listenabsatz"/>
        <w:widowControl/>
        <w:numPr>
          <w:ilvl w:val="0"/>
          <w:numId w:val="2"/>
        </w:numPr>
        <w:suppressAutoHyphens w:val="0"/>
        <w:autoSpaceDE w:val="0"/>
        <w:adjustRightInd w:val="0"/>
        <w:jc w:val="left"/>
        <w:textAlignment w:val="auto"/>
        <w:rPr>
          <w:lang w:val="en-US"/>
        </w:rPr>
      </w:pPr>
      <w:r w:rsidRPr="002C4BCC">
        <w:rPr>
          <w:lang w:val="en-US"/>
        </w:rPr>
        <w:t xml:space="preserve">Attribute-wise: </w:t>
      </w:r>
    </w:p>
    <w:p w14:paraId="53CE535F" w14:textId="791F9F19" w:rsidR="006A3DD7" w:rsidRDefault="006A3DD7" w:rsidP="002C4BCC">
      <w:pPr>
        <w:pStyle w:val="Listenabsatz"/>
        <w:widowControl/>
        <w:numPr>
          <w:ilvl w:val="0"/>
          <w:numId w:val="2"/>
        </w:numPr>
        <w:suppressAutoHyphens w:val="0"/>
        <w:autoSpaceDE w:val="0"/>
        <w:adjustRightInd w:val="0"/>
        <w:jc w:val="left"/>
        <w:textAlignment w:val="auto"/>
      </w:pPr>
      <w:r w:rsidRPr="006A3DD7">
        <w:t>Option-</w:t>
      </w:r>
      <w:proofErr w:type="spellStart"/>
      <w:r w:rsidRPr="006A3DD7">
        <w:t>wise</w:t>
      </w:r>
      <w:proofErr w:type="spellEnd"/>
      <w:r w:rsidRPr="006A3DD7">
        <w:t xml:space="preserve">: Pro Option einen Value, </w:t>
      </w:r>
      <w:proofErr w:type="spellStart"/>
      <w:r w:rsidRPr="006A3DD7">
        <w:t>Discounted</w:t>
      </w:r>
      <w:proofErr w:type="spellEnd"/>
      <w:r w:rsidRPr="006A3DD7">
        <w:t xml:space="preserve"> </w:t>
      </w:r>
      <w:proofErr w:type="spellStart"/>
      <w:r w:rsidRPr="006A3DD7">
        <w:t>utility</w:t>
      </w:r>
      <w:proofErr w:type="spellEnd"/>
      <w:r w:rsidRPr="006A3DD7">
        <w:t>, siehe die k-Form</w:t>
      </w:r>
      <w:r>
        <w:t>el</w:t>
      </w:r>
    </w:p>
    <w:p w14:paraId="4D276CB4" w14:textId="2BDC85D4" w:rsidR="006A3DD7" w:rsidRDefault="006A3DD7" w:rsidP="00D74DED">
      <w:pPr>
        <w:widowControl/>
        <w:suppressAutoHyphens w:val="0"/>
        <w:autoSpaceDE w:val="0"/>
        <w:adjustRightInd w:val="0"/>
        <w:jc w:val="left"/>
        <w:textAlignment w:val="auto"/>
      </w:pPr>
      <w:r>
        <w:lastRenderedPageBreak/>
        <w:t xml:space="preserve">Wie setzen wir die Parameter die frei sind? </w:t>
      </w:r>
    </w:p>
    <w:p w14:paraId="4606D3AE" w14:textId="43EEC638" w:rsidR="006A3DD7" w:rsidRDefault="006A3DD7" w:rsidP="006A3DD7">
      <w:pPr>
        <w:pStyle w:val="Listenabsatz"/>
        <w:widowControl/>
        <w:numPr>
          <w:ilvl w:val="0"/>
          <w:numId w:val="3"/>
        </w:numPr>
        <w:suppressAutoHyphens w:val="0"/>
        <w:autoSpaceDE w:val="0"/>
        <w:adjustRightInd w:val="0"/>
        <w:jc w:val="left"/>
        <w:textAlignment w:val="auto"/>
      </w:pPr>
      <w:proofErr w:type="spellStart"/>
      <w:r>
        <w:t>DeltaA</w:t>
      </w:r>
      <w:proofErr w:type="spellEnd"/>
      <w:r>
        <w:t xml:space="preserve">, </w:t>
      </w:r>
      <w:proofErr w:type="spellStart"/>
      <w:r>
        <w:t>deltaT</w:t>
      </w:r>
      <w:proofErr w:type="spellEnd"/>
      <w:r>
        <w:t>, etc.</w:t>
      </w:r>
    </w:p>
    <w:p w14:paraId="3A371DDF" w14:textId="3C057D78" w:rsidR="006A3DD7" w:rsidRDefault="006A3DD7" w:rsidP="006A3DD7">
      <w:pPr>
        <w:pStyle w:val="Listenabsatz"/>
        <w:widowControl/>
        <w:numPr>
          <w:ilvl w:val="0"/>
          <w:numId w:val="3"/>
        </w:numPr>
        <w:suppressAutoHyphens w:val="0"/>
        <w:autoSpaceDE w:val="0"/>
        <w:adjustRightInd w:val="0"/>
        <w:jc w:val="left"/>
        <w:textAlignment w:val="auto"/>
      </w:pPr>
      <w:r>
        <w:t xml:space="preserve">Vergleich mit Parametern </w:t>
      </w:r>
    </w:p>
    <w:p w14:paraId="39AB34EB" w14:textId="04D35159" w:rsidR="006A3DD7" w:rsidRDefault="006A3DD7" w:rsidP="006A3DD7">
      <w:pPr>
        <w:pStyle w:val="Listenabsatz"/>
        <w:widowControl/>
        <w:numPr>
          <w:ilvl w:val="0"/>
          <w:numId w:val="3"/>
        </w:numPr>
        <w:suppressAutoHyphens w:val="0"/>
        <w:autoSpaceDE w:val="0"/>
        <w:adjustRightInd w:val="0"/>
        <w:jc w:val="left"/>
        <w:textAlignment w:val="auto"/>
      </w:pPr>
      <w:r>
        <w:t xml:space="preserve">Finden mit </w:t>
      </w:r>
      <w:proofErr w:type="spellStart"/>
      <w:r>
        <w:t>Likelihood</w:t>
      </w:r>
      <w:proofErr w:type="spellEnd"/>
      <w:r>
        <w:t>-Funktion Einfaches Modell. Das müssen wir simulieren. Nehmen uns ein Set von Parametern, vergleichen die Daten mit den beobachteten (Response, Time)</w:t>
      </w:r>
    </w:p>
    <w:p w14:paraId="39E46640" w14:textId="395B42F9" w:rsidR="006A3DD7" w:rsidRDefault="006A3DD7" w:rsidP="006A3DD7">
      <w:pPr>
        <w:pStyle w:val="Listenabsatz"/>
        <w:widowControl/>
        <w:numPr>
          <w:ilvl w:val="0"/>
          <w:numId w:val="3"/>
        </w:numPr>
        <w:suppressAutoHyphens w:val="0"/>
        <w:autoSpaceDE w:val="0"/>
        <w:adjustRightInd w:val="0"/>
        <w:jc w:val="left"/>
        <w:textAlignment w:val="auto"/>
      </w:pPr>
      <w:r w:rsidRPr="00E34259">
        <w:t>Response time in Bins</w:t>
      </w:r>
      <w:r w:rsidR="00E34259" w:rsidRPr="00E34259">
        <w:t xml:space="preserve"> und mit den</w:t>
      </w:r>
      <w:r w:rsidR="00E34259">
        <w:t xml:space="preserve">. Zahl der Bins ist ein </w:t>
      </w:r>
      <w:proofErr w:type="spellStart"/>
      <w:r w:rsidR="00E34259">
        <w:t>degree</w:t>
      </w:r>
      <w:proofErr w:type="spellEnd"/>
      <w:r w:rsidR="00E34259">
        <w:t xml:space="preserve"> </w:t>
      </w:r>
      <w:proofErr w:type="spellStart"/>
      <w:r w:rsidR="00E34259">
        <w:t>of</w:t>
      </w:r>
      <w:proofErr w:type="spellEnd"/>
      <w:r w:rsidR="00E34259">
        <w:t xml:space="preserve"> </w:t>
      </w:r>
      <w:proofErr w:type="spellStart"/>
      <w:r w:rsidR="00E34259">
        <w:t>freedom</w:t>
      </w:r>
      <w:proofErr w:type="spellEnd"/>
      <w:r w:rsidR="00E34259">
        <w:t xml:space="preserve"> – kannst du dir selbst aussuchen.</w:t>
      </w:r>
    </w:p>
    <w:p w14:paraId="7D252DE2" w14:textId="154B49BD" w:rsidR="00E34259" w:rsidRDefault="00E34259" w:rsidP="006A3DD7">
      <w:pPr>
        <w:pStyle w:val="Listenabsatz"/>
        <w:widowControl/>
        <w:numPr>
          <w:ilvl w:val="0"/>
          <w:numId w:val="3"/>
        </w:numPr>
        <w:suppressAutoHyphens w:val="0"/>
        <w:autoSpaceDE w:val="0"/>
        <w:adjustRightInd w:val="0"/>
        <w:jc w:val="left"/>
        <w:textAlignment w:val="auto"/>
      </w:pPr>
      <w:proofErr w:type="spellStart"/>
      <w:r>
        <w:t>Grid-based</w:t>
      </w:r>
      <w:proofErr w:type="spellEnd"/>
      <w:r>
        <w:t xml:space="preserve"> braucht viele simulierte daten (</w:t>
      </w:r>
      <w:proofErr w:type="spellStart"/>
      <w:r>
        <w:t>allCombos</w:t>
      </w:r>
      <w:proofErr w:type="spellEnd"/>
      <w:r>
        <w:t>)</w:t>
      </w:r>
    </w:p>
    <w:p w14:paraId="0458A763" w14:textId="7BB58130" w:rsidR="00E34259" w:rsidRDefault="00E34259" w:rsidP="00E34259">
      <w:pPr>
        <w:widowControl/>
        <w:suppressAutoHyphens w:val="0"/>
        <w:autoSpaceDE w:val="0"/>
        <w:adjustRightInd w:val="0"/>
        <w:jc w:val="left"/>
        <w:textAlignment w:val="auto"/>
      </w:pPr>
    </w:p>
    <w:p w14:paraId="7D2A08CB" w14:textId="28EF514B" w:rsidR="00E34259" w:rsidRDefault="00E34259" w:rsidP="00E34259">
      <w:pPr>
        <w:widowControl/>
        <w:suppressAutoHyphens w:val="0"/>
        <w:autoSpaceDE w:val="0"/>
        <w:adjustRightInd w:val="0"/>
        <w:jc w:val="left"/>
        <w:textAlignment w:val="auto"/>
      </w:pPr>
      <w:r>
        <w:t>Kann ich das einfach verwenden oder was Neues bauen?</w:t>
      </w:r>
    </w:p>
    <w:p w14:paraId="000E7CD2" w14:textId="0383A7E1" w:rsidR="00E34259" w:rsidRDefault="00E34259" w:rsidP="00E34259">
      <w:pPr>
        <w:pStyle w:val="Listenabsatz"/>
        <w:widowControl/>
        <w:numPr>
          <w:ilvl w:val="0"/>
          <w:numId w:val="4"/>
        </w:numPr>
        <w:suppressAutoHyphens w:val="0"/>
        <w:autoSpaceDE w:val="0"/>
        <w:adjustRightInd w:val="0"/>
        <w:jc w:val="left"/>
        <w:textAlignment w:val="auto"/>
      </w:pPr>
      <w:r>
        <w:t xml:space="preserve">Modell </w:t>
      </w:r>
    </w:p>
    <w:p w14:paraId="6CCC25F2" w14:textId="3C305643" w:rsidR="00E34259" w:rsidRDefault="00E34259" w:rsidP="00E34259">
      <w:pPr>
        <w:pStyle w:val="Listenabsatz"/>
        <w:widowControl/>
        <w:numPr>
          <w:ilvl w:val="0"/>
          <w:numId w:val="4"/>
        </w:numPr>
        <w:suppressAutoHyphens w:val="0"/>
        <w:autoSpaceDE w:val="0"/>
        <w:adjustRightInd w:val="0"/>
        <w:jc w:val="left"/>
        <w:textAlignment w:val="auto"/>
      </w:pPr>
      <w:r>
        <w:t>Fitting ist unabhängig vom Modell (Grit-Search)</w:t>
      </w:r>
    </w:p>
    <w:p w14:paraId="12EAB445" w14:textId="256A2A20" w:rsidR="00E34259" w:rsidRDefault="00E34259" w:rsidP="00E34259">
      <w:pPr>
        <w:widowControl/>
        <w:suppressAutoHyphens w:val="0"/>
        <w:autoSpaceDE w:val="0"/>
        <w:adjustRightInd w:val="0"/>
        <w:jc w:val="left"/>
        <w:textAlignment w:val="auto"/>
      </w:pPr>
    </w:p>
    <w:p w14:paraId="74DEC2AC" w14:textId="7F0DBB06" w:rsidR="00E34259" w:rsidRDefault="00E34259" w:rsidP="00E34259">
      <w:pPr>
        <w:widowControl/>
        <w:suppressAutoHyphens w:val="0"/>
        <w:autoSpaceDE w:val="0"/>
        <w:adjustRightInd w:val="0"/>
        <w:jc w:val="left"/>
        <w:textAlignment w:val="auto"/>
      </w:pPr>
      <w:r>
        <w:t>Soll ich das Modell verändern?</w:t>
      </w:r>
    </w:p>
    <w:p w14:paraId="4CCCC87E" w14:textId="36100908" w:rsidR="00E34259" w:rsidRDefault="00B85662" w:rsidP="00E34259">
      <w:pPr>
        <w:pStyle w:val="Listenabsatz"/>
        <w:widowControl/>
        <w:numPr>
          <w:ilvl w:val="0"/>
          <w:numId w:val="5"/>
        </w:numPr>
        <w:suppressAutoHyphens w:val="0"/>
        <w:autoSpaceDE w:val="0"/>
        <w:adjustRightInd w:val="0"/>
        <w:jc w:val="left"/>
        <w:textAlignment w:val="auto"/>
      </w:pPr>
      <w:r>
        <w:t>75 Trials, wird schwierig</w:t>
      </w:r>
    </w:p>
    <w:p w14:paraId="2037477B" w14:textId="5BD0489B" w:rsidR="00B85662" w:rsidRDefault="00B85662" w:rsidP="00E34259">
      <w:pPr>
        <w:pStyle w:val="Listenabsatz"/>
        <w:widowControl/>
        <w:numPr>
          <w:ilvl w:val="0"/>
          <w:numId w:val="5"/>
        </w:numPr>
        <w:suppressAutoHyphens w:val="0"/>
        <w:autoSpaceDE w:val="0"/>
        <w:adjustRightInd w:val="0"/>
        <w:jc w:val="left"/>
        <w:textAlignment w:val="auto"/>
      </w:pPr>
      <w:r>
        <w:t>Testen</w:t>
      </w:r>
    </w:p>
    <w:p w14:paraId="607E5B3E" w14:textId="50E9AC46" w:rsidR="00B85662" w:rsidRDefault="00B85662" w:rsidP="00E34259">
      <w:pPr>
        <w:pStyle w:val="Listenabsatz"/>
        <w:widowControl/>
        <w:numPr>
          <w:ilvl w:val="0"/>
          <w:numId w:val="5"/>
        </w:numPr>
        <w:suppressAutoHyphens w:val="0"/>
        <w:autoSpaceDE w:val="0"/>
        <w:adjustRightInd w:val="0"/>
        <w:jc w:val="left"/>
        <w:textAlignment w:val="auto"/>
      </w:pPr>
      <w:r>
        <w:t xml:space="preserve">Stellschrauben: Bins </w:t>
      </w:r>
      <w:proofErr w:type="gramStart"/>
      <w:r>
        <w:t>reduzieren</w:t>
      </w:r>
      <w:proofErr w:type="gramEnd"/>
    </w:p>
    <w:p w14:paraId="0912B7F2" w14:textId="77777777" w:rsidR="00B85662" w:rsidRPr="00E34259" w:rsidRDefault="00B85662" w:rsidP="00B85662">
      <w:pPr>
        <w:widowControl/>
        <w:suppressAutoHyphens w:val="0"/>
        <w:autoSpaceDE w:val="0"/>
        <w:adjustRightInd w:val="0"/>
        <w:jc w:val="left"/>
        <w:textAlignment w:val="auto"/>
      </w:pPr>
    </w:p>
    <w:p w14:paraId="2FCB5081" w14:textId="77777777" w:rsidR="00F61D1E" w:rsidRDefault="00F61D1E" w:rsidP="00D74DED">
      <w:pPr>
        <w:widowControl/>
        <w:suppressAutoHyphens w:val="0"/>
        <w:autoSpaceDE w:val="0"/>
        <w:adjustRightInd w:val="0"/>
        <w:jc w:val="left"/>
        <w:textAlignment w:val="auto"/>
      </w:pPr>
    </w:p>
    <w:p w14:paraId="25DC2C1F" w14:textId="77777777" w:rsidR="00F61D1E" w:rsidRPr="00E114C5" w:rsidRDefault="00F61D1E" w:rsidP="00F61D1E">
      <w:pPr>
        <w:pStyle w:val="berschrift1"/>
        <w:rPr>
          <w:rFonts w:cs="Open Sans Light"/>
          <w:szCs w:val="24"/>
          <w:lang w:val="en-US"/>
        </w:rPr>
      </w:pPr>
      <w:r w:rsidRPr="00E114C5">
        <w:rPr>
          <w:rFonts w:cs="Open Sans Light"/>
          <w:szCs w:val="24"/>
          <w:lang w:val="en-US"/>
        </w:rPr>
        <w:t>Modelling</w:t>
      </w:r>
    </w:p>
    <w:p w14:paraId="0A957124" w14:textId="77777777" w:rsidR="00F61D1E" w:rsidRPr="00E114C5" w:rsidRDefault="00F61D1E" w:rsidP="00F61D1E">
      <w:pPr>
        <w:rPr>
          <w:szCs w:val="24"/>
          <w:lang w:val="en-US"/>
        </w:rPr>
      </w:pPr>
    </w:p>
    <w:p w14:paraId="22221752" w14:textId="77777777" w:rsidR="00F61D1E" w:rsidRPr="00E114C5" w:rsidRDefault="00F61D1E" w:rsidP="00F61D1E">
      <w:pPr>
        <w:pStyle w:val="berschrift2"/>
        <w:rPr>
          <w:rFonts w:hint="eastAsia"/>
          <w:szCs w:val="24"/>
          <w:lang w:val="en-US"/>
        </w:rPr>
      </w:pPr>
      <w:proofErr w:type="spellStart"/>
      <w:r w:rsidRPr="00E114C5">
        <w:rPr>
          <w:szCs w:val="24"/>
        </w:rPr>
        <w:t>Slopes</w:t>
      </w:r>
      <w:proofErr w:type="spellEnd"/>
    </w:p>
    <w:p w14:paraId="10E562D5" w14:textId="77777777" w:rsidR="00F61D1E" w:rsidRPr="00E114C5" w:rsidRDefault="00F61D1E" w:rsidP="00F61D1E">
      <w:pPr>
        <w:pStyle w:val="Listenabsatz"/>
        <w:numPr>
          <w:ilvl w:val="0"/>
          <w:numId w:val="6"/>
        </w:numPr>
        <w:rPr>
          <w:rFonts w:cs="Open Sans Light"/>
          <w:szCs w:val="24"/>
          <w:lang w:val="en-US"/>
        </w:rPr>
      </w:pPr>
      <w:r w:rsidRPr="00E114C5">
        <w:rPr>
          <w:rFonts w:cs="Open Sans Light"/>
          <w:szCs w:val="24"/>
          <w:lang w:val="en-US"/>
        </w:rPr>
        <w:t xml:space="preserve">Comparing BIC for </w:t>
      </w:r>
      <w:proofErr w:type="spellStart"/>
      <w:proofErr w:type="gramStart"/>
      <w:r w:rsidRPr="00E114C5">
        <w:rPr>
          <w:rFonts w:cs="Open Sans Light"/>
          <w:szCs w:val="24"/>
          <w:lang w:val="en-US"/>
        </w:rPr>
        <w:t>a</w:t>
      </w:r>
      <w:proofErr w:type="spellEnd"/>
      <w:proofErr w:type="gramEnd"/>
      <w:r w:rsidRPr="00E114C5">
        <w:rPr>
          <w:rFonts w:cs="Open Sans Light"/>
          <w:szCs w:val="24"/>
          <w:lang w:val="en-US"/>
        </w:rPr>
        <w:t xml:space="preserve"> attribute- and option-wise model. Attribute-wise model wins</w:t>
      </w:r>
    </w:p>
    <w:p w14:paraId="4B0D4824" w14:textId="77777777" w:rsidR="00F61D1E" w:rsidRPr="00E114C5" w:rsidRDefault="00F61D1E" w:rsidP="00F61D1E">
      <w:pPr>
        <w:pStyle w:val="Listenabsatz"/>
        <w:numPr>
          <w:ilvl w:val="0"/>
          <w:numId w:val="6"/>
        </w:numPr>
        <w:rPr>
          <w:rFonts w:cs="Open Sans Light"/>
          <w:szCs w:val="24"/>
          <w:lang w:val="en-US"/>
        </w:rPr>
      </w:pPr>
      <w:r w:rsidRPr="00E114C5">
        <w:rPr>
          <w:rFonts w:cs="Open Sans Light"/>
          <w:szCs w:val="24"/>
          <w:lang w:val="en-US"/>
        </w:rPr>
        <w:t xml:space="preserve">Amount and time Drift Slopes do not correlate -&gt; </w:t>
      </w:r>
      <w:r w:rsidRPr="00E114C5">
        <w:rPr>
          <w:rFonts w:cs="Open Sans Light"/>
          <w:b/>
          <w:szCs w:val="24"/>
          <w:lang w:val="en-US"/>
        </w:rPr>
        <w:t>distinct contributions</w:t>
      </w:r>
    </w:p>
    <w:p w14:paraId="579560D9" w14:textId="77777777" w:rsidR="00F61D1E" w:rsidRPr="00E114C5" w:rsidRDefault="00F61D1E" w:rsidP="00F61D1E">
      <w:pPr>
        <w:pStyle w:val="Listenabsatz"/>
        <w:numPr>
          <w:ilvl w:val="0"/>
          <w:numId w:val="6"/>
        </w:numPr>
        <w:rPr>
          <w:rFonts w:cs="Open Sans Light"/>
          <w:szCs w:val="24"/>
          <w:lang w:val="en-US"/>
        </w:rPr>
      </w:pPr>
      <w:r w:rsidRPr="00E114C5">
        <w:rPr>
          <w:rFonts w:cs="Open Sans Light"/>
          <w:szCs w:val="24"/>
          <w:lang w:val="en-US"/>
        </w:rPr>
        <w:t xml:space="preserve">Log k correlates to drift slope difference -&gt; the larger the amount (relative to time) Drift slope, the more patient (-k) -&gt; </w:t>
      </w:r>
      <w:r w:rsidRPr="00E114C5">
        <w:rPr>
          <w:rFonts w:cs="Open Sans Light"/>
          <w:b/>
          <w:szCs w:val="24"/>
          <w:lang w:val="en-US"/>
        </w:rPr>
        <w:t>relating to patience</w:t>
      </w:r>
    </w:p>
    <w:p w14:paraId="18B14185" w14:textId="77777777" w:rsidR="00F61D1E" w:rsidRPr="00E114C5" w:rsidRDefault="00F61D1E" w:rsidP="00F61D1E">
      <w:pPr>
        <w:pStyle w:val="berschrift2"/>
        <w:rPr>
          <w:rFonts w:hint="eastAsia"/>
          <w:szCs w:val="24"/>
          <w:lang w:val="en-US"/>
        </w:rPr>
      </w:pPr>
      <w:r w:rsidRPr="00E114C5">
        <w:rPr>
          <w:szCs w:val="24"/>
          <w:lang w:val="en-US"/>
        </w:rPr>
        <w:t>Latencies</w:t>
      </w:r>
    </w:p>
    <w:p w14:paraId="632B593D" w14:textId="77777777" w:rsidR="00F61D1E" w:rsidRPr="00E114C5" w:rsidRDefault="00F61D1E" w:rsidP="00F61D1E">
      <w:pPr>
        <w:pStyle w:val="Listenabsatz"/>
        <w:numPr>
          <w:ilvl w:val="0"/>
          <w:numId w:val="6"/>
        </w:numPr>
        <w:rPr>
          <w:rFonts w:cs="Open Sans Light"/>
          <w:szCs w:val="24"/>
          <w:lang w:val="en-US"/>
        </w:rPr>
      </w:pPr>
      <w:r w:rsidRPr="00E114C5">
        <w:rPr>
          <w:rFonts w:cs="Open Sans Light"/>
          <w:b/>
          <w:szCs w:val="24"/>
          <w:lang w:val="en-US"/>
        </w:rPr>
        <w:t>Shorter latency for amount info</w:t>
      </w:r>
    </w:p>
    <w:p w14:paraId="110B75C5" w14:textId="77777777" w:rsidR="00F61D1E" w:rsidRPr="00E114C5" w:rsidRDefault="00F61D1E" w:rsidP="00F61D1E">
      <w:pPr>
        <w:pStyle w:val="Listenabsatz"/>
        <w:numPr>
          <w:ilvl w:val="0"/>
          <w:numId w:val="6"/>
        </w:numPr>
        <w:rPr>
          <w:rFonts w:cs="Open Sans Light"/>
          <w:szCs w:val="24"/>
          <w:lang w:val="en-US"/>
        </w:rPr>
      </w:pPr>
      <w:r w:rsidRPr="00E114C5">
        <w:rPr>
          <w:rFonts w:cs="Open Sans Light"/>
          <w:szCs w:val="24"/>
          <w:lang w:val="en-US"/>
        </w:rPr>
        <w:lastRenderedPageBreak/>
        <w:t>Amount- latency vs. time-latency diff relates to log(k) -&gt; If amount info comes first, they are more patient</w:t>
      </w:r>
    </w:p>
    <w:p w14:paraId="7FB1BCA9" w14:textId="77777777" w:rsidR="00F61D1E" w:rsidRPr="00E114C5" w:rsidRDefault="00F61D1E" w:rsidP="00F61D1E">
      <w:pPr>
        <w:pStyle w:val="berschrift2"/>
        <w:rPr>
          <w:rFonts w:hint="eastAsia"/>
          <w:szCs w:val="24"/>
          <w:lang w:val="en-US"/>
        </w:rPr>
      </w:pPr>
      <w:r w:rsidRPr="00E114C5">
        <w:rPr>
          <w:szCs w:val="24"/>
          <w:lang w:val="en-US"/>
        </w:rPr>
        <w:t>Boundaries</w:t>
      </w:r>
    </w:p>
    <w:p w14:paraId="609FA524" w14:textId="77777777" w:rsidR="00F61D1E" w:rsidRPr="00E114C5" w:rsidRDefault="00F61D1E" w:rsidP="00F61D1E">
      <w:pPr>
        <w:pStyle w:val="Listenabsatz"/>
        <w:numPr>
          <w:ilvl w:val="0"/>
          <w:numId w:val="6"/>
        </w:numPr>
        <w:rPr>
          <w:rFonts w:cs="Open Sans Light"/>
          <w:szCs w:val="24"/>
          <w:lang w:val="en-US"/>
        </w:rPr>
      </w:pPr>
      <w:r w:rsidRPr="00E114C5">
        <w:rPr>
          <w:rFonts w:cs="Open Sans Light"/>
          <w:szCs w:val="24"/>
          <w:lang w:val="en-US"/>
        </w:rPr>
        <w:t>Boundaries: No correlations between discount rate and decision boundaries</w:t>
      </w:r>
    </w:p>
    <w:p w14:paraId="678F38C2" w14:textId="77777777" w:rsidR="00F61D1E" w:rsidRPr="00E114C5" w:rsidRDefault="00F61D1E" w:rsidP="00F61D1E">
      <w:pPr>
        <w:rPr>
          <w:szCs w:val="24"/>
          <w:lang w:val="en-US"/>
        </w:rPr>
      </w:pPr>
    </w:p>
    <w:p w14:paraId="7C814CC7" w14:textId="77777777" w:rsidR="00F61D1E" w:rsidRPr="00E114C5" w:rsidRDefault="00F61D1E" w:rsidP="00F61D1E">
      <w:pPr>
        <w:pStyle w:val="berschrift2"/>
        <w:rPr>
          <w:rFonts w:hint="eastAsia"/>
          <w:szCs w:val="24"/>
          <w:lang w:val="en-US"/>
        </w:rPr>
      </w:pPr>
      <w:r w:rsidRPr="00E114C5">
        <w:rPr>
          <w:szCs w:val="24"/>
          <w:lang w:val="en-US"/>
        </w:rPr>
        <w:t>Eye-Tracking and Modelling</w:t>
      </w:r>
    </w:p>
    <w:p w14:paraId="076B7A7D" w14:textId="77777777" w:rsidR="00F61D1E" w:rsidRPr="00E114C5" w:rsidRDefault="00F61D1E" w:rsidP="00F61D1E">
      <w:pPr>
        <w:pStyle w:val="Listenabsatz"/>
        <w:numPr>
          <w:ilvl w:val="0"/>
          <w:numId w:val="7"/>
        </w:numPr>
        <w:rPr>
          <w:rFonts w:cs="Open Sans Light"/>
          <w:szCs w:val="24"/>
          <w:lang w:val="en-US"/>
        </w:rPr>
      </w:pPr>
      <w:r w:rsidRPr="00E114C5">
        <w:rPr>
          <w:rFonts w:cs="Open Sans Light"/>
          <w:szCs w:val="24"/>
          <w:lang w:val="en-US"/>
        </w:rPr>
        <w:t>Attribute Index and drift slopes: More time / gaze on attributes, higher slope for attribute</w:t>
      </w:r>
    </w:p>
    <w:p w14:paraId="4146BB31" w14:textId="77777777" w:rsidR="00F61D1E" w:rsidRPr="00E114C5" w:rsidRDefault="00F61D1E" w:rsidP="00F61D1E">
      <w:pPr>
        <w:pStyle w:val="Listenabsatz"/>
        <w:numPr>
          <w:ilvl w:val="0"/>
          <w:numId w:val="7"/>
        </w:numPr>
        <w:rPr>
          <w:rFonts w:cs="Open Sans Light"/>
          <w:szCs w:val="24"/>
          <w:lang w:val="en-US"/>
        </w:rPr>
      </w:pPr>
      <w:r w:rsidRPr="00E114C5">
        <w:rPr>
          <w:rFonts w:cs="Open Sans Light"/>
          <w:szCs w:val="24"/>
          <w:lang w:val="en-US"/>
        </w:rPr>
        <w:t>First fixation correlates to amount (vs. time) latency</w:t>
      </w:r>
    </w:p>
    <w:p w14:paraId="51881FF7" w14:textId="77777777" w:rsidR="00F61D1E" w:rsidRPr="00E114C5" w:rsidRDefault="00F61D1E" w:rsidP="00F61D1E">
      <w:pPr>
        <w:pStyle w:val="Listenabsatz"/>
        <w:numPr>
          <w:ilvl w:val="0"/>
          <w:numId w:val="7"/>
        </w:numPr>
        <w:rPr>
          <w:rFonts w:cs="Open Sans Light"/>
          <w:szCs w:val="24"/>
          <w:lang w:val="en-US"/>
        </w:rPr>
      </w:pPr>
      <w:r w:rsidRPr="00E114C5">
        <w:rPr>
          <w:rFonts w:cs="Open Sans Light"/>
          <w:szCs w:val="24"/>
          <w:lang w:val="en-US"/>
        </w:rPr>
        <w:t>Transitions (Payne Index; positive=option-based transitions). Negative correlation with attribute drift slopes; attribute wise comparisons correlate with amount drift slope; option-wise with time drift slope</w:t>
      </w:r>
    </w:p>
    <w:p w14:paraId="6E3F2669" w14:textId="77777777" w:rsidR="00F61D1E" w:rsidRPr="00E114C5" w:rsidRDefault="00F61D1E" w:rsidP="00F61D1E">
      <w:pPr>
        <w:pStyle w:val="Listenabsatz"/>
        <w:numPr>
          <w:ilvl w:val="0"/>
          <w:numId w:val="7"/>
        </w:numPr>
        <w:rPr>
          <w:rFonts w:cs="Open Sans Light"/>
          <w:szCs w:val="24"/>
          <w:lang w:val="en-US"/>
        </w:rPr>
      </w:pPr>
      <w:r w:rsidRPr="00E114C5">
        <w:rPr>
          <w:rFonts w:eastAsiaTheme="minorEastAsia" w:cs="Open Sans Light"/>
          <w:color w:val="auto"/>
          <w:szCs w:val="24"/>
          <w:lang w:val="en-US"/>
        </w:rPr>
        <w:t>metrics of attention obtained using eye tracking (Supplementary Tables 1 and 2 summarize these results).</w:t>
      </w:r>
    </w:p>
    <w:p w14:paraId="07B188A1" w14:textId="77777777" w:rsidR="00F61D1E" w:rsidRPr="00E114C5" w:rsidRDefault="00F61D1E" w:rsidP="00F61D1E">
      <w:pPr>
        <w:pStyle w:val="Listenabsatz"/>
        <w:widowControl/>
        <w:numPr>
          <w:ilvl w:val="0"/>
          <w:numId w:val="7"/>
        </w:numPr>
        <w:suppressAutoHyphens w:val="0"/>
        <w:autoSpaceDE w:val="0"/>
        <w:adjustRightInd w:val="0"/>
        <w:jc w:val="left"/>
        <w:textAlignment w:val="auto"/>
        <w:rPr>
          <w:rFonts w:cs="Open Sans Light"/>
          <w:szCs w:val="24"/>
          <w:lang w:val="en-US"/>
        </w:rPr>
      </w:pPr>
      <w:r w:rsidRPr="00E114C5">
        <w:rPr>
          <w:rFonts w:eastAsiaTheme="minorEastAsia" w:cs="Open Sans Light"/>
          <w:color w:val="auto"/>
          <w:szCs w:val="24"/>
          <w:lang w:val="en-US"/>
        </w:rPr>
        <w:t xml:space="preserve">Moreover, markers of the choice process (for example, patterns of gaze transitions, latency </w:t>
      </w:r>
      <w:proofErr w:type="spellStart"/>
      <w:r w:rsidRPr="00E114C5">
        <w:rPr>
          <w:rFonts w:eastAsiaTheme="minorEastAsia" w:cs="Open Sans Light"/>
          <w:color w:val="auto"/>
          <w:szCs w:val="24"/>
          <w:lang w:val="en-US"/>
        </w:rPr>
        <w:t>ofmattribute</w:t>
      </w:r>
      <w:proofErr w:type="spellEnd"/>
      <w:r w:rsidRPr="00E114C5">
        <w:rPr>
          <w:rFonts w:eastAsiaTheme="minorEastAsia" w:cs="Open Sans Light"/>
          <w:color w:val="auto"/>
          <w:szCs w:val="24"/>
          <w:lang w:val="en-US"/>
        </w:rPr>
        <w:t xml:space="preserve"> integration) were predictive of subject-specific individual differences in patience (see Supplementary Fig. 12 for </w:t>
      </w:r>
      <w:proofErr w:type="gramStart"/>
      <w:r w:rsidRPr="00E114C5">
        <w:rPr>
          <w:rFonts w:eastAsiaTheme="minorEastAsia" w:cs="Open Sans Light"/>
          <w:color w:val="auto"/>
          <w:szCs w:val="24"/>
          <w:lang w:val="en-US"/>
        </w:rPr>
        <w:t>trial by trial</w:t>
      </w:r>
      <w:proofErr w:type="gramEnd"/>
      <w:r w:rsidRPr="00E114C5">
        <w:rPr>
          <w:rFonts w:eastAsiaTheme="minorEastAsia" w:cs="Open Sans Light"/>
          <w:color w:val="auto"/>
          <w:szCs w:val="24"/>
          <w:lang w:val="en-US"/>
        </w:rPr>
        <w:t xml:space="preserve"> differences in the choice process).</w:t>
      </w:r>
    </w:p>
    <w:p w14:paraId="40D32CFB" w14:textId="77777777" w:rsidR="00F61D1E" w:rsidRPr="00E114C5" w:rsidRDefault="00F61D1E" w:rsidP="00F61D1E">
      <w:pPr>
        <w:pStyle w:val="Listenabsatz"/>
        <w:widowControl/>
        <w:numPr>
          <w:ilvl w:val="0"/>
          <w:numId w:val="7"/>
        </w:numPr>
        <w:suppressAutoHyphens w:val="0"/>
        <w:autoSpaceDE w:val="0"/>
        <w:adjustRightInd w:val="0"/>
        <w:jc w:val="left"/>
        <w:textAlignment w:val="auto"/>
        <w:rPr>
          <w:rFonts w:cs="Open Sans Light"/>
          <w:szCs w:val="24"/>
          <w:lang w:val="en-US"/>
        </w:rPr>
      </w:pPr>
      <w:r w:rsidRPr="00E114C5">
        <w:rPr>
          <w:rFonts w:eastAsiaTheme="minorEastAsia" w:cs="Open Sans Light"/>
          <w:color w:val="auto"/>
          <w:szCs w:val="24"/>
          <w:lang w:val="en-US"/>
        </w:rPr>
        <w:t>Bias to attention-wise strategies, however there are attention-wise (for patient people, heuristic to look at amounts and choose the larger) and option-wise (less patient) strategies.</w:t>
      </w:r>
    </w:p>
    <w:p w14:paraId="00715E46" w14:textId="77777777" w:rsidR="00F61D1E" w:rsidRDefault="00F61D1E" w:rsidP="00F61D1E">
      <w:pPr>
        <w:rPr>
          <w:rFonts w:cs="Open Sans Light"/>
          <w:szCs w:val="24"/>
          <w:lang w:val="en-US"/>
        </w:rPr>
      </w:pPr>
    </w:p>
    <w:p w14:paraId="183A42AD" w14:textId="77777777" w:rsidR="00F61D1E" w:rsidRDefault="00F61D1E" w:rsidP="00F61D1E">
      <w:pPr>
        <w:rPr>
          <w:rFonts w:cs="Open Sans Light"/>
          <w:szCs w:val="24"/>
          <w:lang w:val="en-US"/>
        </w:rPr>
      </w:pPr>
    </w:p>
    <w:p w14:paraId="0E1CB6E0" w14:textId="77777777" w:rsidR="00F61D1E" w:rsidRPr="00E114C5" w:rsidRDefault="00F61D1E" w:rsidP="00F61D1E">
      <w:pPr>
        <w:rPr>
          <w:rFonts w:cs="Open Sans Light"/>
          <w:szCs w:val="24"/>
          <w:lang w:val="en-US"/>
        </w:rPr>
      </w:pPr>
      <w:r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ADDIN EN.REFLIST </w:instrText>
      </w:r>
      <w:r>
        <w:rPr>
          <w:szCs w:val="24"/>
          <w:lang w:val="en-US"/>
        </w:rPr>
        <w:fldChar w:fldCharType="separate"/>
      </w:r>
      <w:r>
        <w:rPr>
          <w:rFonts w:cs="Open Sans Light"/>
          <w:szCs w:val="24"/>
          <w:lang w:val="en-US"/>
        </w:rPr>
        <w:fldChar w:fldCharType="end"/>
      </w:r>
    </w:p>
    <w:p w14:paraId="6FA48F26" w14:textId="75329000" w:rsidR="006A3DD7" w:rsidRPr="00F61D1E" w:rsidRDefault="006A3DD7" w:rsidP="00D74DED">
      <w:pPr>
        <w:widowControl/>
        <w:suppressAutoHyphens w:val="0"/>
        <w:autoSpaceDE w:val="0"/>
        <w:adjustRightInd w:val="0"/>
        <w:jc w:val="left"/>
        <w:textAlignment w:val="auto"/>
        <w:rPr>
          <w:lang w:val="en-US"/>
        </w:rPr>
      </w:pPr>
      <w:r w:rsidRPr="00F61D1E">
        <w:rPr>
          <w:lang w:val="en-US"/>
        </w:rPr>
        <w:t xml:space="preserve"> </w:t>
      </w:r>
    </w:p>
    <w:sectPr w:rsidR="006A3DD7" w:rsidRPr="00F61D1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33454"/>
    <w:multiLevelType w:val="hybridMultilevel"/>
    <w:tmpl w:val="7A3A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21C74"/>
    <w:multiLevelType w:val="hybridMultilevel"/>
    <w:tmpl w:val="AB60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3A43"/>
    <w:multiLevelType w:val="hybridMultilevel"/>
    <w:tmpl w:val="0D64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64F99"/>
    <w:multiLevelType w:val="hybridMultilevel"/>
    <w:tmpl w:val="854E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E202C"/>
    <w:multiLevelType w:val="hybridMultilevel"/>
    <w:tmpl w:val="D01E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36302"/>
    <w:multiLevelType w:val="hybridMultilevel"/>
    <w:tmpl w:val="1750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83709"/>
    <w:multiLevelType w:val="hybridMultilevel"/>
    <w:tmpl w:val="495E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1F"/>
    <w:rsid w:val="000948D2"/>
    <w:rsid w:val="000A208B"/>
    <w:rsid w:val="000A55E8"/>
    <w:rsid w:val="000D0E09"/>
    <w:rsid w:val="00146CBB"/>
    <w:rsid w:val="001967F1"/>
    <w:rsid w:val="002C4BCC"/>
    <w:rsid w:val="003E19DA"/>
    <w:rsid w:val="005401D8"/>
    <w:rsid w:val="00634A5B"/>
    <w:rsid w:val="00642D26"/>
    <w:rsid w:val="00677A5E"/>
    <w:rsid w:val="006A3DD7"/>
    <w:rsid w:val="00790B35"/>
    <w:rsid w:val="00802ADE"/>
    <w:rsid w:val="00804BD6"/>
    <w:rsid w:val="008D0B07"/>
    <w:rsid w:val="00A25491"/>
    <w:rsid w:val="00A43EDD"/>
    <w:rsid w:val="00AF3899"/>
    <w:rsid w:val="00B23C02"/>
    <w:rsid w:val="00B53709"/>
    <w:rsid w:val="00B85662"/>
    <w:rsid w:val="00D73A1F"/>
    <w:rsid w:val="00D74DED"/>
    <w:rsid w:val="00DE5962"/>
    <w:rsid w:val="00E34259"/>
    <w:rsid w:val="00E350DF"/>
    <w:rsid w:val="00F47C0C"/>
    <w:rsid w:val="00F6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E88E"/>
  <w15:chartTrackingRefBased/>
  <w15:docId w15:val="{D74AFE61-509E-461F-A17D-12314310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4A5B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Open Sans Light" w:eastAsia="Calibri" w:hAnsi="Open Sans Light" w:cs="Calibri"/>
      <w:color w:val="000000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5491"/>
    <w:pPr>
      <w:keepNext/>
      <w:keepLines/>
      <w:spacing w:before="360" w:after="360" w:line="276" w:lineRule="auto"/>
      <w:jc w:val="center"/>
      <w:outlineLvl w:val="0"/>
    </w:pPr>
    <w:rPr>
      <w:rFonts w:eastAsia="Segoe UI" w:cs="Tahoma"/>
      <w:b/>
      <w:bCs/>
      <w:color w:val="auto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67F1"/>
    <w:pPr>
      <w:keepNext/>
      <w:keepLines/>
      <w:outlineLvl w:val="1"/>
    </w:pPr>
    <w:rPr>
      <w:rFonts w:ascii="Open Sans bold" w:eastAsiaTheme="majorEastAsia" w:hAnsi="Open Sans bold" w:cstheme="majorBidi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9DA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5491"/>
    <w:rPr>
      <w:rFonts w:ascii="Open Sans Light" w:eastAsia="Segoe UI" w:hAnsi="Open Sans Light" w:cs="Tahoma"/>
      <w:b/>
      <w:bCs/>
      <w:sz w:val="24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67F1"/>
    <w:rPr>
      <w:rFonts w:ascii="Open Sans bold" w:eastAsiaTheme="majorEastAsia" w:hAnsi="Open Sans bold" w:cstheme="majorBidi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9DA"/>
    <w:rPr>
      <w:rFonts w:ascii="Open Sans Light" w:eastAsiaTheme="majorEastAsia" w:hAnsi="Open Sans Light" w:cstheme="majorBidi"/>
      <w:b/>
      <w:i/>
      <w:sz w:val="24"/>
      <w:szCs w:val="24"/>
    </w:rPr>
  </w:style>
  <w:style w:type="paragraph" w:styleId="Listenabsatz">
    <w:name w:val="List Paragraph"/>
    <w:basedOn w:val="Standard"/>
    <w:link w:val="ListenabsatzZchn"/>
    <w:qFormat/>
    <w:rsid w:val="00DE5962"/>
    <w:pPr>
      <w:spacing w:after="200"/>
      <w:ind w:left="720"/>
    </w:pPr>
  </w:style>
  <w:style w:type="character" w:customStyle="1" w:styleId="ListenabsatzZchn">
    <w:name w:val="Listenabsatz Zchn"/>
    <w:basedOn w:val="Absatz-Standardschriftart"/>
    <w:link w:val="Listenabsatz"/>
    <w:rsid w:val="00F61D1E"/>
    <w:rPr>
      <w:rFonts w:ascii="Open Sans Light" w:eastAsia="Calibri" w:hAnsi="Open Sans Light" w:cs="Calibri"/>
      <w:color w:val="000000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6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Schneegans</dc:creator>
  <cp:keywords/>
  <dc:description/>
  <cp:lastModifiedBy>Tim Schneegans</cp:lastModifiedBy>
  <cp:revision>13</cp:revision>
  <dcterms:created xsi:type="dcterms:W3CDTF">2020-12-09T08:59:00Z</dcterms:created>
  <dcterms:modified xsi:type="dcterms:W3CDTF">2021-01-08T09:28:00Z</dcterms:modified>
</cp:coreProperties>
</file>