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B2B833E" w14:textId="77777777" w:rsidR="00A578E6" w:rsidRDefault="00A578E6">
      <w:pPr>
        <w:pStyle w:val="a0"/>
        <w:ind w:firstLine="562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稿件需包括中英文题目、摘要和关键词，正文，参考文献，以及创新性说明。稿件格式请参照录用稿件模板，由于《电子学报》为匿名评审，投稿稿件请删去中英文作者姓名单位、基金信息、通信作者及作者简介等与作者有关的内容。</w:t>
      </w:r>
    </w:p>
    <w:p w14:paraId="3F56B73E" w14:textId="77777777" w:rsidR="00A578E6" w:rsidRDefault="00A578E6">
      <w:pPr>
        <w:pStyle w:val="a0"/>
        <w:ind w:firstLine="422"/>
        <w:rPr>
          <w:rFonts w:hint="eastAsia"/>
          <w:b/>
          <w:color w:val="FF0000"/>
          <w:sz w:val="21"/>
          <w:szCs w:val="21"/>
        </w:rPr>
      </w:pPr>
    </w:p>
    <w:p w14:paraId="7CC09791" w14:textId="77777777" w:rsidR="00A578E6" w:rsidRDefault="00A578E6">
      <w:pPr>
        <w:pStyle w:val="ac"/>
        <w:adjustRightInd w:val="0"/>
        <w:snapToGrid w:val="0"/>
        <w:spacing w:beforeLines="200" w:before="624"/>
        <w:jc w:val="center"/>
        <w:rPr>
          <w:rFonts w:eastAsia="宋体" w:hint="eastAsia"/>
          <w:color w:val="FF0000"/>
          <w:bdr w:val="single" w:sz="4" w:space="0" w:color="FF0000"/>
        </w:rPr>
      </w:pPr>
      <w:r>
        <w:rPr>
          <w:rFonts w:eastAsia="宋体" w:hint="eastAsia"/>
          <w:b/>
          <w:bCs/>
          <w:sz w:val="44"/>
          <w:szCs w:val="44"/>
        </w:rPr>
        <w:t>题目</w:t>
      </w:r>
      <w:r>
        <w:rPr>
          <w:rFonts w:eastAsia="宋体" w:hint="eastAsia"/>
          <w:sz w:val="44"/>
          <w:szCs w:val="44"/>
        </w:rPr>
        <w:t>*</w:t>
      </w:r>
      <w:r>
        <w:rPr>
          <w:rFonts w:eastAsia="宋体" w:hint="eastAsia"/>
          <w:sz w:val="44"/>
          <w:szCs w:val="44"/>
        </w:rPr>
        <w:t>（中英文题目一致）字体为</w:t>
      </w:r>
      <w:r>
        <w:rPr>
          <w:rFonts w:eastAsia="宋体" w:hint="eastAsia"/>
          <w:sz w:val="44"/>
          <w:szCs w:val="44"/>
        </w:rPr>
        <w:t>2</w:t>
      </w:r>
      <w:r>
        <w:rPr>
          <w:rFonts w:eastAsia="宋体" w:hint="eastAsia"/>
          <w:sz w:val="44"/>
          <w:szCs w:val="44"/>
        </w:rPr>
        <w:t>号</w:t>
      </w:r>
      <w:r>
        <w:rPr>
          <w:rFonts w:eastAsia="宋体" w:hint="eastAsia"/>
          <w:sz w:val="44"/>
          <w:szCs w:val="44"/>
          <w:lang w:eastAsia="zh-Hans"/>
        </w:rPr>
        <w:t>宋</w:t>
      </w:r>
      <w:r>
        <w:rPr>
          <w:rFonts w:eastAsia="宋体" w:hint="eastAsia"/>
          <w:sz w:val="44"/>
          <w:szCs w:val="44"/>
        </w:rPr>
        <w:t>体</w:t>
      </w:r>
      <w:r>
        <w:rPr>
          <w:rFonts w:eastAsia="宋体" w:hint="eastAsia"/>
          <w:sz w:val="44"/>
          <w:szCs w:val="44"/>
        </w:rPr>
        <w:t>(</w:t>
      </w:r>
      <w:r>
        <w:rPr>
          <w:rFonts w:eastAsia="宋体" w:hint="eastAsia"/>
          <w:sz w:val="44"/>
          <w:szCs w:val="44"/>
        </w:rPr>
        <w:t>全文除特别声明外，外文统一用</w:t>
      </w:r>
      <w:r>
        <w:rPr>
          <w:rFonts w:eastAsia="宋体"/>
          <w:sz w:val="44"/>
          <w:szCs w:val="44"/>
        </w:rPr>
        <w:t>Times New Roman</w:t>
      </w:r>
      <w:r>
        <w:rPr>
          <w:rFonts w:eastAsia="宋体" w:hint="eastAsia"/>
          <w:sz w:val="44"/>
          <w:szCs w:val="44"/>
        </w:rPr>
        <w:t>)*</w:t>
      </w:r>
      <w:r>
        <w:rPr>
          <w:rFonts w:eastAsia="宋体" w:hint="eastAsia"/>
        </w:rPr>
        <w:t xml:space="preserve"> </w:t>
      </w:r>
      <w:r>
        <w:rPr>
          <w:rFonts w:eastAsia="宋体" w:hint="eastAsia"/>
          <w:color w:val="FF0000"/>
          <w:bdr w:val="single" w:sz="4" w:space="0" w:color="FF0000"/>
        </w:rPr>
        <w:t>题目</w:t>
      </w:r>
    </w:p>
    <w:p w14:paraId="038391E9" w14:textId="77777777" w:rsidR="00A578E6" w:rsidRDefault="00A578E6">
      <w:pPr>
        <w:pStyle w:val="afc"/>
        <w:ind w:firstLineChars="200" w:firstLine="361"/>
        <w:rPr>
          <w:rFonts w:ascii="黑体" w:eastAsia="黑体" w:hint="eastAsia"/>
          <w:b/>
          <w:bCs/>
          <w:szCs w:val="18"/>
        </w:rPr>
      </w:pPr>
    </w:p>
    <w:p w14:paraId="69815169" w14:textId="77777777" w:rsidR="00A578E6" w:rsidRDefault="00A578E6">
      <w:pPr>
        <w:pStyle w:val="afc"/>
        <w:ind w:firstLineChars="200" w:firstLine="361"/>
        <w:rPr>
          <w:rFonts w:hint="eastAsia"/>
          <w:snapToGrid/>
          <w:szCs w:val="18"/>
        </w:rPr>
      </w:pPr>
      <w:r>
        <w:rPr>
          <w:rFonts w:ascii="黑体" w:eastAsia="黑体" w:hint="eastAsia"/>
          <w:b/>
          <w:bCs/>
          <w:szCs w:val="18"/>
        </w:rPr>
        <w:t>摘</w:t>
      </w:r>
      <w:r>
        <w:rPr>
          <w:rFonts w:ascii="黑体" w:eastAsia="黑体" w:hint="eastAsia"/>
          <w:b/>
          <w:bCs/>
          <w:szCs w:val="18"/>
        </w:rPr>
        <w:t xml:space="preserve">  </w:t>
      </w:r>
      <w:r>
        <w:rPr>
          <w:rFonts w:ascii="黑体" w:eastAsia="黑体" w:hint="eastAsia"/>
          <w:b/>
          <w:bCs/>
          <w:szCs w:val="18"/>
        </w:rPr>
        <w:t>要</w:t>
      </w:r>
      <w:r>
        <w:rPr>
          <w:rFonts w:ascii="黑体" w:eastAsia="黑体" w:hint="eastAsia"/>
          <w:b/>
          <w:bCs/>
          <w:szCs w:val="18"/>
        </w:rPr>
        <w:t>：</w:t>
      </w:r>
      <w:r>
        <w:rPr>
          <w:rFonts w:hint="eastAsia"/>
          <w:szCs w:val="18"/>
        </w:rPr>
        <w:tab/>
      </w:r>
      <w:r>
        <w:rPr>
          <w:rFonts w:eastAsia="宋体" w:hint="eastAsia"/>
          <w:snapToGrid/>
          <w:szCs w:val="18"/>
        </w:rPr>
        <w:t>*</w:t>
      </w:r>
      <w:r>
        <w:rPr>
          <w:rFonts w:eastAsia="宋体" w:hint="eastAsia"/>
          <w:snapToGrid/>
          <w:szCs w:val="18"/>
        </w:rPr>
        <w:t>中文摘要内容置于此处</w:t>
      </w:r>
      <w:r>
        <w:rPr>
          <w:rFonts w:eastAsia="宋体" w:hint="eastAsia"/>
          <w:snapToGrid/>
          <w:szCs w:val="18"/>
        </w:rPr>
        <w:t>(</w:t>
      </w:r>
      <w:r>
        <w:rPr>
          <w:rFonts w:eastAsia="宋体" w:hint="eastAsia"/>
          <w:snapToGrid/>
          <w:szCs w:val="18"/>
        </w:rPr>
        <w:t>英文摘要中要有这些内容</w:t>
      </w:r>
      <w:r>
        <w:rPr>
          <w:rFonts w:eastAsia="宋体" w:hint="eastAsia"/>
          <w:snapToGrid/>
          <w:szCs w:val="18"/>
        </w:rPr>
        <w:t>)</w:t>
      </w:r>
      <w:r>
        <w:rPr>
          <w:rFonts w:eastAsia="宋体" w:hint="eastAsia"/>
          <w:snapToGrid/>
          <w:szCs w:val="18"/>
        </w:rPr>
        <w:t>，字体为小</w:t>
      </w:r>
      <w:r>
        <w:rPr>
          <w:rFonts w:eastAsia="宋体" w:hint="eastAsia"/>
          <w:snapToGrid/>
          <w:szCs w:val="18"/>
        </w:rPr>
        <w:t>5</w:t>
      </w:r>
      <w:r>
        <w:rPr>
          <w:rFonts w:eastAsia="宋体" w:hint="eastAsia"/>
          <w:snapToGrid/>
          <w:szCs w:val="18"/>
        </w:rPr>
        <w:t>号宋体。</w:t>
      </w:r>
      <w:r>
        <w:rPr>
          <w:rFonts w:eastAsia="宋体" w:hint="eastAsia"/>
          <w:snapToGrid/>
          <w:szCs w:val="18"/>
        </w:rPr>
        <w:t>摘要中尽量不要使用序号或序词（首先、其次、然后……）。</w:t>
      </w:r>
      <w:r>
        <w:rPr>
          <w:rFonts w:eastAsia="宋体" w:hint="eastAsia"/>
          <w:snapToGrid/>
          <w:szCs w:val="18"/>
        </w:rPr>
        <w:t>摘要贡献部分，要有数据支持，不要出现“</w:t>
      </w:r>
      <w:r>
        <w:rPr>
          <w:rFonts w:eastAsia="宋体" w:hint="eastAsia"/>
          <w:snapToGrid/>
          <w:szCs w:val="18"/>
        </w:rPr>
        <w:t>...</w:t>
      </w:r>
      <w:r>
        <w:rPr>
          <w:rFonts w:eastAsia="宋体" w:hint="eastAsia"/>
          <w:snapToGrid/>
          <w:szCs w:val="18"/>
        </w:rPr>
        <w:t>大大提高”、“</w:t>
      </w:r>
      <w:r>
        <w:rPr>
          <w:rFonts w:eastAsia="宋体" w:hint="eastAsia"/>
          <w:snapToGrid/>
          <w:szCs w:val="18"/>
        </w:rPr>
        <w:t>...</w:t>
      </w:r>
      <w:r>
        <w:rPr>
          <w:rFonts w:eastAsia="宋体" w:hint="eastAsia"/>
          <w:snapToGrid/>
          <w:szCs w:val="18"/>
        </w:rPr>
        <w:t>显著改善”等描述，正确的描述是“比</w:t>
      </w:r>
      <w:r>
        <w:rPr>
          <w:rFonts w:eastAsia="宋体"/>
          <w:snapToGrid/>
          <w:szCs w:val="18"/>
        </w:rPr>
        <w:t>…</w:t>
      </w:r>
      <w:r>
        <w:rPr>
          <w:rFonts w:eastAsia="宋体" w:hint="eastAsia"/>
          <w:snapToGrid/>
          <w:szCs w:val="18"/>
        </w:rPr>
        <w:t>提高</w:t>
      </w:r>
      <w:r>
        <w:rPr>
          <w:rFonts w:eastAsia="宋体" w:hint="eastAsia"/>
          <w:snapToGrid/>
          <w:szCs w:val="18"/>
        </w:rPr>
        <w:t>X%</w:t>
      </w:r>
      <w:r>
        <w:rPr>
          <w:rFonts w:eastAsia="宋体" w:hint="eastAsia"/>
          <w:snapToGrid/>
          <w:szCs w:val="18"/>
        </w:rPr>
        <w:t>”、</w:t>
      </w:r>
      <w:r>
        <w:rPr>
          <w:rFonts w:eastAsia="宋体" w:hint="eastAsia"/>
          <w:snapToGrid/>
          <w:szCs w:val="18"/>
        </w:rPr>
        <w:t xml:space="preserve"> </w:t>
      </w:r>
      <w:r>
        <w:rPr>
          <w:rFonts w:eastAsia="宋体" w:hint="eastAsia"/>
          <w:snapToGrid/>
          <w:szCs w:val="18"/>
        </w:rPr>
        <w:t>“在</w:t>
      </w:r>
      <w:r>
        <w:rPr>
          <w:rFonts w:eastAsia="宋体"/>
          <w:snapToGrid/>
          <w:szCs w:val="18"/>
        </w:rPr>
        <w:t>…</w:t>
      </w:r>
      <w:r>
        <w:rPr>
          <w:rFonts w:eastAsia="宋体" w:hint="eastAsia"/>
          <w:snapToGrid/>
          <w:szCs w:val="18"/>
        </w:rPr>
        <w:t>上改善</w:t>
      </w:r>
      <w:r>
        <w:rPr>
          <w:rFonts w:eastAsia="宋体" w:hint="eastAsia"/>
          <w:snapToGrid/>
          <w:szCs w:val="18"/>
        </w:rPr>
        <w:t>X%</w:t>
      </w:r>
      <w:r>
        <w:rPr>
          <w:rFonts w:eastAsia="宋体" w:hint="eastAsia"/>
          <w:snapToGrid/>
          <w:szCs w:val="18"/>
        </w:rPr>
        <w:t>”。</w:t>
      </w:r>
      <w:r>
        <w:rPr>
          <w:rFonts w:eastAsia="宋体" w:hint="eastAsia"/>
          <w:snapToGrid/>
          <w:szCs w:val="18"/>
        </w:rPr>
        <w:t>*</w:t>
      </w:r>
      <w:r>
        <w:rPr>
          <w:rFonts w:hint="eastAsia"/>
          <w:snapToGrid/>
          <w:color w:val="FF0000"/>
          <w:szCs w:val="18"/>
          <w:bdr w:val="single" w:sz="4" w:space="0" w:color="FF0000"/>
        </w:rPr>
        <w:t>摘要</w:t>
      </w:r>
    </w:p>
    <w:p w14:paraId="211D2B13" w14:textId="77777777" w:rsidR="00A578E6" w:rsidRDefault="00A578E6">
      <w:pPr>
        <w:pStyle w:val="afb"/>
        <w:ind w:leftChars="199" w:left="768" w:hangingChars="227" w:hanging="410"/>
        <w:rPr>
          <w:rFonts w:eastAsia="宋体" w:hint="eastAsia"/>
          <w:snapToGrid/>
          <w:szCs w:val="18"/>
        </w:rPr>
      </w:pPr>
      <w:r>
        <w:rPr>
          <w:rFonts w:ascii="黑体" w:eastAsia="黑体" w:hAnsi="黑体" w:cs="黑体" w:hint="eastAsia"/>
          <w:b/>
          <w:bCs/>
          <w:snapToGrid/>
          <w:szCs w:val="18"/>
        </w:rPr>
        <w:t>关键词</w:t>
      </w:r>
      <w:r>
        <w:rPr>
          <w:rFonts w:ascii="黑体" w:eastAsia="黑体" w:hAnsi="黑体" w:cs="黑体" w:hint="eastAsia"/>
          <w:b/>
          <w:bCs/>
          <w:snapToGrid/>
          <w:szCs w:val="18"/>
        </w:rPr>
        <w:t>：</w:t>
      </w:r>
      <w:r>
        <w:rPr>
          <w:rFonts w:eastAsia="宋体" w:hint="eastAsia"/>
          <w:snapToGrid/>
          <w:szCs w:val="18"/>
        </w:rPr>
        <w:tab/>
      </w:r>
      <w:r>
        <w:rPr>
          <w:rFonts w:eastAsia="宋体" w:hint="eastAsia"/>
          <w:snapToGrid/>
          <w:szCs w:val="18"/>
        </w:rPr>
        <w:t>*</w:t>
      </w:r>
      <w:r>
        <w:rPr>
          <w:rFonts w:eastAsia="宋体" w:hint="eastAsia"/>
          <w:snapToGrid/>
          <w:szCs w:val="18"/>
        </w:rPr>
        <w:t>关键词（中文关键字与英文关键字对应且一致，应有</w:t>
      </w:r>
      <w:r>
        <w:rPr>
          <w:rFonts w:eastAsia="宋体" w:hint="eastAsia"/>
          <w:snapToGrid/>
          <w:szCs w:val="18"/>
        </w:rPr>
        <w:t>5-7</w:t>
      </w:r>
      <w:r>
        <w:rPr>
          <w:rFonts w:eastAsia="宋体" w:hint="eastAsia"/>
          <w:snapToGrid/>
          <w:szCs w:val="18"/>
        </w:rPr>
        <w:t>个关键词）；关键词；关键词；关键词</w:t>
      </w:r>
      <w:r>
        <w:rPr>
          <w:rFonts w:eastAsia="宋体" w:hint="eastAsia"/>
          <w:snapToGrid/>
          <w:szCs w:val="18"/>
        </w:rPr>
        <w:t>* *</w:t>
      </w:r>
      <w:r>
        <w:rPr>
          <w:rFonts w:eastAsia="宋体" w:hint="eastAsia"/>
          <w:snapToGrid/>
          <w:szCs w:val="18"/>
        </w:rPr>
        <w:t>关键词字体为小</w:t>
      </w:r>
      <w:r>
        <w:rPr>
          <w:rFonts w:eastAsia="宋体" w:hint="eastAsia"/>
          <w:snapToGrid/>
          <w:szCs w:val="18"/>
        </w:rPr>
        <w:t>5</w:t>
      </w:r>
      <w:r>
        <w:rPr>
          <w:rFonts w:eastAsia="宋体" w:hint="eastAsia"/>
          <w:snapToGrid/>
          <w:szCs w:val="18"/>
        </w:rPr>
        <w:t>号宋体</w:t>
      </w:r>
      <w:r>
        <w:rPr>
          <w:rFonts w:eastAsia="宋体" w:hint="eastAsia"/>
          <w:snapToGrid/>
          <w:szCs w:val="18"/>
        </w:rPr>
        <w:t>*</w:t>
      </w:r>
      <w:r>
        <w:rPr>
          <w:rFonts w:eastAsia="宋体" w:hint="eastAsia"/>
          <w:snapToGrid/>
          <w:szCs w:val="18"/>
        </w:rPr>
        <w:t>关键词</w:t>
      </w:r>
    </w:p>
    <w:p w14:paraId="770A2A07" w14:textId="77777777" w:rsidR="00A578E6" w:rsidRDefault="00A578E6">
      <w:pPr>
        <w:pStyle w:val="afd"/>
        <w:spacing w:after="0"/>
        <w:ind w:firstLineChars="200" w:firstLine="361"/>
        <w:rPr>
          <w:rFonts w:ascii="宋体" w:eastAsia="宋体" w:hAnsi="宋体" w:cs="宋体" w:hint="eastAsia"/>
        </w:rPr>
      </w:pPr>
      <w:r>
        <w:rPr>
          <w:rFonts w:hint="eastAsia"/>
          <w:b/>
          <w:bCs/>
        </w:rPr>
        <w:t>中图分类号</w:t>
      </w:r>
      <w:r>
        <w:rPr>
          <w:rFonts w:hint="eastAsia"/>
          <w:b/>
          <w:bCs/>
        </w:rPr>
        <w:t>：</w:t>
      </w:r>
      <w:r>
        <w:rPr>
          <w:rFonts w:ascii="宋体" w:eastAsia="宋体" w:hAnsi="宋体" w:cs="宋体" w:hint="eastAsia"/>
        </w:rPr>
        <w:t>分类号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；分类号</w:t>
      </w:r>
      <w:r>
        <w:rPr>
          <w:rFonts w:ascii="宋体" w:eastAsia="宋体" w:hAnsi="宋体" w:cs="宋体" w:hint="eastAsia"/>
        </w:rPr>
        <w:t>2</w:t>
      </w:r>
    </w:p>
    <w:p w14:paraId="5BFB3C3D" w14:textId="77777777" w:rsidR="00A578E6" w:rsidRDefault="00A578E6">
      <w:pPr>
        <w:pStyle w:val="afd"/>
        <w:spacing w:after="0"/>
        <w:ind w:firstLineChars="200" w:firstLine="361"/>
        <w:rPr>
          <w:rFonts w:hint="eastAsia"/>
        </w:rPr>
      </w:pPr>
      <w:r>
        <w:rPr>
          <w:rFonts w:hint="eastAsia"/>
          <w:b/>
          <w:bCs/>
        </w:rPr>
        <w:t>文献标识码：</w:t>
      </w:r>
      <w:r>
        <w:rPr>
          <w:rFonts w:hint="eastAsia"/>
        </w:rPr>
        <w:t>A</w:t>
      </w:r>
    </w:p>
    <w:p w14:paraId="5042C700" w14:textId="77777777" w:rsidR="00A578E6" w:rsidRDefault="00A578E6">
      <w:pPr>
        <w:pStyle w:val="afd"/>
        <w:spacing w:after="0"/>
        <w:ind w:firstLineChars="200" w:firstLine="361"/>
        <w:rPr>
          <w:rFonts w:ascii="宋体" w:eastAsia="宋体" w:hAnsi="宋体" w:hint="eastAsia"/>
        </w:rPr>
      </w:pPr>
      <w:r>
        <w:rPr>
          <w:rFonts w:hint="eastAsia"/>
          <w:b/>
          <w:bCs/>
        </w:rPr>
        <w:t>文章编号：</w:t>
      </w:r>
      <w:r>
        <w:rPr>
          <w:rFonts w:hint="eastAsia"/>
        </w:rPr>
        <w:t>0372-2112(xxxx)xx-xxxx-xx</w:t>
      </w:r>
    </w:p>
    <w:p w14:paraId="2CD938D9" w14:textId="77777777" w:rsidR="00A578E6" w:rsidRDefault="00A578E6">
      <w:pPr>
        <w:pStyle w:val="a0"/>
        <w:ind w:firstLine="361"/>
      </w:pPr>
      <w:r>
        <w:rPr>
          <w:b/>
          <w:bCs/>
        </w:rPr>
        <w:t>DOI</w:t>
      </w:r>
      <w:r>
        <w:rPr>
          <w:b/>
          <w:bCs/>
        </w:rPr>
        <w:t>：</w:t>
      </w:r>
      <w:r>
        <w:rPr>
          <w:rFonts w:hint="eastAsia"/>
          <w:b/>
          <w:bCs/>
        </w:rPr>
        <w:t>10.12263/DZXB.</w:t>
      </w:r>
      <w:r>
        <w:rPr>
          <w:rFonts w:hint="eastAsia"/>
          <w:b/>
          <w:bCs/>
        </w:rPr>
        <w:t>稿号</w:t>
      </w:r>
    </w:p>
    <w:p w14:paraId="24669B40" w14:textId="77777777" w:rsidR="00A578E6" w:rsidRDefault="00A578E6">
      <w:pPr>
        <w:pStyle w:val="Title1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rFonts w:hint="eastAsia"/>
          <w:sz w:val="28"/>
          <w:szCs w:val="28"/>
        </w:rPr>
        <w:t xml:space="preserve"> *</w:t>
      </w:r>
      <w:r>
        <w:rPr>
          <w:rFonts w:hint="eastAsia"/>
          <w:sz w:val="28"/>
          <w:szCs w:val="28"/>
        </w:rPr>
        <w:t>（中英文题目一致）字体为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</w:rPr>
        <w:t>Times N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w Roman,</w:t>
      </w:r>
      <w:r>
        <w:rPr>
          <w:rFonts w:hint="eastAsia"/>
          <w:sz w:val="28"/>
          <w:szCs w:val="28"/>
        </w:rPr>
        <w:t>加粗</w:t>
      </w:r>
      <w:r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  <w:bdr w:val="single" w:sz="4" w:space="0" w:color="FF0000"/>
        </w:rPr>
        <w:t>Title</w:t>
      </w:r>
    </w:p>
    <w:p w14:paraId="0F5EA57E" w14:textId="77777777" w:rsidR="00A578E6" w:rsidRDefault="00A578E6">
      <w:pPr>
        <w:pStyle w:val="DepartCorrespond"/>
        <w:ind w:left="106" w:hanging="106"/>
        <w:jc w:val="center"/>
        <w:rPr>
          <w:rFonts w:hint="eastAsia"/>
        </w:rPr>
      </w:pPr>
    </w:p>
    <w:p w14:paraId="3CFF91F0" w14:textId="77777777" w:rsidR="00A578E6" w:rsidRDefault="00A578E6">
      <w:pPr>
        <w:pStyle w:val="Abstract"/>
        <w:ind w:firstLineChars="200" w:firstLine="361"/>
        <w:rPr>
          <w:rFonts w:eastAsia="宋体" w:hint="eastAsia"/>
          <w:szCs w:val="18"/>
        </w:rPr>
      </w:pPr>
      <w:r>
        <w:rPr>
          <w:rFonts w:eastAsia="宋体"/>
          <w:b/>
          <w:bCs/>
          <w:szCs w:val="18"/>
        </w:rPr>
        <w:t>Abstract</w:t>
      </w:r>
      <w:r>
        <w:rPr>
          <w:rFonts w:eastAsia="宋体" w:hint="eastAsia"/>
          <w:szCs w:val="18"/>
        </w:rPr>
        <w:tab/>
      </w:r>
      <w:r>
        <w:rPr>
          <w:rFonts w:eastAsia="宋体"/>
          <w:szCs w:val="18"/>
        </w:rPr>
        <w:t>*Abstract</w:t>
      </w:r>
      <w:r>
        <w:rPr>
          <w:rFonts w:eastAsia="宋体" w:hint="eastAsia"/>
          <w:szCs w:val="18"/>
        </w:rPr>
        <w:t xml:space="preserve"> (</w:t>
      </w:r>
      <w:r>
        <w:rPr>
          <w:rFonts w:eastAsia="宋体" w:hint="eastAsia"/>
          <w:b/>
          <w:color w:val="FF0000"/>
          <w:szCs w:val="18"/>
        </w:rPr>
        <w:t>500</w:t>
      </w:r>
      <w:r>
        <w:rPr>
          <w:rFonts w:eastAsia="宋体" w:hint="eastAsia"/>
          <w:b/>
          <w:color w:val="FF0000"/>
          <w:szCs w:val="18"/>
        </w:rPr>
        <w:t>英文单词，内容包含中文摘要的内容</w:t>
      </w:r>
      <w:r>
        <w:rPr>
          <w:rFonts w:eastAsia="宋体" w:hint="eastAsia"/>
          <w:szCs w:val="18"/>
        </w:rPr>
        <w:t xml:space="preserve">). </w:t>
      </w:r>
      <w:r>
        <w:rPr>
          <w:rFonts w:eastAsia="宋体" w:hint="eastAsia"/>
          <w:szCs w:val="18"/>
        </w:rPr>
        <w:t>字体为</w:t>
      </w:r>
      <w:r>
        <w:rPr>
          <w:rFonts w:hint="eastAsia"/>
          <w:szCs w:val="18"/>
        </w:rPr>
        <w:t>Times new Roman</w:t>
      </w:r>
      <w:r>
        <w:rPr>
          <w:rFonts w:eastAsia="宋体" w:hint="eastAsia"/>
          <w:szCs w:val="18"/>
        </w:rPr>
        <w:t>,</w:t>
      </w:r>
      <w:r>
        <w:rPr>
          <w:rFonts w:eastAsia="宋体" w:hint="eastAsia"/>
          <w:szCs w:val="18"/>
        </w:rPr>
        <w:t>字号</w:t>
      </w:r>
      <w:r>
        <w:rPr>
          <w:rFonts w:eastAsia="宋体" w:hint="eastAsia"/>
          <w:szCs w:val="18"/>
        </w:rPr>
        <w:t>小</w:t>
      </w:r>
      <w:r>
        <w:rPr>
          <w:rFonts w:hint="eastAsia"/>
          <w:szCs w:val="18"/>
        </w:rPr>
        <w:t>5</w:t>
      </w:r>
      <w:r>
        <w:rPr>
          <w:rFonts w:hint="eastAsia"/>
          <w:szCs w:val="18"/>
        </w:rPr>
        <w:t>号</w:t>
      </w:r>
      <w:r>
        <w:rPr>
          <w:rFonts w:eastAsia="宋体"/>
          <w:szCs w:val="18"/>
        </w:rPr>
        <w:t xml:space="preserve">* </w:t>
      </w:r>
      <w:r>
        <w:rPr>
          <w:rFonts w:eastAsia="宋体"/>
          <w:color w:val="FF0000"/>
          <w:szCs w:val="18"/>
          <w:bdr w:val="single" w:sz="4" w:space="0" w:color="FF0000"/>
        </w:rPr>
        <w:t>Abstract</w:t>
      </w:r>
    </w:p>
    <w:p w14:paraId="338E82C0" w14:textId="77777777" w:rsidR="00A578E6" w:rsidRDefault="00A578E6">
      <w:pPr>
        <w:pStyle w:val="Keywords"/>
        <w:snapToGrid w:val="0"/>
        <w:spacing w:after="0"/>
        <w:ind w:left="0" w:firstLineChars="200" w:firstLine="361"/>
        <w:rPr>
          <w:rFonts w:eastAsia="宋体" w:hint="eastAsia"/>
          <w:szCs w:val="18"/>
        </w:rPr>
      </w:pPr>
      <w:r>
        <w:rPr>
          <w:rFonts w:eastAsia="宋体"/>
          <w:b/>
          <w:bCs/>
          <w:szCs w:val="18"/>
        </w:rPr>
        <w:t>Key words</w:t>
      </w:r>
      <w:r>
        <w:rPr>
          <w:rFonts w:eastAsia="宋体" w:hint="eastAsia"/>
          <w:szCs w:val="18"/>
        </w:rPr>
        <w:tab/>
      </w:r>
      <w:r>
        <w:rPr>
          <w:rFonts w:eastAsia="宋体"/>
          <w:szCs w:val="18"/>
        </w:rPr>
        <w:t>*key word</w:t>
      </w:r>
      <w:r>
        <w:rPr>
          <w:rFonts w:eastAsia="宋体" w:hint="eastAsia"/>
          <w:szCs w:val="18"/>
        </w:rPr>
        <w:t>（</w:t>
      </w:r>
      <w:r>
        <w:rPr>
          <w:rFonts w:eastAsia="宋体" w:hint="eastAsia"/>
          <w:b/>
          <w:color w:val="FF0000"/>
          <w:szCs w:val="18"/>
        </w:rPr>
        <w:t>中文关键字与英文关键字对应且一致</w:t>
      </w:r>
      <w:r>
        <w:rPr>
          <w:rFonts w:eastAsia="宋体" w:hint="eastAsia"/>
          <w:szCs w:val="18"/>
        </w:rPr>
        <w:t>，</w:t>
      </w:r>
      <w:r>
        <w:rPr>
          <w:rFonts w:eastAsia="宋体" w:hint="eastAsia"/>
          <w:b/>
          <w:color w:val="FF0000"/>
          <w:szCs w:val="18"/>
        </w:rPr>
        <w:t>不要用英文缩写</w:t>
      </w:r>
      <w:r>
        <w:rPr>
          <w:rFonts w:eastAsia="宋体" w:hint="eastAsia"/>
          <w:szCs w:val="18"/>
        </w:rPr>
        <w:t>）</w:t>
      </w:r>
      <w:r>
        <w:rPr>
          <w:rFonts w:eastAsia="宋体"/>
          <w:szCs w:val="18"/>
        </w:rPr>
        <w:t>; key word; key word; key word*</w:t>
      </w:r>
      <w:r>
        <w:rPr>
          <w:rFonts w:eastAsia="宋体" w:hint="eastAsia"/>
          <w:szCs w:val="18"/>
        </w:rPr>
        <w:t xml:space="preserve"> *</w:t>
      </w:r>
      <w:r>
        <w:rPr>
          <w:rFonts w:eastAsia="宋体" w:hint="eastAsia"/>
          <w:snapToGrid/>
          <w:szCs w:val="18"/>
        </w:rPr>
        <w:t>字体为</w:t>
      </w:r>
      <w:r>
        <w:rPr>
          <w:rFonts w:eastAsia="宋体" w:hint="eastAsia"/>
          <w:snapToGrid/>
          <w:szCs w:val="18"/>
        </w:rPr>
        <w:t>小</w:t>
      </w:r>
      <w:r>
        <w:rPr>
          <w:rFonts w:eastAsia="宋体" w:hint="eastAsia"/>
          <w:szCs w:val="18"/>
        </w:rPr>
        <w:t>5</w:t>
      </w:r>
      <w:r>
        <w:rPr>
          <w:rFonts w:eastAsia="宋体" w:hint="eastAsia"/>
          <w:szCs w:val="18"/>
        </w:rPr>
        <w:t>号</w:t>
      </w:r>
      <w:r>
        <w:rPr>
          <w:rFonts w:eastAsia="宋体" w:hint="eastAsia"/>
          <w:szCs w:val="18"/>
        </w:rPr>
        <w:t>Tim</w:t>
      </w:r>
      <w:r>
        <w:rPr>
          <w:rFonts w:hint="eastAsia"/>
          <w:szCs w:val="18"/>
        </w:rPr>
        <w:t>es new Roman</w:t>
      </w:r>
      <w:r>
        <w:rPr>
          <w:rFonts w:hint="eastAsia"/>
          <w:szCs w:val="18"/>
          <w:lang w:eastAsia="zh-Hans"/>
        </w:rPr>
        <w:t>，</w:t>
      </w:r>
      <w:r>
        <w:rPr>
          <w:rFonts w:eastAsia="宋体"/>
          <w:snapToGrid/>
          <w:szCs w:val="18"/>
        </w:rPr>
        <w:t>每个</w:t>
      </w:r>
      <w:r>
        <w:rPr>
          <w:rFonts w:eastAsia="宋体"/>
          <w:snapToGrid/>
          <w:szCs w:val="18"/>
        </w:rPr>
        <w:t>word</w:t>
      </w:r>
      <w:r>
        <w:rPr>
          <w:rFonts w:eastAsia="宋体"/>
          <w:snapToGrid/>
          <w:szCs w:val="18"/>
        </w:rPr>
        <w:t>的首写字母小写，特殊情况例外</w:t>
      </w:r>
      <w:r>
        <w:rPr>
          <w:rFonts w:eastAsia="宋体" w:hint="eastAsia"/>
          <w:snapToGrid/>
          <w:szCs w:val="18"/>
        </w:rPr>
        <w:t xml:space="preserve"> </w:t>
      </w:r>
      <w:r>
        <w:rPr>
          <w:rFonts w:eastAsia="宋体" w:hint="eastAsia"/>
          <w:szCs w:val="18"/>
        </w:rPr>
        <w:t xml:space="preserve">* </w:t>
      </w:r>
      <w:r>
        <w:rPr>
          <w:rFonts w:eastAsia="宋体" w:hint="eastAsia"/>
          <w:color w:val="FF0000"/>
          <w:szCs w:val="18"/>
          <w:bdr w:val="single" w:sz="4" w:space="0" w:color="FF0000"/>
        </w:rPr>
        <w:t>Key words</w:t>
      </w:r>
    </w:p>
    <w:p w14:paraId="7D3ABC10" w14:textId="77777777" w:rsidR="00A578E6" w:rsidRDefault="00A578E6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14:paraId="514DBA7B" w14:textId="77777777" w:rsidR="00A578E6" w:rsidRDefault="00A578E6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14:paraId="2DF7E683" w14:textId="77777777" w:rsidR="00A578E6" w:rsidRDefault="00A578E6">
      <w:pPr>
        <w:suppressAutoHyphens/>
        <w:overflowPunct/>
        <w:autoSpaceDE w:val="0"/>
        <w:adjustRightInd w:val="0"/>
        <w:snapToGrid w:val="0"/>
        <w:jc w:val="left"/>
        <w:rPr>
          <w:rFonts w:hint="eastAsia"/>
          <w:szCs w:val="18"/>
        </w:rPr>
        <w:sectPr w:rsidR="00000000">
          <w:headerReference w:type="even" r:id="rId7"/>
          <w:headerReference w:type="default" r:id="rId8"/>
          <w:headerReference w:type="first" r:id="rId9"/>
          <w:type w:val="continuous"/>
          <w:pgSz w:w="11905" w:h="16837"/>
          <w:pgMar w:top="1474" w:right="1134" w:bottom="1474" w:left="1134" w:header="964" w:footer="964" w:gutter="0"/>
          <w:cols w:space="720"/>
          <w:titlePg/>
          <w:docGrid w:type="linesAndChars" w:linePitch="312"/>
        </w:sectPr>
      </w:pPr>
    </w:p>
    <w:p w14:paraId="1A5303A9" w14:textId="77777777" w:rsidR="00A578E6" w:rsidRDefault="00A578E6">
      <w:pPr>
        <w:pStyle w:val="1"/>
        <w:numPr>
          <w:ilvl w:val="0"/>
          <w:numId w:val="0"/>
        </w:numPr>
        <w:tabs>
          <w:tab w:val="left" w:pos="360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引言</w:t>
      </w:r>
    </w:p>
    <w:p w14:paraId="7DC03C96" w14:textId="77777777" w:rsidR="00A578E6" w:rsidRDefault="00A578E6">
      <w:pPr>
        <w:pStyle w:val="1"/>
        <w:numPr>
          <w:ilvl w:val="0"/>
          <w:numId w:val="0"/>
        </w:numPr>
        <w:tabs>
          <w:tab w:val="left" w:pos="360"/>
        </w:tabs>
        <w:rPr>
          <w:rFonts w:hint="eastAsia"/>
          <w:b/>
          <w:bCs/>
          <w:color w:val="FF0000"/>
          <w:sz w:val="28"/>
          <w:szCs w:val="28"/>
          <w:bdr w:val="single" w:sz="4" w:space="0" w:color="FF0000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一级标题</w:t>
      </w:r>
      <w:r>
        <w:rPr>
          <w:rFonts w:hint="eastAsia"/>
          <w:sz w:val="28"/>
          <w:szCs w:val="28"/>
        </w:rPr>
        <w:t>*</w:t>
      </w:r>
      <w:r>
        <w:rPr>
          <w:rFonts w:hint="eastAsia"/>
          <w:sz w:val="28"/>
          <w:szCs w:val="28"/>
        </w:rPr>
        <w:t>字体为</w:t>
      </w:r>
      <w:r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</w:rPr>
        <w:t>号黑体</w:t>
      </w:r>
      <w:r>
        <w:rPr>
          <w:rFonts w:hint="eastAsia"/>
          <w:sz w:val="28"/>
          <w:szCs w:val="28"/>
        </w:rPr>
        <w:t>*</w:t>
      </w:r>
      <w:r>
        <w:rPr>
          <w:rFonts w:hint="eastAsia"/>
          <w:color w:val="FF0000"/>
          <w:sz w:val="28"/>
          <w:szCs w:val="28"/>
          <w:bdr w:val="single" w:sz="4" w:space="0" w:color="FF0000"/>
        </w:rPr>
        <w:t>标题</w:t>
      </w:r>
      <w:r>
        <w:rPr>
          <w:b/>
          <w:bCs/>
          <w:color w:val="FF0000"/>
          <w:sz w:val="28"/>
          <w:szCs w:val="28"/>
          <w:bdr w:val="single" w:sz="4" w:space="0" w:color="FF0000"/>
        </w:rPr>
        <w:t>1</w:t>
      </w:r>
    </w:p>
    <w:p w14:paraId="52E150A9" w14:textId="77777777" w:rsidR="00A578E6" w:rsidRDefault="00A578E6">
      <w:pPr>
        <w:pStyle w:val="a0"/>
        <w:ind w:firstLine="422"/>
        <w:rPr>
          <w:rFonts w:hint="eastAsia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对投稿的基本要求</w:t>
      </w:r>
      <w:r>
        <w:rPr>
          <w:rFonts w:hint="eastAsia"/>
          <w:color w:val="FF0000"/>
          <w:sz w:val="21"/>
          <w:szCs w:val="21"/>
        </w:rPr>
        <w:t>：</w:t>
      </w:r>
    </w:p>
    <w:p w14:paraId="28E03B23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研究性论文主体应包括引言（重点论述研究的科学问题、意义、解决思路、价值、贡献等）、相关工作（为与引言部分独立的一个章节）、主要成果论述、关键实现技术、验证（对比实验或理论证明）、结论（结束语）等内容；系统实现或实验应有关键点的详细论述，以便读者能够重复实现论文所述成果。实验应有具体的实验环境设置、全面细致的数据对比分析。</w:t>
      </w:r>
    </w:p>
    <w:p w14:paraId="3D497C17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）综述应包括引言、问题与挑战、研究现状分析、未来研究方向、结论等内容。以分析、对比为</w:t>
      </w:r>
      <w:r>
        <w:rPr>
          <w:rFonts w:hint="eastAsia"/>
          <w:sz w:val="21"/>
          <w:szCs w:val="21"/>
        </w:rPr>
        <w:lastRenderedPageBreak/>
        <w:t>主，避免堆砌文献或一般性介绍、叙述。</w:t>
      </w:r>
    </w:p>
    <w:p w14:paraId="472A580B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）定理证明、公式推导、大篇幅的数学论述、原始数据，放到论文最后的附录中。</w:t>
      </w:r>
    </w:p>
    <w:p w14:paraId="3E808818" w14:textId="77777777" w:rsidR="00A578E6" w:rsidRDefault="00A578E6">
      <w:pPr>
        <w:pStyle w:val="a0"/>
        <w:ind w:firstLine="422"/>
        <w:rPr>
          <w:rFonts w:hint="eastAsia"/>
          <w:b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稿件提交时的基本要求：</w:t>
      </w:r>
    </w:p>
    <w:p w14:paraId="63F1E259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）本模板中要求的各项内容正确齐全，无遗漏；</w:t>
      </w:r>
    </w:p>
    <w:p w14:paraId="5185642C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）语句通顺，无中文、英文语法错误，易于阅读理解，符号使用正确，图、表清晰无误；</w:t>
      </w:r>
    </w:p>
    <w:p w14:paraId="0560BEC9" w14:textId="77777777" w:rsidR="00A578E6" w:rsidRDefault="00A578E6">
      <w:pPr>
        <w:pStyle w:val="a0"/>
        <w:ind w:firstLine="420"/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）在学术、技术上，论文内容正确无误，各项内容确定。</w:t>
      </w:r>
    </w:p>
    <w:p w14:paraId="6B83CD7A" w14:textId="77777777" w:rsidR="00A578E6" w:rsidRDefault="00A578E6">
      <w:pPr>
        <w:pStyle w:val="2"/>
        <w:numPr>
          <w:ilvl w:val="0"/>
          <w:numId w:val="0"/>
        </w:numPr>
        <w:tabs>
          <w:tab w:val="left" w:pos="360"/>
        </w:tabs>
        <w:spacing w:before="78" w:after="78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 xml:space="preserve">1.1  </w:t>
      </w:r>
      <w:r>
        <w:rPr>
          <w:rFonts w:hint="eastAsia"/>
          <w:sz w:val="24"/>
          <w:szCs w:val="24"/>
        </w:rPr>
        <w:t>二级标题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r>
        <w:rPr>
          <w:rFonts w:hint="eastAsia"/>
          <w:sz w:val="24"/>
          <w:szCs w:val="24"/>
        </w:rPr>
        <w:t>字体为</w:t>
      </w:r>
      <w:r>
        <w:rPr>
          <w:rFonts w:hint="eastAsia"/>
          <w:sz w:val="24"/>
          <w:szCs w:val="24"/>
        </w:rPr>
        <w:t>小四</w:t>
      </w:r>
      <w:r>
        <w:rPr>
          <w:rFonts w:hint="eastAsia"/>
          <w:sz w:val="24"/>
          <w:szCs w:val="24"/>
        </w:rPr>
        <w:t>号黑体</w:t>
      </w:r>
      <w:r>
        <w:rPr>
          <w:rFonts w:hint="eastAsia"/>
          <w:sz w:val="24"/>
          <w:szCs w:val="24"/>
        </w:rPr>
        <w:t>*</w:t>
      </w:r>
      <w:r>
        <w:rPr>
          <w:rFonts w:hint="eastAsia"/>
          <w:color w:val="FF0000"/>
          <w:sz w:val="24"/>
          <w:szCs w:val="24"/>
          <w:bdr w:val="single" w:sz="4" w:space="0" w:color="FF0000"/>
        </w:rPr>
        <w:t>标题</w:t>
      </w:r>
      <w:r>
        <w:rPr>
          <w:rFonts w:hint="eastAsia"/>
          <w:b/>
          <w:bCs/>
          <w:color w:val="FF0000"/>
          <w:sz w:val="24"/>
          <w:szCs w:val="24"/>
          <w:bdr w:val="single" w:sz="4" w:space="0" w:color="FF0000"/>
        </w:rPr>
        <w:t>2</w:t>
      </w:r>
    </w:p>
    <w:p w14:paraId="3A6EC4D2" w14:textId="77777777" w:rsidR="00A578E6" w:rsidRDefault="00A578E6">
      <w:pPr>
        <w:pStyle w:val="3"/>
        <w:rPr>
          <w:rFonts w:ascii="黑体" w:eastAsia="黑体" w:hAnsi="黑体" w:cs="黑体" w:hint="eastAsia"/>
        </w:rPr>
      </w:pPr>
      <w:r>
        <w:rPr>
          <w:rFonts w:eastAsia="黑体"/>
          <w:b/>
          <w:bCs/>
        </w:rPr>
        <w:t>1.1.1</w:t>
      </w:r>
      <w:r>
        <w:rPr>
          <w:rFonts w:ascii="黑体" w:eastAsia="黑体" w:hAnsi="黑体" w:cs="黑体" w:hint="eastAsia"/>
        </w:rPr>
        <w:t xml:space="preserve">  </w:t>
      </w:r>
      <w:r>
        <w:rPr>
          <w:rFonts w:ascii="黑体" w:eastAsia="黑体" w:hAnsi="黑体" w:cs="黑体" w:hint="eastAsia"/>
        </w:rPr>
        <w:t>三级标题</w:t>
      </w:r>
      <w:r>
        <w:rPr>
          <w:rFonts w:ascii="黑体" w:eastAsia="黑体" w:hAnsi="黑体" w:cs="黑体" w:hint="eastAsia"/>
        </w:rPr>
        <w:t xml:space="preserve"> *</w:t>
      </w:r>
      <w:r>
        <w:rPr>
          <w:rFonts w:ascii="黑体" w:eastAsia="黑体" w:hAnsi="黑体" w:cs="黑体" w:hint="eastAsia"/>
        </w:rPr>
        <w:t>字体为</w:t>
      </w:r>
      <w:r>
        <w:rPr>
          <w:rFonts w:ascii="黑体" w:eastAsia="黑体" w:hAnsi="黑体" w:cs="黑体" w:hint="eastAsia"/>
        </w:rPr>
        <w:t>5</w:t>
      </w:r>
      <w:r>
        <w:rPr>
          <w:rFonts w:ascii="黑体" w:eastAsia="黑体" w:hAnsi="黑体" w:cs="黑体" w:hint="eastAsia"/>
        </w:rPr>
        <w:t>号宋体</w:t>
      </w:r>
      <w:r>
        <w:rPr>
          <w:rFonts w:ascii="黑体" w:eastAsia="黑体" w:hAnsi="黑体" w:cs="黑体" w:hint="eastAsia"/>
        </w:rPr>
        <w:t>*</w:t>
      </w:r>
      <w:r>
        <w:rPr>
          <w:rFonts w:ascii="黑体" w:eastAsia="黑体" w:hAnsi="黑体" w:cs="黑体" w:hint="eastAsia"/>
          <w:color w:val="FF0000"/>
          <w:bdr w:val="single" w:sz="4" w:space="0" w:color="FF0000"/>
        </w:rPr>
        <w:t>标题</w:t>
      </w:r>
      <w:r>
        <w:rPr>
          <w:rFonts w:ascii="黑体" w:eastAsia="黑体" w:hAnsi="黑体" w:cs="黑体" w:hint="eastAsia"/>
          <w:color w:val="FF0000"/>
          <w:bdr w:val="single" w:sz="4" w:space="0" w:color="FF0000"/>
        </w:rPr>
        <w:t>3</w:t>
      </w:r>
    </w:p>
    <w:p w14:paraId="46817DBC" w14:textId="77777777" w:rsidR="00A578E6" w:rsidRDefault="00A578E6">
      <w:pPr>
        <w:pStyle w:val="a0"/>
        <w:ind w:firstLine="420"/>
        <w:rPr>
          <w:rFonts w:hint="eastAsia"/>
          <w:bCs/>
          <w:color w:val="FF0000"/>
          <w:sz w:val="21"/>
          <w:szCs w:val="21"/>
          <w:bdr w:val="single" w:sz="4" w:space="0" w:color="FF0000"/>
        </w:rPr>
      </w:pPr>
      <w:r>
        <w:rPr>
          <w:rFonts w:hint="eastAsia"/>
          <w:sz w:val="21"/>
          <w:szCs w:val="21"/>
        </w:rPr>
        <w:t>*</w:t>
      </w:r>
      <w:r>
        <w:rPr>
          <w:rFonts w:hint="eastAsia"/>
          <w:sz w:val="21"/>
          <w:szCs w:val="21"/>
        </w:rPr>
        <w:t>正文部分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字体为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号宋体</w:t>
      </w:r>
      <w:r>
        <w:rPr>
          <w:rFonts w:hint="eastAsia"/>
          <w:sz w:val="21"/>
          <w:szCs w:val="21"/>
        </w:rPr>
        <w:t xml:space="preserve">* </w:t>
      </w:r>
      <w:r>
        <w:rPr>
          <w:rFonts w:hint="eastAsia"/>
          <w:bCs/>
          <w:color w:val="FF0000"/>
          <w:sz w:val="21"/>
          <w:szCs w:val="21"/>
          <w:bdr w:val="single" w:sz="4" w:space="0" w:color="FF0000"/>
        </w:rPr>
        <w:t>正文文字</w:t>
      </w:r>
    </w:p>
    <w:p w14:paraId="70C18024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文件排版采用</w:t>
      </w:r>
      <w:r>
        <w:rPr>
          <w:rFonts w:hint="eastAsia"/>
          <w:sz w:val="21"/>
          <w:szCs w:val="21"/>
        </w:rPr>
        <w:t>MS Word</w:t>
      </w:r>
      <w:r>
        <w:rPr>
          <w:rFonts w:hint="eastAsia"/>
          <w:sz w:val="21"/>
          <w:szCs w:val="21"/>
        </w:rPr>
        <w:t>或</w:t>
      </w:r>
      <w:r>
        <w:rPr>
          <w:rFonts w:hint="eastAsia"/>
          <w:sz w:val="21"/>
          <w:szCs w:val="21"/>
        </w:rPr>
        <w:t>WPS</w:t>
      </w:r>
      <w:r>
        <w:rPr>
          <w:rFonts w:hint="eastAsia"/>
          <w:sz w:val="21"/>
          <w:szCs w:val="21"/>
        </w:rPr>
        <w:t>。</w:t>
      </w:r>
    </w:p>
    <w:p w14:paraId="4A5DE608" w14:textId="77777777" w:rsidR="00A578E6" w:rsidRDefault="00A578E6">
      <w:pPr>
        <w:pStyle w:val="a0"/>
        <w:ind w:firstLine="422"/>
        <w:rPr>
          <w:rFonts w:hint="eastAsia"/>
          <w:sz w:val="21"/>
          <w:szCs w:val="21"/>
        </w:rPr>
      </w:pPr>
      <w:r>
        <w:rPr>
          <w:rFonts w:hint="eastAsia"/>
          <w:b/>
          <w:sz w:val="21"/>
          <w:szCs w:val="21"/>
        </w:rPr>
        <w:t>正文文字要求语句通顺，无语法错误，结构合理，条理清楚，不影响审稿人、读者阅读理解全文内容。以下几类问题请作者们特别注意</w:t>
      </w:r>
      <w:r>
        <w:rPr>
          <w:rFonts w:hint="eastAsia"/>
          <w:sz w:val="21"/>
          <w:szCs w:val="21"/>
        </w:rPr>
        <w:t>：</w:t>
      </w:r>
    </w:p>
    <w:p w14:paraId="0F4E8B9D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1)</w:t>
      </w:r>
      <w:r>
        <w:rPr>
          <w:rFonts w:hint="eastAsia"/>
          <w:sz w:val="21"/>
          <w:szCs w:val="21"/>
        </w:rPr>
        <w:t>文章题目应明确反映文章的思想和方法；文字</w:t>
      </w:r>
      <w:r>
        <w:rPr>
          <w:sz w:val="21"/>
          <w:szCs w:val="21"/>
        </w:rPr>
        <w:t>流畅，表述清楚；</w:t>
      </w:r>
    </w:p>
    <w:p w14:paraId="534EBD2E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2)</w:t>
      </w:r>
      <w:r>
        <w:rPr>
          <w:sz w:val="21"/>
          <w:szCs w:val="21"/>
        </w:rPr>
        <w:t>中文文字、英文</w:t>
      </w:r>
      <w:r>
        <w:rPr>
          <w:rFonts w:hint="eastAsia"/>
          <w:sz w:val="21"/>
          <w:szCs w:val="21"/>
        </w:rPr>
        <w:t>表达</w:t>
      </w:r>
      <w:r>
        <w:rPr>
          <w:sz w:val="21"/>
          <w:szCs w:val="21"/>
        </w:rPr>
        <w:t>无</w:t>
      </w:r>
      <w:r>
        <w:rPr>
          <w:rFonts w:hint="eastAsia"/>
          <w:sz w:val="21"/>
          <w:szCs w:val="21"/>
        </w:rPr>
        <w:t>语法</w:t>
      </w:r>
      <w:r>
        <w:rPr>
          <w:sz w:val="21"/>
          <w:szCs w:val="21"/>
        </w:rPr>
        <w:t>错误；</w:t>
      </w:r>
    </w:p>
    <w:p w14:paraId="0EBC81EE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3)</w:t>
      </w:r>
      <w:r>
        <w:rPr>
          <w:sz w:val="21"/>
          <w:szCs w:val="21"/>
        </w:rPr>
        <w:t>公式</w:t>
      </w:r>
      <w:r>
        <w:rPr>
          <w:rFonts w:hint="eastAsia"/>
          <w:sz w:val="21"/>
          <w:szCs w:val="21"/>
        </w:rPr>
        <w:t>统一使用</w:t>
      </w:r>
      <w:r>
        <w:rPr>
          <w:rFonts w:hint="eastAsia"/>
          <w:sz w:val="21"/>
          <w:szCs w:val="21"/>
        </w:rPr>
        <w:t>mathtype</w:t>
      </w:r>
      <w:r>
        <w:rPr>
          <w:rFonts w:hint="eastAsia"/>
          <w:sz w:val="21"/>
          <w:szCs w:val="21"/>
        </w:rPr>
        <w:t>或</w:t>
      </w:r>
      <w:r>
        <w:rPr>
          <w:rFonts w:hint="eastAsia"/>
          <w:sz w:val="21"/>
          <w:szCs w:val="21"/>
        </w:rPr>
        <w:t>word/WPS</w:t>
      </w:r>
      <w:r>
        <w:rPr>
          <w:rFonts w:hint="eastAsia"/>
          <w:sz w:val="21"/>
          <w:szCs w:val="21"/>
        </w:rPr>
        <w:t>自带编辑器编辑，公式</w:t>
      </w:r>
      <w:r>
        <w:rPr>
          <w:sz w:val="21"/>
          <w:szCs w:val="21"/>
        </w:rPr>
        <w:t>中无符号、表达式的疏漏，</w:t>
      </w:r>
      <w:r>
        <w:rPr>
          <w:rFonts w:hint="eastAsia"/>
          <w:sz w:val="21"/>
          <w:szCs w:val="21"/>
        </w:rPr>
        <w:t>没有同一个符号表示两种意思的情况；</w:t>
      </w:r>
    </w:p>
    <w:p w14:paraId="70D1305E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4)</w:t>
      </w:r>
      <w:r>
        <w:rPr>
          <w:rFonts w:hint="eastAsia"/>
          <w:sz w:val="21"/>
          <w:szCs w:val="21"/>
        </w:rPr>
        <w:t>数学中使用的符号、函数名用</w:t>
      </w:r>
      <w:r>
        <w:rPr>
          <w:rFonts w:hint="eastAsia"/>
          <w:sz w:val="21"/>
          <w:szCs w:val="21"/>
        </w:rPr>
        <w:t>斜</w:t>
      </w:r>
      <w:r>
        <w:rPr>
          <w:rFonts w:hint="eastAsia"/>
          <w:sz w:val="21"/>
          <w:szCs w:val="21"/>
        </w:rPr>
        <w:t>体</w:t>
      </w:r>
      <w:r>
        <w:rPr>
          <w:rFonts w:hint="eastAsia"/>
          <w:sz w:val="21"/>
          <w:szCs w:val="21"/>
        </w:rPr>
        <w:t>，自定义的函数名用正体（法定格式除外）</w:t>
      </w:r>
      <w:r>
        <w:rPr>
          <w:rFonts w:hint="eastAsia"/>
          <w:sz w:val="21"/>
          <w:szCs w:val="21"/>
        </w:rPr>
        <w:t>；</w:t>
      </w:r>
    </w:p>
    <w:p w14:paraId="24398D19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5)</w:t>
      </w:r>
      <w:r>
        <w:rPr>
          <w:sz w:val="21"/>
          <w:szCs w:val="21"/>
        </w:rPr>
        <w:t>使用的量符合法定计量单位</w:t>
      </w:r>
      <w:r>
        <w:rPr>
          <w:rFonts w:hint="eastAsia"/>
          <w:sz w:val="21"/>
          <w:szCs w:val="21"/>
        </w:rPr>
        <w:t>标准</w:t>
      </w:r>
      <w:r>
        <w:rPr>
          <w:sz w:val="21"/>
          <w:szCs w:val="21"/>
        </w:rPr>
        <w:t>；</w:t>
      </w:r>
    </w:p>
    <w:p w14:paraId="4EE6B0CD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6)</w:t>
      </w:r>
      <w:r>
        <w:rPr>
          <w:rFonts w:hint="eastAsia"/>
          <w:sz w:val="21"/>
          <w:szCs w:val="21"/>
        </w:rPr>
        <w:t>矩阵、</w:t>
      </w:r>
      <w:r>
        <w:rPr>
          <w:sz w:val="21"/>
          <w:szCs w:val="21"/>
        </w:rPr>
        <w:t>矢量为黑</w:t>
      </w:r>
      <w:r>
        <w:rPr>
          <w:rFonts w:hint="eastAsia"/>
          <w:sz w:val="21"/>
          <w:szCs w:val="21"/>
        </w:rPr>
        <w:t>斜</w:t>
      </w:r>
      <w:r>
        <w:rPr>
          <w:sz w:val="21"/>
          <w:szCs w:val="21"/>
        </w:rPr>
        <w:t>体，标量为白</w:t>
      </w:r>
      <w:r>
        <w:rPr>
          <w:rFonts w:hint="eastAsia"/>
          <w:sz w:val="21"/>
          <w:szCs w:val="21"/>
        </w:rPr>
        <w:t>斜</w:t>
      </w:r>
      <w:r>
        <w:rPr>
          <w:sz w:val="21"/>
          <w:szCs w:val="21"/>
        </w:rPr>
        <w:t>体</w:t>
      </w:r>
      <w:r>
        <w:rPr>
          <w:rFonts w:hint="eastAsia"/>
          <w:sz w:val="21"/>
          <w:szCs w:val="21"/>
        </w:rPr>
        <w:t>；</w:t>
      </w:r>
    </w:p>
    <w:p w14:paraId="03199593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7)</w:t>
      </w:r>
      <w:r>
        <w:rPr>
          <w:rFonts w:hint="eastAsia"/>
          <w:sz w:val="21"/>
          <w:szCs w:val="21"/>
        </w:rPr>
        <w:t>变量或表示变化的量用斜体；</w:t>
      </w:r>
    </w:p>
    <w:p w14:paraId="078BC780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8)</w:t>
      </w:r>
      <w:r>
        <w:rPr>
          <w:sz w:val="21"/>
          <w:szCs w:val="21"/>
        </w:rPr>
        <w:t>图表规范，量、线、序</w:t>
      </w:r>
      <w:r>
        <w:rPr>
          <w:rFonts w:hint="eastAsia"/>
          <w:sz w:val="21"/>
          <w:szCs w:val="21"/>
        </w:rPr>
        <w:t>无误</w:t>
      </w:r>
      <w:r>
        <w:rPr>
          <w:sz w:val="21"/>
          <w:szCs w:val="21"/>
        </w:rPr>
        <w:t>，位置正确</w:t>
      </w:r>
      <w:r>
        <w:rPr>
          <w:rFonts w:hint="eastAsia"/>
          <w:sz w:val="21"/>
          <w:szCs w:val="21"/>
        </w:rPr>
        <w:t>（图表必须在正文中有所表述后出现，即</w:t>
      </w:r>
      <w:r>
        <w:rPr>
          <w:sz w:val="21"/>
          <w:szCs w:val="21"/>
        </w:rPr>
        <w:t>…</w:t>
      </w:r>
      <w:r>
        <w:rPr>
          <w:rFonts w:hint="eastAsia"/>
          <w:sz w:val="21"/>
          <w:szCs w:val="21"/>
        </w:rPr>
        <w:t>如图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所示）</w:t>
      </w:r>
      <w:r>
        <w:rPr>
          <w:sz w:val="21"/>
          <w:szCs w:val="21"/>
        </w:rPr>
        <w:t>(</w:t>
      </w:r>
      <w:r>
        <w:rPr>
          <w:sz w:val="21"/>
          <w:szCs w:val="21"/>
        </w:rPr>
        <w:t>注意纵、横坐标应有坐标名称和刻度值</w:t>
      </w:r>
      <w:r>
        <w:rPr>
          <w:sz w:val="21"/>
          <w:szCs w:val="21"/>
        </w:rPr>
        <w:t>)</w:t>
      </w:r>
      <w:r>
        <w:rPr>
          <w:sz w:val="21"/>
          <w:szCs w:val="21"/>
        </w:rPr>
        <w:t>。</w:t>
      </w:r>
    </w:p>
    <w:p w14:paraId="18713B98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9)</w:t>
      </w:r>
      <w:r>
        <w:rPr>
          <w:rFonts w:hint="eastAsia"/>
          <w:sz w:val="21"/>
          <w:szCs w:val="21"/>
        </w:rPr>
        <w:t>列出的</w:t>
      </w:r>
      <w:r>
        <w:rPr>
          <w:sz w:val="21"/>
          <w:szCs w:val="21"/>
        </w:rPr>
        <w:t>参考文献</w:t>
      </w:r>
      <w:r>
        <w:rPr>
          <w:rFonts w:hint="eastAsia"/>
          <w:sz w:val="21"/>
          <w:szCs w:val="21"/>
        </w:rPr>
        <w:t>必须在文中按顺序引用，即参考文献顺序与引用顺序一致</w:t>
      </w:r>
      <w:r>
        <w:rPr>
          <w:sz w:val="21"/>
          <w:szCs w:val="21"/>
        </w:rPr>
        <w:t>，</w:t>
      </w:r>
      <w:r>
        <w:rPr>
          <w:rFonts w:hint="eastAsia"/>
          <w:sz w:val="21"/>
          <w:szCs w:val="21"/>
        </w:rPr>
        <w:t>各项信息</w:t>
      </w:r>
      <w:r>
        <w:rPr>
          <w:sz w:val="21"/>
          <w:szCs w:val="21"/>
        </w:rPr>
        <w:t>齐全</w:t>
      </w:r>
      <w:r>
        <w:rPr>
          <w:sz w:val="21"/>
          <w:szCs w:val="21"/>
        </w:rPr>
        <w:t>(</w:t>
      </w:r>
      <w:r>
        <w:rPr>
          <w:sz w:val="21"/>
          <w:szCs w:val="21"/>
        </w:rPr>
        <w:t>格式见</w:t>
      </w:r>
      <w:r>
        <w:rPr>
          <w:rFonts w:hint="eastAsia"/>
          <w:sz w:val="21"/>
          <w:szCs w:val="21"/>
        </w:rPr>
        <w:t>参考文献部分</w:t>
      </w:r>
      <w:r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>；</w:t>
      </w:r>
    </w:p>
    <w:p w14:paraId="4B07E244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</w:t>
      </w:r>
      <w:r>
        <w:rPr>
          <w:rFonts w:hint="eastAsia"/>
          <w:sz w:val="21"/>
          <w:szCs w:val="21"/>
        </w:rPr>
        <w:t>）首次出现的缩写需写明全称</w:t>
      </w:r>
      <w:r>
        <w:rPr>
          <w:rFonts w:hint="eastAsia"/>
          <w:sz w:val="21"/>
          <w:szCs w:val="21"/>
        </w:rPr>
        <w:t>（首字母大写）</w:t>
      </w:r>
      <w:r>
        <w:rPr>
          <w:rFonts w:hint="eastAsia"/>
          <w:sz w:val="21"/>
          <w:szCs w:val="21"/>
        </w:rPr>
        <w:t>，首次出现的符号需作出解释。</w:t>
      </w:r>
    </w:p>
    <w:p w14:paraId="0880342B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</w:t>
      </w:r>
      <w:r>
        <w:rPr>
          <w:rFonts w:hint="eastAsia"/>
          <w:sz w:val="21"/>
          <w:szCs w:val="21"/>
        </w:rPr>
        <w:t>）图的图例说明、坐标说明全部用中文或量符号。</w:t>
      </w:r>
    </w:p>
    <w:p w14:paraId="395E0F2B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</w:t>
      </w:r>
      <w:r>
        <w:rPr>
          <w:rFonts w:hint="eastAsia"/>
          <w:sz w:val="21"/>
          <w:szCs w:val="21"/>
        </w:rPr>
        <w:t>）图应为矢量图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eps</w:t>
      </w:r>
      <w:r>
        <w:rPr>
          <w:rFonts w:hint="eastAsia"/>
          <w:sz w:val="21"/>
          <w:szCs w:val="21"/>
        </w:rPr>
        <w:t>或</w:t>
      </w:r>
      <w:r>
        <w:rPr>
          <w:rFonts w:hint="eastAsia"/>
          <w:sz w:val="21"/>
          <w:szCs w:val="21"/>
        </w:rPr>
        <w:t>Tiff</w:t>
      </w:r>
      <w:r>
        <w:rPr>
          <w:rFonts w:hint="eastAsia"/>
          <w:sz w:val="21"/>
          <w:szCs w:val="21"/>
        </w:rPr>
        <w:t>格式，可接受</w:t>
      </w:r>
      <w:r>
        <w:rPr>
          <w:rFonts w:hint="eastAsia"/>
          <w:sz w:val="21"/>
          <w:szCs w:val="21"/>
        </w:rPr>
        <w:t>Visio</w:t>
      </w:r>
      <w:r>
        <w:rPr>
          <w:rFonts w:hint="eastAsia"/>
          <w:sz w:val="21"/>
          <w:szCs w:val="21"/>
        </w:rPr>
        <w:t>编辑图，</w:t>
      </w:r>
      <w:r>
        <w:rPr>
          <w:rFonts w:hint="eastAsia"/>
          <w:sz w:val="21"/>
          <w:szCs w:val="21"/>
          <w:lang w:eastAsia="zh-Hans"/>
        </w:rPr>
        <w:t>但</w:t>
      </w:r>
      <w:r>
        <w:rPr>
          <w:rFonts w:hint="eastAsia"/>
          <w:sz w:val="21"/>
          <w:szCs w:val="21"/>
        </w:rPr>
        <w:t>需提供作图源文件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>。</w:t>
      </w:r>
    </w:p>
    <w:p w14:paraId="6878AB47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</w:t>
      </w:r>
      <w:r>
        <w:rPr>
          <w:rFonts w:hint="eastAsia"/>
          <w:sz w:val="21"/>
          <w:szCs w:val="21"/>
        </w:rPr>
        <w:t>）表中表头文字采用中文。</w:t>
      </w:r>
    </w:p>
    <w:p w14:paraId="784FA7A5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</w:t>
      </w:r>
      <w:r>
        <w:rPr>
          <w:rFonts w:hint="eastAsia"/>
          <w:sz w:val="21"/>
          <w:szCs w:val="21"/>
        </w:rPr>
        <w:t>）</w:t>
      </w:r>
      <w:r>
        <w:rPr>
          <w:sz w:val="21"/>
          <w:szCs w:val="21"/>
        </w:rPr>
        <w:t>公式尺寸：</w:t>
      </w:r>
      <w:r>
        <w:rPr>
          <w:sz w:val="21"/>
          <w:szCs w:val="21"/>
        </w:rPr>
        <w:t>10.5</w:t>
      </w:r>
      <w:r>
        <w:rPr>
          <w:sz w:val="21"/>
          <w:szCs w:val="21"/>
        </w:rPr>
        <w:t>磅</w:t>
      </w:r>
      <w:r>
        <w:rPr>
          <w:rFonts w:hint="eastAsia"/>
          <w:sz w:val="21"/>
          <w:szCs w:val="21"/>
        </w:rPr>
        <w:t>，其他使用公式编辑器自带大小</w:t>
      </w:r>
    </w:p>
    <w:p w14:paraId="22DF5184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</w:t>
      </w:r>
      <w:r>
        <w:rPr>
          <w:rFonts w:hint="eastAsia"/>
          <w:sz w:val="21"/>
          <w:szCs w:val="21"/>
        </w:rPr>
        <w:t>）组合单位采用标准格式，如：“</w:t>
      </w:r>
      <w:r>
        <w:rPr>
          <w:rFonts w:hint="eastAsia"/>
          <w:sz w:val="21"/>
          <w:szCs w:val="21"/>
        </w:rPr>
        <w:t>pJ/bit/m</w:t>
      </w:r>
      <w:r>
        <w:rPr>
          <w:rFonts w:hint="eastAsia"/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”应为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“</w:t>
      </w:r>
      <w:r>
        <w:rPr>
          <w:rFonts w:hint="eastAsia"/>
          <w:sz w:val="21"/>
          <w:szCs w:val="21"/>
        </w:rPr>
        <w:t>pJ/(bit</w:t>
      </w:r>
      <w:r>
        <w:rPr>
          <w:sz w:val="21"/>
          <w:szCs w:val="21"/>
        </w:rPr>
        <w:t>·</w:t>
      </w:r>
      <w:r>
        <w:rPr>
          <w:rFonts w:hint="eastAsia"/>
          <w:sz w:val="21"/>
          <w:szCs w:val="21"/>
        </w:rPr>
        <w:t>m</w:t>
      </w:r>
      <w:r>
        <w:rPr>
          <w:rFonts w:hint="eastAsia"/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>”</w:t>
      </w:r>
    </w:p>
    <w:p w14:paraId="6C46F012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</w:p>
    <w:p w14:paraId="7874C870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eastAsia="黑体" w:hint="eastAsia"/>
          <w:sz w:val="21"/>
          <w:szCs w:val="21"/>
        </w:rPr>
        <w:t>定理</w:t>
      </w:r>
      <w:r>
        <w:rPr>
          <w:rFonts w:hint="eastAsia"/>
          <w:b/>
          <w:sz w:val="21"/>
          <w:szCs w:val="21"/>
        </w:rPr>
        <w:t>1</w:t>
      </w:r>
      <w:r>
        <w:rPr>
          <w:rFonts w:hint="eastAsia"/>
          <w:b/>
          <w:sz w:val="21"/>
          <w:szCs w:val="21"/>
        </w:rPr>
        <w:t xml:space="preserve"> *</w:t>
      </w:r>
      <w:r>
        <w:rPr>
          <w:rFonts w:hint="eastAsia"/>
          <w:b/>
          <w:sz w:val="21"/>
          <w:szCs w:val="21"/>
        </w:rPr>
        <w:t>标号后空一格中文字</w:t>
      </w:r>
      <w:r>
        <w:rPr>
          <w:rFonts w:hint="eastAsia"/>
          <w:b/>
          <w:sz w:val="21"/>
          <w:szCs w:val="21"/>
        </w:rPr>
        <w:t xml:space="preserve">*  </w:t>
      </w:r>
      <w:r>
        <w:rPr>
          <w:sz w:val="21"/>
          <w:szCs w:val="21"/>
        </w:rPr>
        <w:t>******</w:t>
      </w:r>
      <w:r>
        <w:rPr>
          <w:rFonts w:hint="eastAsia"/>
          <w:sz w:val="21"/>
          <w:szCs w:val="21"/>
        </w:rPr>
        <w:t xml:space="preserve">  </w:t>
      </w:r>
      <w:r>
        <w:rPr>
          <w:sz w:val="21"/>
          <w:szCs w:val="21"/>
        </w:rPr>
        <w:t>*</w:t>
      </w:r>
      <w:r>
        <w:rPr>
          <w:rFonts w:hint="eastAsia"/>
          <w:sz w:val="21"/>
          <w:szCs w:val="21"/>
        </w:rPr>
        <w:t>定理内容</w:t>
      </w:r>
      <w:r>
        <w:rPr>
          <w:sz w:val="21"/>
          <w:szCs w:val="21"/>
        </w:rPr>
        <w:t xml:space="preserve">.* </w:t>
      </w:r>
    </w:p>
    <w:p w14:paraId="333A7217" w14:textId="77777777" w:rsidR="00A578E6" w:rsidRDefault="00A578E6">
      <w:pPr>
        <w:pStyle w:val="a0"/>
        <w:ind w:firstLine="420"/>
        <w:rPr>
          <w:b/>
          <w:sz w:val="21"/>
          <w:szCs w:val="21"/>
          <w:bdr w:val="single" w:sz="4" w:space="0" w:color="FF0000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</w:rPr>
        <w:t>“定义”、“假设”、“公理”、“引理”等的排版格式与此相同，详细定理证明、公式可放在附录中</w:t>
      </w:r>
      <w:r>
        <w:rPr>
          <w:sz w:val="21"/>
          <w:szCs w:val="21"/>
        </w:rPr>
        <w:t>]</w:t>
      </w:r>
    </w:p>
    <w:p w14:paraId="6437AA81" w14:textId="77777777" w:rsidR="00A578E6" w:rsidRDefault="00A578E6">
      <w:pPr>
        <w:pStyle w:val="a0"/>
        <w:ind w:firstLine="422"/>
        <w:rPr>
          <w:rFonts w:hint="eastAsia"/>
          <w:color w:val="0000FF"/>
          <w:sz w:val="21"/>
          <w:szCs w:val="21"/>
        </w:rPr>
      </w:pPr>
      <w:r>
        <w:rPr>
          <w:rFonts w:ascii="黑体" w:eastAsia="黑体" w:hAnsi="黑体" w:cs="黑体" w:hint="eastAsia"/>
          <w:b/>
          <w:bCs/>
          <w:sz w:val="21"/>
          <w:szCs w:val="21"/>
        </w:rPr>
        <w:t>证明</w:t>
      </w:r>
      <w:r>
        <w:rPr>
          <w:rFonts w:ascii="黑体" w:eastAsia="黑体" w:hAnsi="黑体" w:cs="黑体" w:hint="eastAsia"/>
          <w:b/>
          <w:bCs/>
          <w:sz w:val="21"/>
          <w:szCs w:val="21"/>
        </w:rPr>
        <w:t xml:space="preserve">  </w:t>
      </w:r>
      <w:r>
        <w:rPr>
          <w:rFonts w:eastAsia="仿宋_GB2312" w:hint="eastAsia"/>
          <w:sz w:val="21"/>
          <w:szCs w:val="21"/>
        </w:rPr>
        <w:t xml:space="preserve"> </w:t>
      </w:r>
      <w:r>
        <w:rPr>
          <w:sz w:val="21"/>
          <w:szCs w:val="21"/>
        </w:rPr>
        <w:t>*</w:t>
      </w:r>
      <w:r>
        <w:rPr>
          <w:rFonts w:hint="eastAsia"/>
          <w:sz w:val="21"/>
          <w:szCs w:val="21"/>
        </w:rPr>
        <w:t>证明过程</w:t>
      </w:r>
      <w:r>
        <w:rPr>
          <w:sz w:val="21"/>
          <w:szCs w:val="21"/>
        </w:rPr>
        <w:t>.* [</w:t>
      </w:r>
      <w:r>
        <w:rPr>
          <w:rFonts w:hint="eastAsia"/>
          <w:sz w:val="21"/>
          <w:szCs w:val="21"/>
        </w:rPr>
        <w:t>“例</w:t>
      </w:r>
      <w:r>
        <w:rPr>
          <w:rFonts w:hint="eastAsia"/>
          <w:sz w:val="21"/>
          <w:szCs w:val="21"/>
        </w:rPr>
        <w:t xml:space="preserve"> x</w:t>
      </w:r>
      <w:r>
        <w:rPr>
          <w:rFonts w:hint="eastAsia"/>
          <w:sz w:val="21"/>
          <w:szCs w:val="21"/>
        </w:rPr>
        <w:t>”等的排版格式相同</w:t>
      </w:r>
      <w:r>
        <w:rPr>
          <w:sz w:val="21"/>
          <w:szCs w:val="21"/>
        </w:rPr>
        <w:t>]</w:t>
      </w:r>
    </w:p>
    <w:p w14:paraId="46950203" w14:textId="77777777" w:rsidR="00A578E6" w:rsidRDefault="00A578E6">
      <w:pPr>
        <w:pStyle w:val="a0"/>
        <w:ind w:firstLine="420"/>
        <w:rPr>
          <w:rFonts w:hint="eastAsia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                                   </w:t>
      </w:r>
      <w:r>
        <w:rPr>
          <w:rFonts w:hint="eastAsia"/>
          <w:sz w:val="21"/>
          <w:szCs w:val="21"/>
        </w:rPr>
        <w:t>证毕</w:t>
      </w:r>
    </w:p>
    <w:p w14:paraId="5D7AFD30" w14:textId="77777777" w:rsidR="00A578E6" w:rsidRDefault="00A578E6">
      <w:pPr>
        <w:pStyle w:val="a0"/>
        <w:ind w:firstLine="420"/>
        <w:rPr>
          <w:sz w:val="21"/>
          <w:szCs w:val="21"/>
          <w:bdr w:val="single" w:sz="4" w:space="0" w:color="FF0000"/>
        </w:rPr>
      </w:pPr>
    </w:p>
    <w:p w14:paraId="524FFAF2" w14:textId="77777777" w:rsidR="00A578E6" w:rsidRDefault="00A578E6">
      <w:pPr>
        <w:adjustRightInd w:val="0"/>
        <w:snapToGrid w:val="0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object w:dxaOrig="4641" w:dyaOrig="2658" w14:anchorId="523479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i1025" type="#_x0000_t75" style="width:228.75pt;height:130.8pt;mso-wrap-style:square;mso-position-horizontal-relative:page;mso-position-vertical-relative:page" o:ole="">
            <v:imagedata r:id="rId10" o:title="" croptop="1884f" cropbottom="4140f"/>
          </v:shape>
          <o:OLEObject Type="Embed" ProgID="Visio.Drawing.11" ShapeID="对象 2" DrawAspect="Content" ObjectID="_1842102251" r:id="rId11"/>
        </w:object>
      </w:r>
    </w:p>
    <w:p w14:paraId="615AEDF4" w14:textId="77777777" w:rsidR="00A578E6" w:rsidRDefault="00A578E6">
      <w:pPr>
        <w:jc w:val="center"/>
        <w:rPr>
          <w:rFonts w:ascii="宋体" w:hAnsi="宋体" w:hint="eastAsia"/>
          <w:sz w:val="15"/>
          <w:szCs w:val="15"/>
        </w:rPr>
      </w:pPr>
      <w:r>
        <w:rPr>
          <w:rFonts w:ascii="宋体" w:hAnsi="宋体" w:hint="eastAsia"/>
          <w:sz w:val="15"/>
          <w:szCs w:val="15"/>
        </w:rPr>
        <w:t>图</w:t>
      </w:r>
      <w:r>
        <w:rPr>
          <w:rFonts w:ascii="宋体" w:hAnsi="宋体" w:hint="eastAsia"/>
          <w:sz w:val="15"/>
          <w:szCs w:val="15"/>
        </w:rPr>
        <w:t xml:space="preserve">X  </w:t>
      </w:r>
      <w:r>
        <w:rPr>
          <w:rFonts w:ascii="宋体" w:hAnsi="宋体" w:hint="eastAsia"/>
          <w:sz w:val="15"/>
          <w:szCs w:val="15"/>
        </w:rPr>
        <w:t>图片说明</w:t>
      </w:r>
      <w:r>
        <w:rPr>
          <w:rFonts w:ascii="宋体" w:hAnsi="宋体" w:hint="eastAsia"/>
          <w:sz w:val="15"/>
          <w:szCs w:val="15"/>
        </w:rPr>
        <w:t xml:space="preserve"> *</w:t>
      </w:r>
      <w:r>
        <w:rPr>
          <w:rFonts w:ascii="宋体" w:hAnsi="宋体" w:hint="eastAsia"/>
          <w:sz w:val="15"/>
          <w:szCs w:val="15"/>
        </w:rPr>
        <w:t>图要使用嵌入模式，不能使用图片框，说明要写在文章中，不能使用文本框，</w:t>
      </w:r>
      <w:r>
        <w:rPr>
          <w:rFonts w:ascii="宋体" w:hAnsi="宋体" w:hint="eastAsia"/>
          <w:sz w:val="15"/>
          <w:szCs w:val="15"/>
        </w:rPr>
        <w:t>字体为</w:t>
      </w:r>
      <w:r>
        <w:rPr>
          <w:rFonts w:ascii="宋体" w:hAnsi="宋体" w:hint="eastAsia"/>
          <w:sz w:val="15"/>
          <w:szCs w:val="15"/>
        </w:rPr>
        <w:t>6</w:t>
      </w:r>
      <w:r>
        <w:rPr>
          <w:rFonts w:ascii="宋体" w:hAnsi="宋体" w:hint="eastAsia"/>
          <w:sz w:val="15"/>
          <w:szCs w:val="15"/>
        </w:rPr>
        <w:t>号，</w:t>
      </w:r>
      <w:r>
        <w:rPr>
          <w:rFonts w:ascii="宋体" w:hAnsi="宋体" w:hint="eastAsia"/>
          <w:color w:val="FF0000"/>
          <w:sz w:val="15"/>
          <w:szCs w:val="15"/>
        </w:rPr>
        <w:t>图中的子图要有子图说明</w:t>
      </w:r>
      <w:r>
        <w:rPr>
          <w:rFonts w:ascii="宋体" w:hAnsi="宋体" w:hint="eastAsia"/>
          <w:sz w:val="15"/>
          <w:szCs w:val="15"/>
          <w:lang w:eastAsia="zh-Hans"/>
        </w:rPr>
        <w:t>；图中的字体不加粗，横纵坐标的变量和单位之间有斜线，复合单位加括号，即</w:t>
      </w:r>
      <w:r>
        <w:rPr>
          <w:rFonts w:ascii="宋体" w:hAnsi="宋体" w:hint="eastAsia"/>
          <w:sz w:val="15"/>
          <w:szCs w:val="15"/>
          <w:lang w:eastAsia="zh-Hans"/>
        </w:rPr>
        <w:t xml:space="preserve"> </w:t>
      </w:r>
      <w:r>
        <w:rPr>
          <w:rFonts w:ascii="宋体" w:hAnsi="宋体" w:hint="eastAsia"/>
          <w:sz w:val="15"/>
          <w:szCs w:val="15"/>
          <w:lang w:eastAsia="zh-Hans"/>
        </w:rPr>
        <w:t>变量</w:t>
      </w:r>
      <w:r>
        <w:rPr>
          <w:rFonts w:ascii="宋体" w:hAnsi="宋体" w:hint="eastAsia"/>
          <w:sz w:val="15"/>
          <w:szCs w:val="15"/>
          <w:lang w:eastAsia="zh-Hans"/>
        </w:rPr>
        <w:t>/</w:t>
      </w:r>
      <w:r>
        <w:rPr>
          <w:rFonts w:ascii="宋体" w:hAnsi="宋体" w:hint="eastAsia"/>
          <w:sz w:val="15"/>
          <w:szCs w:val="15"/>
          <w:lang w:eastAsia="zh-Hans"/>
        </w:rPr>
        <w:t>单位</w:t>
      </w:r>
      <w:r>
        <w:rPr>
          <w:rFonts w:ascii="宋体" w:hAnsi="宋体" w:hint="eastAsia"/>
          <w:sz w:val="15"/>
          <w:szCs w:val="15"/>
          <w:lang w:eastAsia="zh-Hans"/>
        </w:rPr>
        <w:t>or</w:t>
      </w:r>
      <w:r>
        <w:rPr>
          <w:rFonts w:ascii="宋体" w:hAnsi="宋体" w:hint="eastAsia"/>
          <w:sz w:val="15"/>
          <w:szCs w:val="15"/>
          <w:lang w:eastAsia="zh-Hans"/>
        </w:rPr>
        <w:t>变量</w:t>
      </w:r>
      <w:r>
        <w:rPr>
          <w:rFonts w:ascii="宋体" w:hAnsi="宋体" w:hint="eastAsia"/>
          <w:sz w:val="15"/>
          <w:szCs w:val="15"/>
          <w:lang w:eastAsia="zh-Hans"/>
        </w:rPr>
        <w:t>/</w:t>
      </w:r>
      <w:r>
        <w:rPr>
          <w:rFonts w:ascii="宋体" w:hAnsi="宋体" w:hint="eastAsia"/>
          <w:sz w:val="15"/>
          <w:szCs w:val="15"/>
          <w:lang w:eastAsia="zh-Hans"/>
        </w:rPr>
        <w:t>（单位）</w:t>
      </w:r>
      <w:r>
        <w:rPr>
          <w:rFonts w:ascii="宋体" w:hAnsi="宋体" w:hint="eastAsia"/>
          <w:sz w:val="15"/>
          <w:szCs w:val="15"/>
          <w:lang w:eastAsia="zh-Hans"/>
        </w:rPr>
        <w:t>-</w:t>
      </w:r>
      <w:r>
        <w:rPr>
          <w:rFonts w:ascii="宋体" w:hAnsi="宋体" w:hint="eastAsia"/>
          <w:sz w:val="15"/>
          <w:szCs w:val="15"/>
          <w:lang w:eastAsia="zh-Hans"/>
        </w:rPr>
        <w:t>后者是复合单位的情形</w:t>
      </w:r>
      <w:r>
        <w:rPr>
          <w:rFonts w:ascii="宋体" w:hAnsi="宋体" w:hint="eastAsia"/>
          <w:sz w:val="15"/>
          <w:szCs w:val="15"/>
        </w:rPr>
        <w:t>*</w:t>
      </w:r>
    </w:p>
    <w:p w14:paraId="786793E3" w14:textId="77777777" w:rsidR="00A578E6" w:rsidRDefault="00A578E6">
      <w:pPr>
        <w:jc w:val="center"/>
        <w:rPr>
          <w:rFonts w:hint="eastAsia"/>
          <w:sz w:val="21"/>
          <w:szCs w:val="21"/>
        </w:rPr>
      </w:pPr>
    </w:p>
    <w:p w14:paraId="38A15B09" w14:textId="77777777" w:rsidR="00A578E6" w:rsidRDefault="00A578E6">
      <w:pPr>
        <w:adjustRightInd w:val="0"/>
        <w:snapToGrid w:val="0"/>
        <w:spacing w:beforeLines="50" w:before="156"/>
        <w:jc w:val="center"/>
        <w:rPr>
          <w:rFonts w:ascii="黑体" w:eastAsia="黑体" w:hint="eastAsia"/>
          <w:sz w:val="15"/>
          <w:szCs w:val="15"/>
        </w:rPr>
      </w:pPr>
      <w:r>
        <w:rPr>
          <w:rFonts w:ascii="黑体" w:eastAsia="黑体" w:hint="eastAsia"/>
          <w:sz w:val="15"/>
          <w:szCs w:val="15"/>
        </w:rPr>
        <w:t>表</w:t>
      </w:r>
      <w:r>
        <w:rPr>
          <w:rFonts w:ascii="黑体" w:eastAsia="黑体" w:hint="eastAsia"/>
          <w:sz w:val="15"/>
          <w:szCs w:val="15"/>
        </w:rPr>
        <w:t xml:space="preserve">X  </w:t>
      </w:r>
      <w:r>
        <w:rPr>
          <w:rFonts w:ascii="黑体" w:eastAsia="黑体" w:hint="eastAsia"/>
          <w:sz w:val="15"/>
          <w:szCs w:val="15"/>
        </w:rPr>
        <w:t>表说明</w:t>
      </w:r>
      <w:r>
        <w:rPr>
          <w:rFonts w:ascii="黑体" w:eastAsia="黑体" w:hint="eastAsia"/>
          <w:sz w:val="15"/>
          <w:szCs w:val="15"/>
        </w:rPr>
        <w:t xml:space="preserve"> </w:t>
      </w:r>
      <w:r>
        <w:rPr>
          <w:rFonts w:ascii="黑体" w:eastAsia="黑体" w:hint="eastAsia"/>
          <w:color w:val="FF0000"/>
          <w:sz w:val="15"/>
          <w:szCs w:val="15"/>
        </w:rPr>
        <w:t>*</w:t>
      </w:r>
      <w:r>
        <w:rPr>
          <w:rFonts w:ascii="黑体" w:eastAsia="黑体" w:hint="eastAsia"/>
          <w:color w:val="FF0000"/>
          <w:sz w:val="15"/>
          <w:szCs w:val="15"/>
        </w:rPr>
        <w:t>表说明采用黑体</w:t>
      </w:r>
      <w:r>
        <w:rPr>
          <w:rFonts w:ascii="黑体" w:eastAsia="黑体" w:hint="eastAsia"/>
          <w:color w:val="FF0000"/>
          <w:sz w:val="15"/>
          <w:szCs w:val="15"/>
        </w:rPr>
        <w:t>*</w:t>
      </w:r>
    </w:p>
    <w:tbl>
      <w:tblPr>
        <w:tblW w:w="4536" w:type="dxa"/>
        <w:jc w:val="center"/>
        <w:tblInd w:w="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ook w:val="0000" w:firstRow="0" w:lastRow="0" w:firstColumn="0" w:lastColumn="0" w:noHBand="0" w:noVBand="0"/>
      </w:tblPr>
      <w:tblGrid>
        <w:gridCol w:w="1836"/>
        <w:gridCol w:w="2700"/>
      </w:tblGrid>
      <w:tr w:rsidR="00000000" w14:paraId="617BCAD1" w14:textId="77777777">
        <w:trPr>
          <w:jc w:val="center"/>
        </w:trPr>
        <w:tc>
          <w:tcPr>
            <w:tcW w:w="1836" w:type="dxa"/>
          </w:tcPr>
          <w:p w14:paraId="212E2D95" w14:textId="77777777" w:rsidR="00A578E6" w:rsidRDefault="00A578E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</w:t>
            </w:r>
            <w:r>
              <w:rPr>
                <w:rFonts w:hint="eastAsia"/>
                <w:sz w:val="15"/>
                <w:szCs w:val="15"/>
              </w:rPr>
              <w:t>示例表格</w:t>
            </w:r>
            <w:r>
              <w:rPr>
                <w:rFonts w:hint="eastAsia"/>
                <w:sz w:val="15"/>
                <w:szCs w:val="15"/>
              </w:rPr>
              <w:t>*</w:t>
            </w:r>
          </w:p>
        </w:tc>
        <w:tc>
          <w:tcPr>
            <w:tcW w:w="2700" w:type="dxa"/>
          </w:tcPr>
          <w:p w14:paraId="03976148" w14:textId="77777777" w:rsidR="00A578E6" w:rsidRDefault="00A578E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</w:t>
            </w:r>
            <w:r>
              <w:rPr>
                <w:rFonts w:hint="eastAsia"/>
                <w:sz w:val="15"/>
                <w:szCs w:val="15"/>
              </w:rPr>
              <w:t>第一行为表头</w:t>
            </w:r>
            <w:r>
              <w:rPr>
                <w:rFonts w:hint="eastAsia"/>
                <w:sz w:val="15"/>
                <w:szCs w:val="15"/>
              </w:rPr>
              <w:t>,</w:t>
            </w:r>
            <w:r>
              <w:rPr>
                <w:rFonts w:hint="eastAsia"/>
                <w:sz w:val="15"/>
                <w:szCs w:val="15"/>
              </w:rPr>
              <w:t>表头要有内容</w:t>
            </w:r>
            <w:r>
              <w:rPr>
                <w:rFonts w:hint="eastAsia"/>
                <w:sz w:val="15"/>
                <w:szCs w:val="15"/>
              </w:rPr>
              <w:t>*</w:t>
            </w:r>
          </w:p>
        </w:tc>
      </w:tr>
      <w:tr w:rsidR="00000000" w14:paraId="1B501C90" w14:textId="77777777">
        <w:trPr>
          <w:jc w:val="center"/>
        </w:trPr>
        <w:tc>
          <w:tcPr>
            <w:tcW w:w="1836" w:type="dxa"/>
          </w:tcPr>
          <w:p w14:paraId="65208E96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700" w:type="dxa"/>
          </w:tcPr>
          <w:p w14:paraId="2D0B0874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</w:tr>
      <w:tr w:rsidR="00000000" w14:paraId="20380395" w14:textId="77777777">
        <w:trPr>
          <w:jc w:val="center"/>
        </w:trPr>
        <w:tc>
          <w:tcPr>
            <w:tcW w:w="1836" w:type="dxa"/>
          </w:tcPr>
          <w:p w14:paraId="6B6492A8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700" w:type="dxa"/>
          </w:tcPr>
          <w:p w14:paraId="0C5B28C7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</w:tr>
      <w:tr w:rsidR="00000000" w14:paraId="16DBCCE0" w14:textId="77777777">
        <w:trPr>
          <w:jc w:val="center"/>
        </w:trPr>
        <w:tc>
          <w:tcPr>
            <w:tcW w:w="1836" w:type="dxa"/>
          </w:tcPr>
          <w:p w14:paraId="1FEE21D4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700" w:type="dxa"/>
          </w:tcPr>
          <w:p w14:paraId="0D948C6C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</w:tr>
      <w:tr w:rsidR="00000000" w14:paraId="1CCF5B7B" w14:textId="77777777">
        <w:trPr>
          <w:jc w:val="center"/>
        </w:trPr>
        <w:tc>
          <w:tcPr>
            <w:tcW w:w="1836" w:type="dxa"/>
          </w:tcPr>
          <w:p w14:paraId="094F655A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700" w:type="dxa"/>
          </w:tcPr>
          <w:p w14:paraId="45EFD51C" w14:textId="77777777" w:rsidR="00A578E6" w:rsidRDefault="00A578E6">
            <w:pPr>
              <w:jc w:val="center"/>
              <w:rPr>
                <w:sz w:val="15"/>
                <w:szCs w:val="15"/>
              </w:rPr>
            </w:pPr>
          </w:p>
        </w:tc>
      </w:tr>
    </w:tbl>
    <w:p w14:paraId="59F53C06" w14:textId="77777777" w:rsidR="00A578E6" w:rsidRDefault="00A578E6">
      <w:pPr>
        <w:jc w:val="center"/>
        <w:rPr>
          <w:rFonts w:ascii="黑体" w:eastAsia="黑体"/>
          <w:sz w:val="15"/>
          <w:szCs w:val="15"/>
        </w:rPr>
      </w:pPr>
      <w:r>
        <w:rPr>
          <w:rFonts w:ascii="黑体" w:eastAsia="黑体" w:hint="eastAsia"/>
          <w:sz w:val="15"/>
          <w:szCs w:val="15"/>
        </w:rPr>
        <w:t>*</w:t>
      </w:r>
      <w:r>
        <w:rPr>
          <w:rFonts w:ascii="黑体" w:eastAsia="黑体" w:hint="eastAsia"/>
          <w:sz w:val="15"/>
          <w:szCs w:val="15"/>
        </w:rPr>
        <w:t>表的字号为</w:t>
      </w:r>
      <w:r>
        <w:rPr>
          <w:rFonts w:ascii="黑体" w:eastAsia="黑体" w:hint="eastAsia"/>
          <w:sz w:val="15"/>
          <w:szCs w:val="15"/>
        </w:rPr>
        <w:t>6</w:t>
      </w:r>
      <w:r>
        <w:rPr>
          <w:rFonts w:ascii="黑体" w:eastAsia="黑体" w:hint="eastAsia"/>
          <w:sz w:val="15"/>
          <w:szCs w:val="15"/>
        </w:rPr>
        <w:t>宋</w:t>
      </w:r>
      <w:r>
        <w:rPr>
          <w:rFonts w:ascii="黑体" w:eastAsia="黑体" w:hint="eastAsia"/>
          <w:sz w:val="15"/>
          <w:szCs w:val="15"/>
        </w:rPr>
        <w:t>*</w:t>
      </w:r>
    </w:p>
    <w:p w14:paraId="300C90D1" w14:textId="77777777" w:rsidR="00A578E6" w:rsidRDefault="00A578E6">
      <w:pPr>
        <w:rPr>
          <w:rFonts w:ascii="黑体" w:eastAsia="黑体" w:hint="eastAsia"/>
          <w:sz w:val="21"/>
          <w:szCs w:val="21"/>
        </w:rPr>
      </w:pPr>
    </w:p>
    <w:tbl>
      <w:tblPr>
        <w:tblStyle w:val="af3"/>
        <w:tblW w:w="0" w:type="auto"/>
        <w:jc w:val="center"/>
        <w:tblInd w:w="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822"/>
      </w:tblGrid>
      <w:tr w:rsidR="00000000" w14:paraId="7563A6CD" w14:textId="77777777">
        <w:trPr>
          <w:jc w:val="center"/>
        </w:trPr>
        <w:tc>
          <w:tcPr>
            <w:tcW w:w="4822" w:type="dxa"/>
            <w:tcBorders>
              <w:tl2br w:val="nil"/>
              <w:tr2bl w:val="nil"/>
            </w:tcBorders>
          </w:tcPr>
          <w:p w14:paraId="6D1C6535" w14:textId="77777777" w:rsidR="00A578E6" w:rsidRDefault="00A578E6">
            <w:pPr>
              <w:rPr>
                <w:rFonts w:ascii="黑体" w:eastAsia="黑体" w:hint="eastAsia"/>
                <w:sz w:val="21"/>
                <w:szCs w:val="21"/>
              </w:rPr>
            </w:pPr>
            <w:r>
              <w:rPr>
                <w:rFonts w:ascii="黑体" w:eastAsia="黑体" w:hint="eastAsia"/>
                <w:sz w:val="15"/>
                <w:szCs w:val="15"/>
              </w:rPr>
              <w:t>算法</w:t>
            </w:r>
            <w:r>
              <w:rPr>
                <w:rFonts w:hint="eastAsia"/>
                <w:b/>
                <w:sz w:val="15"/>
                <w:szCs w:val="15"/>
              </w:rPr>
              <w:t>Y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rFonts w:hint="eastAsia"/>
                <w:b/>
                <w:bCs/>
                <w:sz w:val="15"/>
                <w:szCs w:val="15"/>
              </w:rPr>
              <w:t>算法名称</w:t>
            </w:r>
          </w:p>
        </w:tc>
      </w:tr>
      <w:tr w:rsidR="00000000" w14:paraId="002C88B7" w14:textId="77777777">
        <w:trPr>
          <w:jc w:val="center"/>
        </w:trPr>
        <w:tc>
          <w:tcPr>
            <w:tcW w:w="4822" w:type="dxa"/>
            <w:tcBorders>
              <w:tl2br w:val="nil"/>
              <w:tr2bl w:val="nil"/>
            </w:tcBorders>
          </w:tcPr>
          <w:p w14:paraId="0B02ECC1" w14:textId="77777777" w:rsidR="00A578E6" w:rsidRDefault="00A578E6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输入：</w:t>
            </w:r>
            <w:r>
              <w:rPr>
                <w:sz w:val="15"/>
                <w:szCs w:val="15"/>
              </w:rPr>
              <w:t>…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…</w:t>
            </w:r>
          </w:p>
          <w:p w14:paraId="0A415958" w14:textId="77777777" w:rsidR="00A578E6" w:rsidRDefault="00A578E6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输出：</w:t>
            </w:r>
            <w:r>
              <w:rPr>
                <w:sz w:val="15"/>
                <w:szCs w:val="15"/>
              </w:rPr>
              <w:t>…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…</w:t>
            </w:r>
          </w:p>
          <w:p w14:paraId="080D4569" w14:textId="77777777" w:rsidR="00A578E6" w:rsidRDefault="00A578E6">
            <w:pPr>
              <w:rPr>
                <w:rFonts w:ascii="黑体" w:eastAsia="黑体" w:hint="eastAsia"/>
                <w:sz w:val="21"/>
                <w:szCs w:val="21"/>
              </w:rPr>
            </w:pPr>
            <w:r>
              <w:rPr>
                <w:sz w:val="15"/>
                <w:szCs w:val="15"/>
              </w:rPr>
              <w:t>*</w:t>
            </w:r>
            <w:r>
              <w:rPr>
                <w:rFonts w:hint="eastAsia"/>
                <w:sz w:val="15"/>
                <w:szCs w:val="15"/>
              </w:rPr>
              <w:t>算法描述字体为</w:t>
            </w:r>
            <w:r>
              <w:rPr>
                <w:rFonts w:hint="eastAsia"/>
                <w:sz w:val="15"/>
                <w:szCs w:val="15"/>
              </w:rPr>
              <w:t>6</w:t>
            </w:r>
            <w:r>
              <w:rPr>
                <w:rFonts w:hint="eastAsia"/>
                <w:sz w:val="15"/>
                <w:szCs w:val="15"/>
              </w:rPr>
              <w:t>号宋体</w:t>
            </w:r>
            <w:r>
              <w:rPr>
                <w:rFonts w:hint="eastAsia"/>
                <w:sz w:val="15"/>
                <w:szCs w:val="15"/>
              </w:rPr>
              <w:t xml:space="preserve">, IF </w:t>
            </w:r>
            <w:r>
              <w:rPr>
                <w:rFonts w:hint="eastAsia"/>
                <w:sz w:val="15"/>
                <w:szCs w:val="15"/>
              </w:rPr>
              <w:t>、</w:t>
            </w:r>
            <w:r>
              <w:rPr>
                <w:rFonts w:hint="eastAsia"/>
                <w:sz w:val="15"/>
                <w:szCs w:val="15"/>
              </w:rPr>
              <w:t>THEN</w:t>
            </w:r>
            <w:r>
              <w:rPr>
                <w:rFonts w:hint="eastAsia"/>
                <w:sz w:val="15"/>
                <w:szCs w:val="15"/>
              </w:rPr>
              <w:t>等伪代码关键词全部用大写字母</w:t>
            </w:r>
            <w:r>
              <w:rPr>
                <w:sz w:val="15"/>
                <w:szCs w:val="15"/>
              </w:rPr>
              <w:t>*</w:t>
            </w:r>
          </w:p>
        </w:tc>
      </w:tr>
    </w:tbl>
    <w:p w14:paraId="47859777" w14:textId="77777777" w:rsidR="00A578E6" w:rsidRDefault="00A578E6">
      <w:pPr>
        <w:rPr>
          <w:rFonts w:hint="eastAsia"/>
          <w:szCs w:val="18"/>
        </w:rPr>
      </w:pPr>
    </w:p>
    <w:p w14:paraId="6B1098E8" w14:textId="77777777" w:rsidR="00A578E6" w:rsidRDefault="00A578E6">
      <w:pPr>
        <w:rPr>
          <w:rFonts w:ascii="楷体_GB2312" w:eastAsia="楷体_GB2312" w:hint="eastAsia"/>
          <w:sz w:val="21"/>
          <w:szCs w:val="21"/>
        </w:rPr>
      </w:pPr>
    </w:p>
    <w:p w14:paraId="76C6DAFD" w14:textId="77777777" w:rsidR="00A578E6" w:rsidRDefault="00A578E6">
      <w:pPr>
        <w:tabs>
          <w:tab w:val="left" w:pos="2880"/>
        </w:tabs>
        <w:adjustRightInd w:val="0"/>
        <w:snapToGrid w:val="0"/>
        <w:outlineLvl w:val="0"/>
        <w:rPr>
          <w:rFonts w:eastAsia="黑体"/>
          <w:sz w:val="21"/>
          <w:szCs w:val="21"/>
        </w:rPr>
      </w:pPr>
      <w:r>
        <w:rPr>
          <w:rFonts w:ascii="黑体" w:eastAsia="黑体" w:hint="eastAsia"/>
          <w:bCs/>
          <w:sz w:val="21"/>
          <w:szCs w:val="21"/>
        </w:rPr>
        <w:t>参考文献</w:t>
      </w:r>
      <w:r>
        <w:rPr>
          <w:rFonts w:ascii="黑体" w:eastAsia="黑体" w:hint="eastAsia"/>
          <w:bCs/>
          <w:sz w:val="21"/>
          <w:szCs w:val="21"/>
        </w:rPr>
        <w:t xml:space="preserve"> *</w:t>
      </w:r>
      <w:r>
        <w:rPr>
          <w:rFonts w:ascii="黑体" w:eastAsia="黑体" w:hint="eastAsia"/>
          <w:bCs/>
          <w:sz w:val="21"/>
          <w:szCs w:val="21"/>
        </w:rPr>
        <w:t>字</w:t>
      </w:r>
      <w:r>
        <w:rPr>
          <w:rFonts w:ascii="黑体" w:eastAsia="黑体" w:hint="eastAsia"/>
          <w:bCs/>
          <w:sz w:val="21"/>
          <w:szCs w:val="21"/>
        </w:rPr>
        <w:t>5</w:t>
      </w:r>
      <w:r>
        <w:rPr>
          <w:rFonts w:ascii="黑体" w:eastAsia="黑体" w:hint="eastAsia"/>
          <w:bCs/>
          <w:sz w:val="21"/>
          <w:szCs w:val="21"/>
        </w:rPr>
        <w:t>号宋体</w:t>
      </w:r>
      <w:r>
        <w:rPr>
          <w:rFonts w:ascii="黑体" w:eastAsia="黑体" w:hint="eastAsia"/>
          <w:bCs/>
          <w:sz w:val="21"/>
          <w:szCs w:val="21"/>
        </w:rPr>
        <w:t>*</w:t>
      </w:r>
    </w:p>
    <w:p w14:paraId="45CC0C87" w14:textId="77777777" w:rsidR="00A578E6" w:rsidRDefault="00A578E6">
      <w:p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格式参考国标</w:t>
      </w:r>
      <w:r>
        <w:rPr>
          <w:rFonts w:hint="eastAsia"/>
          <w:bCs/>
          <w:sz w:val="21"/>
          <w:szCs w:val="21"/>
        </w:rPr>
        <w:t>GB/T 7714</w:t>
      </w:r>
      <w:r>
        <w:rPr>
          <w:rFonts w:hint="eastAsia"/>
          <w:bCs/>
          <w:sz w:val="21"/>
          <w:szCs w:val="21"/>
        </w:rPr>
        <w:t>—</w:t>
      </w:r>
      <w:r>
        <w:rPr>
          <w:rFonts w:hint="eastAsia"/>
          <w:bCs/>
          <w:sz w:val="21"/>
          <w:szCs w:val="21"/>
        </w:rPr>
        <w:t>2015</w:t>
      </w:r>
      <w:r>
        <w:rPr>
          <w:rFonts w:hint="eastAsia"/>
          <w:bCs/>
          <w:sz w:val="21"/>
          <w:szCs w:val="21"/>
        </w:rPr>
        <w:t>，中文期刊的参考文献需给出对应英文格式</w:t>
      </w:r>
    </w:p>
    <w:p w14:paraId="4009712F" w14:textId="77777777" w:rsidR="00A578E6" w:rsidRDefault="00A578E6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创新说明：</w:t>
      </w:r>
    </w:p>
    <w:p w14:paraId="4547DF42" w14:textId="77777777" w:rsidR="00A578E6" w:rsidRDefault="00A578E6">
      <w:pPr>
        <w:ind w:firstLineChars="200" w:firstLine="360"/>
        <w:rPr>
          <w:rFonts w:hint="eastAsia"/>
          <w:szCs w:val="18"/>
        </w:rPr>
      </w:pPr>
      <w:r>
        <w:rPr>
          <w:rFonts w:hint="eastAsia"/>
          <w:szCs w:val="18"/>
        </w:rPr>
        <w:t>本文研究的问题属于哪一个领域的什么问题。该类问题目前国际上解决到什么程度。</w:t>
      </w:r>
    </w:p>
    <w:p w14:paraId="714CAFE1" w14:textId="77777777" w:rsidR="00A578E6" w:rsidRDefault="00A578E6">
      <w:pPr>
        <w:ind w:firstLineChars="200" w:firstLine="360"/>
        <w:rPr>
          <w:rFonts w:hint="eastAsia"/>
          <w:szCs w:val="18"/>
        </w:rPr>
      </w:pPr>
      <w:r>
        <w:rPr>
          <w:rFonts w:hint="eastAsia"/>
          <w:szCs w:val="18"/>
        </w:rPr>
        <w:t>本文将问题解决到什么程度。</w:t>
      </w:r>
    </w:p>
    <w:p w14:paraId="260440D4" w14:textId="77777777" w:rsidR="00A578E6" w:rsidRDefault="00A578E6">
      <w:pPr>
        <w:ind w:firstLineChars="200" w:firstLine="360"/>
        <w:rPr>
          <w:rFonts w:hint="eastAsia"/>
          <w:szCs w:val="18"/>
        </w:rPr>
      </w:pPr>
      <w:r>
        <w:rPr>
          <w:rFonts w:hint="eastAsia"/>
          <w:szCs w:val="18"/>
        </w:rPr>
        <w:t>项目的意义</w:t>
      </w:r>
      <w:r>
        <w:rPr>
          <w:rFonts w:hint="eastAsia"/>
          <w:szCs w:val="18"/>
        </w:rPr>
        <w:t>，及创新点</w:t>
      </w:r>
      <w:r>
        <w:rPr>
          <w:rFonts w:hint="eastAsia"/>
          <w:szCs w:val="18"/>
        </w:rPr>
        <w:t>。</w:t>
      </w:r>
    </w:p>
    <w:p w14:paraId="0C37C2AF" w14:textId="77777777" w:rsidR="00A578E6" w:rsidRDefault="00A578E6">
      <w:pPr>
        <w:rPr>
          <w:rFonts w:hint="eastAsia"/>
        </w:rPr>
      </w:pPr>
    </w:p>
    <w:sectPr w:rsidR="00A578E6">
      <w:type w:val="continuous"/>
      <w:pgSz w:w="11905" w:h="16837"/>
      <w:pgMar w:top="1474" w:right="1134" w:bottom="1474" w:left="1134" w:header="964" w:footer="96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DA608" w14:textId="77777777" w:rsidR="00A578E6" w:rsidRDefault="00A578E6">
      <w:r>
        <w:separator/>
      </w:r>
    </w:p>
  </w:endnote>
  <w:endnote w:type="continuationSeparator" w:id="0">
    <w:p w14:paraId="6E1E51EA" w14:textId="77777777" w:rsidR="00A578E6" w:rsidRDefault="00A57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ingLiU-ExtB"/>
    <w:charset w:val="88"/>
    <w:family w:val="auto"/>
    <w:pitch w:val="default"/>
    <w:sig w:usb0="00000000" w:usb1="08080000" w:usb2="00000010" w:usb3="00000000" w:csb0="0010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DejaVu Sans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Monotype Sorts">
    <w:altName w:val="Wingdings"/>
    <w:charset w:val="02"/>
    <w:family w:val="auto"/>
    <w:pitch w:val="default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OpenSymbol">
    <w:altName w:val="Segoe Print"/>
    <w:charset w:val="00"/>
    <w:family w:val="auto"/>
    <w:pitch w:val="default"/>
    <w:sig w:usb0="800000AF" w:usb1="1001ECEA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60B1" w14:textId="77777777" w:rsidR="00A578E6" w:rsidRDefault="00A578E6">
      <w:r>
        <w:separator/>
      </w:r>
    </w:p>
  </w:footnote>
  <w:footnote w:type="continuationSeparator" w:id="0">
    <w:p w14:paraId="547B708B" w14:textId="77777777" w:rsidR="00A578E6" w:rsidRDefault="00A57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E1F3" w14:textId="77777777" w:rsidR="00A578E6" w:rsidRDefault="00A578E6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jc w:val="center"/>
      <w:rPr>
        <w:rFonts w:hint="eastAsia"/>
      </w:rPr>
    </w:pPr>
    <w:r>
      <w:rPr>
        <w:rFonts w:hint="eastAsia"/>
        <w:snapToGrid w:val="0"/>
        <w:kern w:val="0"/>
      </w:rPr>
      <w:t>《电子学报》新投稿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76400" w14:textId="77777777" w:rsidR="00A578E6" w:rsidRDefault="00A578E6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jc w:val="center"/>
      <w:rPr>
        <w:rFonts w:hint="eastAsia"/>
        <w:snapToGrid w:val="0"/>
        <w:kern w:val="0"/>
      </w:rPr>
    </w:pPr>
    <w:r>
      <w:rPr>
        <w:rFonts w:hint="eastAsia"/>
        <w:snapToGrid w:val="0"/>
        <w:kern w:val="0"/>
      </w:rPr>
      <w:t>《电子学报》新投稿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E032" w14:textId="77777777" w:rsidR="00A578E6" w:rsidRDefault="00A578E6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jc w:val="center"/>
      <w:rPr>
        <w:rFonts w:hint="eastAsia"/>
        <w:snapToGrid w:val="0"/>
        <w:kern w:val="0"/>
      </w:rPr>
    </w:pPr>
    <w:r>
      <w:rPr>
        <w:rFonts w:hint="eastAsia"/>
        <w:snapToGrid w:val="0"/>
        <w:kern w:val="0"/>
      </w:rPr>
      <w:t>《电子学报》新投稿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C2CA8"/>
    <w:multiLevelType w:val="multilevel"/>
    <w:tmpl w:val="4BBC2CA8"/>
    <w:lvl w:ilvl="0">
      <w:start w:val="1"/>
      <w:numFmt w:val="decimal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612B6CE2"/>
    <w:multiLevelType w:val="multilevel"/>
    <w:tmpl w:val="612B6CE2"/>
    <w:lvl w:ilvl="0">
      <w:start w:val="1"/>
      <w:numFmt w:val="decimal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5211261">
    <w:abstractNumId w:val="0"/>
  </w:num>
  <w:num w:numId="2" w16cid:durableId="43413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19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mEzMjVkYTdhOTg4NTBmMTM5OGI3NzM3N2JjOTc4MDMifQ=="/>
  </w:docVars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F68"/>
    <w:rsid w:val="003D4254"/>
    <w:rsid w:val="003D4827"/>
    <w:rsid w:val="003D77C7"/>
    <w:rsid w:val="003D7F25"/>
    <w:rsid w:val="003E097E"/>
    <w:rsid w:val="003E0ECD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8DE"/>
    <w:rsid w:val="0044554C"/>
    <w:rsid w:val="004458E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3F0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571F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A19"/>
    <w:rsid w:val="00A16B34"/>
    <w:rsid w:val="00A1711F"/>
    <w:rsid w:val="00A17B6B"/>
    <w:rsid w:val="00A26A09"/>
    <w:rsid w:val="00A27C1C"/>
    <w:rsid w:val="00A27FAE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578E6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18F5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6F55"/>
    <w:rsid w:val="00BA067D"/>
    <w:rsid w:val="00BA166C"/>
    <w:rsid w:val="00BA1865"/>
    <w:rsid w:val="00BA1A85"/>
    <w:rsid w:val="00BA22EC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42C7"/>
    <w:rsid w:val="00CE7143"/>
    <w:rsid w:val="00CF39F0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54E8"/>
    <w:rsid w:val="00D968D3"/>
    <w:rsid w:val="00D97C1A"/>
    <w:rsid w:val="00DA0350"/>
    <w:rsid w:val="00DA2665"/>
    <w:rsid w:val="00DA427B"/>
    <w:rsid w:val="00DB167E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34BB"/>
    <w:rsid w:val="00EE5296"/>
    <w:rsid w:val="00EE718E"/>
    <w:rsid w:val="00EF0D1F"/>
    <w:rsid w:val="00EF10E9"/>
    <w:rsid w:val="00EF11B6"/>
    <w:rsid w:val="00EF4B65"/>
    <w:rsid w:val="00F00895"/>
    <w:rsid w:val="00F008B0"/>
    <w:rsid w:val="00F01FF2"/>
    <w:rsid w:val="00F032D7"/>
    <w:rsid w:val="00F059E6"/>
    <w:rsid w:val="00F06356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C04"/>
    <w:rsid w:val="00FA1A53"/>
    <w:rsid w:val="00FA28C0"/>
    <w:rsid w:val="00FA4702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482C"/>
    <w:rsid w:val="00FF6C9A"/>
    <w:rsid w:val="00FF7492"/>
    <w:rsid w:val="03464FAD"/>
    <w:rsid w:val="0B3F4BD8"/>
    <w:rsid w:val="1592781F"/>
    <w:rsid w:val="18114F27"/>
    <w:rsid w:val="24336116"/>
    <w:rsid w:val="248C1009"/>
    <w:rsid w:val="24986509"/>
    <w:rsid w:val="29BF0742"/>
    <w:rsid w:val="36A412E7"/>
    <w:rsid w:val="3FEF4B19"/>
    <w:rsid w:val="42326CD2"/>
    <w:rsid w:val="575E3294"/>
    <w:rsid w:val="5AAE7F69"/>
    <w:rsid w:val="5CF700C2"/>
    <w:rsid w:val="60B03DC0"/>
    <w:rsid w:val="649A663F"/>
    <w:rsid w:val="686867FB"/>
    <w:rsid w:val="69F07780"/>
    <w:rsid w:val="6CC97410"/>
    <w:rsid w:val="6DA90C35"/>
    <w:rsid w:val="76B718B4"/>
    <w:rsid w:val="7DFA6403"/>
    <w:rsid w:val="BF81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0EC2395"/>
  <w15:chartTrackingRefBased/>
  <w15:docId w15:val="{E7E653B2-2FFF-4D9F-87AE-932D6349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semiHidden="1"/>
    <w:lsdException w:name="annotation text" w:semiHidden="1"/>
    <w:lsdException w:name="caption" w:qFormat="1"/>
    <w:lsdException w:name="footnote reference" w:semiHidden="1"/>
    <w:lsdException w:name="annotation reference" w:semiHidden="1"/>
    <w:lsdException w:name="end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tabs>
        <w:tab w:val="left" w:pos="318"/>
        <w:tab w:val="left" w:pos="360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tabs>
        <w:tab w:val="left" w:pos="360"/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qFormat/>
    <w:pPr>
      <w:keepNext/>
      <w:keepLines/>
      <w:tabs>
        <w:tab w:val="left" w:pos="561"/>
        <w:tab w:val="left" w:pos="720"/>
      </w:tabs>
      <w:jc w:val="left"/>
      <w:outlineLvl w:val="2"/>
    </w:pPr>
    <w:rPr>
      <w:sz w:val="21"/>
      <w:szCs w:val="21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720"/>
      </w:tabs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tabs>
        <w:tab w:val="left" w:pos="357"/>
      </w:tabs>
      <w:ind w:firstLineChars="200" w:firstLine="200"/>
    </w:pPr>
  </w:style>
  <w:style w:type="character" w:customStyle="1" w:styleId="20">
    <w:name w:val="标题 2 字符"/>
    <w:basedOn w:val="a1"/>
    <w:link w:val="2"/>
    <w:rPr>
      <w:rFonts w:eastAsia="黑体"/>
      <w:sz w:val="18"/>
      <w:lang w:val="en-US" w:eastAsia="zh-CN" w:bidi="ar-SA"/>
    </w:r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a6">
    <w:name w:val="annotation text"/>
    <w:basedOn w:val="a"/>
    <w:link w:val="a7"/>
    <w:semiHidden/>
    <w:pPr>
      <w:jc w:val="left"/>
    </w:pPr>
  </w:style>
  <w:style w:type="character" w:customStyle="1" w:styleId="a7">
    <w:name w:val="批注文字 字符"/>
    <w:basedOn w:val="a1"/>
    <w:link w:val="a6"/>
    <w:semiHidden/>
    <w:rPr>
      <w:kern w:val="2"/>
      <w:sz w:val="18"/>
    </w:rPr>
  </w:style>
  <w:style w:type="paragraph" w:styleId="a8">
    <w:name w:val="Balloon Text"/>
    <w:basedOn w:val="a"/>
    <w:link w:val="a9"/>
    <w:rPr>
      <w:szCs w:val="18"/>
    </w:rPr>
  </w:style>
  <w:style w:type="character" w:customStyle="1" w:styleId="a9">
    <w:name w:val="批注框文本 字符"/>
    <w:basedOn w:val="a1"/>
    <w:link w:val="a8"/>
    <w:rPr>
      <w:kern w:val="2"/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b">
    <w:name w:val="header"/>
    <w:basedOn w:val="a"/>
    <w:pPr>
      <w:pBdr>
        <w:bottom w:val="single" w:sz="6" w:space="1" w:color="auto"/>
      </w:pBdr>
      <w:snapToGrid w:val="0"/>
      <w:jc w:val="center"/>
    </w:pPr>
  </w:style>
  <w:style w:type="paragraph" w:styleId="ac">
    <w:name w:val="Subtitle"/>
    <w:basedOn w:val="a"/>
    <w:next w:val="ad"/>
    <w:qFormat/>
    <w:pPr>
      <w:spacing w:before="320"/>
      <w:outlineLvl w:val="0"/>
    </w:pPr>
    <w:rPr>
      <w:rFonts w:eastAsia="黑体"/>
      <w:sz w:val="36"/>
    </w:rPr>
  </w:style>
  <w:style w:type="paragraph" w:customStyle="1" w:styleId="ad">
    <w:name w:val="作者"/>
    <w:basedOn w:val="a"/>
    <w:next w:val="ae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ae">
    <w:name w:val="单位"/>
    <w:pPr>
      <w:ind w:left="70" w:hangingChars="70" w:hanging="70"/>
      <w:jc w:val="both"/>
    </w:pPr>
    <w:rPr>
      <w:sz w:val="17"/>
    </w:rPr>
  </w:style>
  <w:style w:type="paragraph" w:styleId="af">
    <w:name w:val="List"/>
    <w:basedOn w:val="a0"/>
  </w:style>
  <w:style w:type="paragraph" w:styleId="af0">
    <w:name w:val="footnote text"/>
    <w:basedOn w:val="a"/>
    <w:next w:val="10"/>
    <w:semiHidden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paragraph" w:customStyle="1" w:styleId="10">
    <w:name w:val="脚注文本1"/>
    <w:basedOn w:val="af0"/>
    <w:link w:val="1Char"/>
    <w:pPr>
      <w:spacing w:before="0"/>
      <w:ind w:firstLineChars="297" w:firstLine="297"/>
    </w:pPr>
  </w:style>
  <w:style w:type="character" w:customStyle="1" w:styleId="1Char">
    <w:name w:val="脚注文本1 Char"/>
    <w:basedOn w:val="a1"/>
    <w:link w:val="10"/>
    <w:rPr>
      <w:rFonts w:eastAsia="宋体"/>
      <w:kern w:val="2"/>
      <w:sz w:val="15"/>
      <w:lang w:val="en-US" w:eastAsia="zh-CN" w:bidi="ar-SA"/>
    </w:rPr>
  </w:style>
  <w:style w:type="paragraph" w:styleId="af1">
    <w:name w:val="Normal (Web)"/>
    <w:basedOn w:val="a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2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table" w:styleId="af3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1"/>
    <w:qFormat/>
    <w:rPr>
      <w:b/>
      <w:bCs/>
    </w:rPr>
  </w:style>
  <w:style w:type="character" w:styleId="af5">
    <w:name w:val="endnote reference"/>
    <w:basedOn w:val="a1"/>
    <w:semiHidden/>
    <w:rPr>
      <w:vertAlign w:val="superscript"/>
    </w:rPr>
  </w:style>
  <w:style w:type="character" w:styleId="af6">
    <w:name w:val="page number"/>
    <w:basedOn w:val="a1"/>
  </w:style>
  <w:style w:type="character" w:styleId="af7">
    <w:name w:val="Emphasis"/>
    <w:basedOn w:val="a1"/>
    <w:qFormat/>
    <w:rPr>
      <w:b w:val="0"/>
      <w:bCs w:val="0"/>
      <w:i w:val="0"/>
      <w:iCs w:val="0"/>
      <w:color w:val="CC0033"/>
    </w:rPr>
  </w:style>
  <w:style w:type="character" w:styleId="af8">
    <w:name w:val="Hyperlink"/>
    <w:rPr>
      <w:color w:val="000080"/>
      <w:u w:val="single"/>
      <w:lang/>
    </w:rPr>
  </w:style>
  <w:style w:type="character" w:styleId="af9">
    <w:name w:val="annotation reference"/>
    <w:basedOn w:val="a1"/>
    <w:semiHidden/>
    <w:rPr>
      <w:sz w:val="21"/>
      <w:szCs w:val="21"/>
    </w:rPr>
  </w:style>
  <w:style w:type="character" w:styleId="afa">
    <w:name w:val="footnote reference"/>
    <w:basedOn w:val="a1"/>
    <w:semiHidden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character" w:customStyle="1" w:styleId="WW-Absatz-Standardschriftart1">
    <w:name w:val="WW-Absatz-Standardschriftart1"/>
  </w:style>
  <w:style w:type="character" w:customStyle="1" w:styleId="Char">
    <w:name w:val="关键词 Char"/>
    <w:basedOn w:val="Char0"/>
    <w:link w:val="afb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0">
    <w:name w:val="摘要 Char"/>
    <w:basedOn w:val="Char1"/>
    <w:link w:val="afc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1">
    <w:name w:val="正文文本 Char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WW-1">
    <w:name w:val="WW-默认段落字体1"/>
  </w:style>
  <w:style w:type="paragraph" w:customStyle="1" w:styleId="afc">
    <w:name w:val="摘要"/>
    <w:basedOn w:val="a0"/>
    <w:next w:val="afb"/>
    <w:link w:val="Char0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b">
    <w:name w:val="关键词"/>
    <w:basedOn w:val="afc"/>
    <w:next w:val="afd"/>
    <w:link w:val="Char"/>
    <w:pPr>
      <w:ind w:left="429" w:hangingChars="429" w:hanging="429"/>
    </w:pPr>
  </w:style>
  <w:style w:type="paragraph" w:customStyle="1" w:styleId="afd">
    <w:name w:val="分类号"/>
    <w:basedOn w:val="Date1"/>
    <w:next w:val="a0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Date1">
    <w:name w:val="Date1"/>
    <w:basedOn w:val="DepartCorrespond"/>
    <w:next w:val="a"/>
    <w:pPr>
      <w:spacing w:after="240"/>
    </w:pPr>
    <w:rPr>
      <w:sz w:val="18"/>
    </w:rPr>
  </w:style>
  <w:style w:type="paragraph" w:customStyle="1" w:styleId="DepartCorrespond">
    <w:name w:val="Depart.Correspond"/>
    <w:basedOn w:val="ae"/>
    <w:pPr>
      <w:ind w:left="66" w:hangingChars="66" w:hanging="66"/>
    </w:pPr>
    <w:rPr>
      <w:iCs/>
      <w:sz w:val="16"/>
    </w:rPr>
  </w:style>
  <w:style w:type="character" w:customStyle="1" w:styleId="afe">
    <w:name w:val="项目符号"/>
    <w:rPr>
      <w:rFonts w:ascii="OpenSymbol" w:eastAsia="OpenSymbol" w:hAnsi="OpenSymbol" w:cs="OpenSymbol"/>
    </w:rPr>
  </w:style>
  <w:style w:type="character" w:customStyle="1" w:styleId="WW-Absatz-Standardschriftart111">
    <w:name w:val="WW-Absatz-Standardschriftart111"/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mediumtext1">
    <w:name w:val="medium_text1"/>
    <w:basedOn w:val="a1"/>
    <w:rPr>
      <w:sz w:val="16"/>
      <w:szCs w:val="16"/>
    </w:rPr>
  </w:style>
  <w:style w:type="character" w:customStyle="1" w:styleId="CharChar10">
    <w:name w:val=" Char Char10"/>
    <w:basedOn w:val="WW-1"/>
    <w:rPr>
      <w:rFonts w:eastAsia="黑体"/>
      <w:kern w:val="1"/>
      <w:sz w:val="36"/>
      <w:lang w:val="en-US" w:eastAsia="ar-SA" w:bidi="ar-SA"/>
    </w:rPr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-Absatz-Standardschriftart11">
    <w:name w:val="WW-Absatz-Standardschriftart11"/>
  </w:style>
  <w:style w:type="character" w:customStyle="1" w:styleId="Absatz-Standardschriftart">
    <w:name w:val="Absatz-Standardschriftart"/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Absatz-Standardschriftart">
    <w:name w:val="WW-Absatz-Standardschriftart"/>
  </w:style>
  <w:style w:type="character" w:customStyle="1" w:styleId="WW-">
    <w:name w:val="WW-默认段落字体"/>
  </w:style>
  <w:style w:type="character" w:customStyle="1" w:styleId="aff">
    <w:name w:val="编号字符"/>
  </w:style>
  <w:style w:type="character" w:customStyle="1" w:styleId="CharChar12">
    <w:name w:val=" Char Char12"/>
    <w:basedOn w:val="WW-1"/>
    <w:rPr>
      <w:rFonts w:eastAsia="·s²Ó©úÅé"/>
      <w:sz w:val="18"/>
      <w:lang w:val="en-US" w:eastAsia="ar-SA" w:bidi="ar-SA"/>
    </w:rPr>
  </w:style>
  <w:style w:type="character" w:customStyle="1" w:styleId="datatitle1">
    <w:name w:val="datatitle1"/>
    <w:basedOn w:val="a1"/>
    <w:rPr>
      <w:b/>
      <w:bCs/>
      <w:color w:val="10619F"/>
      <w:sz w:val="13"/>
      <w:szCs w:val="13"/>
    </w:rPr>
  </w:style>
  <w:style w:type="character" w:customStyle="1" w:styleId="shorttext1">
    <w:name w:val="short_text1"/>
    <w:basedOn w:val="a1"/>
    <w:rPr>
      <w:sz w:val="19"/>
      <w:szCs w:val="19"/>
    </w:rPr>
  </w:style>
  <w:style w:type="character" w:customStyle="1" w:styleId="AbstractChar">
    <w:name w:val="Abstract Char"/>
    <w:basedOn w:val="a1"/>
    <w:link w:val="Abstract"/>
    <w:rPr>
      <w:rFonts w:eastAsia="楷体_GB2312"/>
      <w:kern w:val="2"/>
      <w:sz w:val="18"/>
      <w:lang w:val="en-US" w:eastAsia="zh-CN" w:bidi="ar-SA"/>
    </w:rPr>
  </w:style>
  <w:style w:type="paragraph" w:customStyle="1" w:styleId="Abstract">
    <w:name w:val="Abstract"/>
    <w:next w:val="Keywords"/>
    <w:link w:val="AbstractChar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Keywords">
    <w:name w:val="Key words"/>
    <w:basedOn w:val="a"/>
    <w:next w:val="afc"/>
    <w:link w:val="KeywordsChar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character" w:customStyle="1" w:styleId="KeywordsChar">
    <w:name w:val="Key words Char"/>
    <w:basedOn w:val="a1"/>
    <w:link w:val="Keywords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DefaultParagraphFont">
    <w:name w:val="Default Paragraph Font"/>
  </w:style>
  <w:style w:type="character" w:customStyle="1" w:styleId="CharChar11">
    <w:name w:val=" Char Char11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paragraph" w:customStyle="1" w:styleId="aff0">
    <w:name w:val="目录"/>
    <w:basedOn w:val="a"/>
    <w:pPr>
      <w:suppressLineNumbers/>
    </w:pPr>
  </w:style>
  <w:style w:type="paragraph" w:customStyle="1" w:styleId="aff1">
    <w:name w:val="致谢"/>
    <w:basedOn w:val="aff2"/>
    <w:next w:val="Reference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2">
    <w:name w:val="定理"/>
    <w:basedOn w:val="a0"/>
    <w:next w:val="a0"/>
    <w:rPr>
      <w:rFonts w:eastAsia="黑体"/>
    </w:rPr>
  </w:style>
  <w:style w:type="paragraph" w:customStyle="1" w:styleId="Reference">
    <w:name w:val="Reference"/>
    <w:basedOn w:val="a"/>
    <w:next w:val="a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aff3">
    <w:name w:val="表名"/>
    <w:basedOn w:val="a"/>
    <w:pPr>
      <w:spacing w:after="120"/>
    </w:pPr>
  </w:style>
  <w:style w:type="paragraph" w:customStyle="1" w:styleId="TextofReference">
    <w:name w:val="Text of Reference"/>
    <w:pPr>
      <w:numPr>
        <w:numId w:val="2"/>
      </w:numPr>
      <w:tabs>
        <w:tab w:val="left" w:pos="419"/>
      </w:tabs>
      <w:spacing w:line="260" w:lineRule="exact"/>
      <w:jc w:val="both"/>
    </w:pPr>
    <w:rPr>
      <w:sz w:val="15"/>
    </w:rPr>
  </w:style>
  <w:style w:type="paragraph" w:customStyle="1" w:styleId="Name">
    <w:name w:val="Name"/>
    <w:basedOn w:val="ad"/>
    <w:next w:val="DepartCorrespond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11">
    <w:name w:val="样式1"/>
    <w:basedOn w:val="2"/>
    <w:rPr>
      <w:b/>
    </w:rPr>
  </w:style>
  <w:style w:type="paragraph" w:customStyle="1" w:styleId="aff4">
    <w:name w:val="中文参考文献"/>
    <w:basedOn w:val="Reference"/>
    <w:next w:val="a0"/>
    <w:pPr>
      <w:spacing w:before="240"/>
    </w:pPr>
    <w:rPr>
      <w:b w:val="0"/>
    </w:rPr>
  </w:style>
  <w:style w:type="paragraph" w:customStyle="1" w:styleId="Correspond">
    <w:name w:val="Correspond"/>
    <w:basedOn w:val="DepartCorrespond"/>
    <w:next w:val="a"/>
  </w:style>
  <w:style w:type="paragraph" w:customStyle="1" w:styleId="aff5">
    <w:name w:val="首页页眉"/>
    <w:basedOn w:val="ab"/>
    <w:pPr>
      <w:pBdr>
        <w:bottom w:val="double" w:sz="6" w:space="1" w:color="auto"/>
      </w:pBdr>
      <w:jc w:val="both"/>
    </w:pPr>
  </w:style>
  <w:style w:type="paragraph" w:customStyle="1" w:styleId="Title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aff6">
    <w:name w:val="证明"/>
    <w:basedOn w:val="aff2"/>
    <w:rPr>
      <w:rFonts w:eastAsia="仿宋_GB2312"/>
    </w:rPr>
  </w:style>
  <w:style w:type="paragraph" w:customStyle="1" w:styleId="aff7">
    <w:name w:val="框内容"/>
    <w:basedOn w:val="a0"/>
  </w:style>
  <w:style w:type="paragraph" w:customStyle="1" w:styleId="12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Information">
    <w:name w:val="Information"/>
    <w:basedOn w:val="Date1"/>
    <w:next w:val="Abstract"/>
    <w:pPr>
      <w:ind w:left="0" w:firstLineChars="0" w:firstLine="0"/>
    </w:pPr>
    <w:rPr>
      <w:b/>
      <w:bCs/>
    </w:rPr>
  </w:style>
  <w:style w:type="paragraph" w:customStyle="1" w:styleId="aff8">
    <w:name w:val="文前文本"/>
    <w:basedOn w:val="afb"/>
    <w:pPr>
      <w:ind w:left="0" w:firstLine="0"/>
    </w:pPr>
    <w:rPr>
      <w:b/>
    </w:rPr>
  </w:style>
  <w:style w:type="paragraph" w:customStyle="1" w:styleId="DepartCorrespondhttp">
    <w:name w:val="Depart.Correspond.http"/>
    <w:basedOn w:val="ae"/>
    <w:pPr>
      <w:ind w:left="66" w:hanging="66"/>
    </w:pPr>
    <w:rPr>
      <w:iCs/>
      <w:sz w:val="16"/>
    </w:rPr>
  </w:style>
  <w:style w:type="paragraph" w:customStyle="1" w:styleId="Textof">
    <w:name w:val="Text of 中文参考文献"/>
    <w:basedOn w:val="TextofReference"/>
    <w:pPr>
      <w:numPr>
        <w:numId w:val="0"/>
      </w:numPr>
      <w:tabs>
        <w:tab w:val="left" w:pos="346"/>
        <w:tab w:val="left" w:pos="419"/>
      </w:tabs>
      <w:ind w:left="258" w:hangingChars="258" w:hanging="258"/>
    </w:pPr>
  </w:style>
  <w:style w:type="paragraph" w:customStyle="1" w:styleId="Title1">
    <w:name w:val="Title1"/>
    <w:basedOn w:val="a"/>
    <w:next w:val="Name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Textof0">
    <w:name w:val="Text of 中文参考文献１"/>
    <w:basedOn w:val="Textof"/>
    <w:pPr>
      <w:tabs>
        <w:tab w:val="clear" w:pos="346"/>
        <w:tab w:val="left" w:pos="78"/>
        <w:tab w:val="left" w:pos="424"/>
      </w:tabs>
    </w:pPr>
  </w:style>
  <w:style w:type="paragraph" w:customStyle="1" w:styleId="TextofReference1">
    <w:name w:val="Text of Reference 1"/>
    <w:pPr>
      <w:spacing w:line="260" w:lineRule="exact"/>
      <w:jc w:val="both"/>
    </w:pPr>
    <w:rPr>
      <w:sz w:val="15"/>
    </w:rPr>
  </w:style>
  <w:style w:type="paragraph" w:customStyle="1" w:styleId="aff9">
    <w:name w:val="人名"/>
    <w:basedOn w:val="a"/>
    <w:pPr>
      <w:overflowPunct/>
      <w:jc w:val="center"/>
    </w:pPr>
    <w:rPr>
      <w:rFonts w:eastAsia="楷体_GB231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Microsoft_Visio_2003-2010_Drawing.vsd"/><Relationship Id="rId5" Type="http://schemas.openxmlformats.org/officeDocument/2006/relationships/footnotes" Target="footnotes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1991</Characters>
  <Application>Microsoft Office Word</Application>
  <DocSecurity>0</DocSecurity>
  <Lines>16</Lines>
  <Paragraphs>4</Paragraphs>
  <ScaleCrop>false</ScaleCrop>
  <Company>Microsoft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Starling Tim</cp:lastModifiedBy>
  <cp:revision>2</cp:revision>
  <cp:lastPrinted>2014-10-21T19:30:00Z</cp:lastPrinted>
  <dcterms:created xsi:type="dcterms:W3CDTF">2026-06-04T10:18:00Z</dcterms:created>
  <dcterms:modified xsi:type="dcterms:W3CDTF">2026-06-04T10:18:00Z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2052-12.1.0.24034</vt:lpwstr>
  </property>
  <property fmtid="{D5CDD505-2E9C-101B-9397-08002B2CF9AE}" pid="4" name="ICV">
    <vt:lpwstr>11608E15B3BB4E509B9D732989F64225</vt:lpwstr>
  </property>
  <property fmtid="{D5CDD505-2E9C-101B-9397-08002B2CF9AE}" pid="5" name="KSOTemplateDocerSaveRecord">
    <vt:lpwstr>eyJoZGlkIjoiNDI1NGQ4MDY4NjMxYWVlMzc3ODM2NDE0MmU1ODUxYzYiLCJ1c2VySWQiOiIyNTk3OTg4MTUifQ==</vt:lpwstr>
  </property>
</Properties>
</file>