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  <w:t xml:space="preserve">Battle Tanks GDD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Concept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player’s tank will be against an enemy AI tank in a 1v1 battle. The area will be a low poly landscape surrounded by mountains.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Rules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The player will be able to go anywhere that is physically possible, and they will be limited by the surrounding mountains. Both tanks will have a finite amount of health and ammo and they will lose health when hit. The surviving tank wins.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Requirements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SFX: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Gun firing, explosion, engine, turret moving and barrel moving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Music: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Music to create tension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Static mesh: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Simple tank made of turret, barrel, tracks and body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Textures: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Any suitable textures for terrain, tank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  <w:t xml:space="preserve">Controls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4bacc6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  <w:t xml:space="preserve">Intention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4bacc6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  <w:t xml:space="preserve">Manual Control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4bacc6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  <w:t xml:space="preserve">Fly-By-Wire Control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4bacc6" w:val="clear"/>
            <w:tcMar>
              <w:left w:w="100" w:type="dxa"/>
              <w:right w:w="100" w:type="dxa"/>
            </w:tcMar>
            <w:vAlign w:val="top"/>
          </w:tcPr>
          <w:p>
            <w:pPr>
              <w:keepNext w:val="true"/>
              <w:keepLine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434343"/>
                <w:spacing w:val="0"/>
                <w:position w:val="0"/>
                <w:sz w:val="28"/>
                <w:shd w:fill="auto" w:val="clear"/>
              </w:rPr>
              <w:t xml:space="preserve">Actuator(s)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Forward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Both triggers pressed the same amount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Left stick forwards/ W key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Both tracks move forward at the same speed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Backwards/ Braking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Both bumpers pressed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Left stick backwards/ S key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Both tracks move backwards at the same speed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Moving Turret/ Camera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Move left stick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Right stick/ Mouse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Turret rotator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Turning Left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Right trigger pressed more than left trigger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Left stick left/ A key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Left track moves faster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Turning Right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Left trigger pressed more than right trigger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Left stick right/ D key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Right track moves faster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Elevate Barrel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Left stick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Right stick/ mouse</w:t>
            </w:r>
          </w:p>
        </w:tc>
        <w:tc>
          <w:tcPr>
            <w:tcW w:w="2257" w:type="dxa"/>
            <w:tcBorders>
              <w:top w:val="single" w:color="78c0d4" w:sz="8"/>
              <w:left w:val="single" w:color="78c0d4" w:sz="8"/>
              <w:bottom w:val="single" w:color="78c0d4" w:sz="8"/>
              <w:right w:val="single" w:color="78c0d4" w:sz="8"/>
            </w:tcBorders>
            <w:shd w:color="000000" w:fill="d2eaf1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Barrel Elevator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