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DB3CDC" w:rsidRPr="00382FB0" w:rsidRDefault="00DB3CDC" w:rsidP="00DB3CDC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Отчет по лабораторной работе №1. Цветовые модели</w:t>
      </w:r>
    </w:p>
    <w:p w:rsidR="00DB3CDC" w:rsidRPr="00382FB0" w:rsidRDefault="00DB3CDC" w:rsidP="00DB3CDC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Тышко Тимофей, студент 2 курса группы 10Б</w:t>
      </w:r>
    </w:p>
    <w:p w:rsidR="00382FB0" w:rsidRPr="00382FB0" w:rsidRDefault="00382FB0" w:rsidP="00382FB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Цель работы</w:t>
      </w:r>
    </w:p>
    <w:p w:rsidR="00382FB0" w:rsidRPr="00382FB0" w:rsidRDefault="00382FB0" w:rsidP="00382FB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Изучить цветовые модели RGB, XYZ и HSV и разработать веб-приложение, в котором пользователь может выбирать и изменять цвет с одновременным отображением его компонентов во всех трёх моделях. В соответствии с вариантом 8 реализовать преобразования RGB ↔ XYZ ↔ HSV.</w:t>
      </w:r>
    </w:p>
    <w:p w:rsidR="00382FB0" w:rsidRPr="00382FB0" w:rsidRDefault="00382FB0" w:rsidP="00382FB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Задачи работы</w:t>
      </w:r>
    </w:p>
    <w:p w:rsidR="00382FB0" w:rsidRPr="00382FB0" w:rsidRDefault="00382FB0" w:rsidP="006D586E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Реализовать преобразования между моделями RGB, XYZ и HSV.</w:t>
      </w:r>
    </w:p>
    <w:p w:rsidR="00382FB0" w:rsidRPr="00382FB0" w:rsidRDefault="00382FB0" w:rsidP="006D586E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Добавить числовые поля, ползунки и стандартную палитру выбора цвета.</w:t>
      </w:r>
    </w:p>
    <w:p w:rsidR="00382FB0" w:rsidRPr="00382FB0" w:rsidRDefault="00382FB0" w:rsidP="006D586E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Обеспечить автоматический пересчёт всех значений при изменении любой компоненты.</w:t>
      </w:r>
    </w:p>
    <w:p w:rsidR="00382FB0" w:rsidRPr="00382FB0" w:rsidRDefault="00382FB0" w:rsidP="006D586E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Выводить предупреждение при обрезании значений после преобразования XYZ в RGB.</w:t>
      </w:r>
    </w:p>
    <w:p w:rsidR="00382FB0" w:rsidRPr="00382FB0" w:rsidRDefault="0060176F" w:rsidP="006D586E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Выполнить математические преобразования без библиотек конвертации цветов.</w:t>
      </w:r>
    </w:p>
    <w:p w:rsidR="00382FB0" w:rsidRPr="00382FB0" w:rsidRDefault="00382FB0" w:rsidP="006D586E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Проверить работу приложения и корректность обновления интерфейса.</w:t>
      </w:r>
    </w:p>
    <w:p w:rsidR="00382FB0" w:rsidRPr="00382FB0" w:rsidRDefault="00382FB0" w:rsidP="00382FB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Инструментарий</w:t>
      </w:r>
    </w:p>
    <w:p w:rsidR="00382FB0" w:rsidRPr="00382FB0" w:rsidRDefault="00382FB0" w:rsidP="00382FB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В работе использовались:</w:t>
      </w:r>
    </w:p>
    <w:p w:rsidR="00382FB0" w:rsidRPr="00382FB0" w:rsidRDefault="00382FB0" w:rsidP="006D586E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язык программирования Python и фреймворк Flask;</w:t>
      </w:r>
    </w:p>
    <w:p w:rsidR="00382FB0" w:rsidRPr="00382FB0" w:rsidRDefault="00382FB0" w:rsidP="006D586E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язык JavaScript для вычислений и обработки событий;</w:t>
      </w:r>
    </w:p>
    <w:p w:rsidR="00382FB0" w:rsidRPr="00382FB0" w:rsidRDefault="00382FB0" w:rsidP="006D586E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HTML для структуры страницы и CSS для простого оформления;</w:t>
      </w:r>
    </w:p>
    <w:p w:rsidR="00382FB0" w:rsidRPr="00382FB0" w:rsidRDefault="00382FB0" w:rsidP="006D586E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встроенные элементы браузера: числовые поля, ползунки и палитра;</w:t>
      </w:r>
    </w:p>
    <w:p w:rsidR="00382FB0" w:rsidRPr="00382FB0" w:rsidRDefault="00382FB0" w:rsidP="006D586E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браузер для проверки работы интерфейса.</w:t>
      </w:r>
    </w:p>
    <w:p w:rsidR="00382FB0" w:rsidRPr="00382FB0" w:rsidRDefault="00382FB0" w:rsidP="00382FB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Ход работы</w:t>
      </w:r>
    </w:p>
    <w:p w:rsidR="00382FB0" w:rsidRDefault="00382FB0" w:rsidP="00382FB0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Изучение теории.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 xml:space="preserve"> Были рассмотрены цветовые модели RGB, XYZ и HSV. RGB описывает цвет интенсивностями красного, зелёного и синего каналов. XYZ является аппаратно-независимой моделью, а HSV задаёт цвет через тон, насыщенность и яркость.</w:t>
      </w:r>
    </w:p>
    <w:p w:rsidR="00382FB0" w:rsidRPr="00382FB0" w:rsidRDefault="00382FB0" w:rsidP="00382FB0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Создание Flask-приложения.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 xml:space="preserve"> Серверная часть находится в файле app.py. Приложение содержит маршрут главной страницы, который с помощью Flask загружает шаблон index.html. Стили и JavaScript подключаются из папки static.</w:t>
      </w:r>
    </w:p>
    <w:p w:rsidR="0060176F" w:rsidRDefault="00382FB0" w:rsidP="00382FB0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Создание интерфейса.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 xml:space="preserve"> На странице расположены три группы элементов для RGB, XYZ и HSV. Каждая компонента имеет числовое поле и ползунок. В каждой группе также находится стандартная палитра. Отдельная область показывает выбранный цвет и значение в формате HEX.</w:t>
      </w:r>
    </w:p>
    <w:p w:rsidR="00382FB0" w:rsidRPr="00382FB0" w:rsidRDefault="00382FB0" w:rsidP="00382FB0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Преобразование RGB и XYZ.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 xml:space="preserve"> Значения RGB сначала нормализуются к диапазону 0–1, после чего выполняется обратная гамма-коррекция sRGB. Полученный вектор умножается на матрицу преобразования для белой точки D65. При обратном переходе применяется обратная матрица и гамма-коррекция.</w:t>
      </w:r>
    </w:p>
    <w:p w:rsidR="00382FB0" w:rsidRPr="00382FB0" w:rsidRDefault="00382FB0" w:rsidP="00382FB0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Преобразование RGB и HSV.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 xml:space="preserve"> Для перехода в HSV определяются максимальная и минимальная компоненты RGB и их разность. По ним вычисляются тон, насыщенность и яркость. Обратное преобразование выполняется через вспомогательные значения цветности, промежуточной компоненты и смещения.</w:t>
      </w:r>
    </w:p>
    <w:p w:rsidR="00382FB0" w:rsidRPr="00382FB0" w:rsidRDefault="00382FB0" w:rsidP="00382FB0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Обработка событий.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 xml:space="preserve"> При вводе числа или перемещении ползунка вызывается функция update. Она определяет изменённую модель, переводит её значения в RGB, а затем рассчитывает две остальные модели. Функция show обновляет поля, ползунки, палитры и область текущего цвета.</w:t>
      </w:r>
    </w:p>
    <w:p w:rsidR="00382FB0" w:rsidRPr="00382FB0" w:rsidRDefault="00382FB0" w:rsidP="00382FB0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Обработка некорректных значений.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 xml:space="preserve"> При преобразовании XYZ в RGB промежуточные значения могут выйти за диапазон от 0 до 1. В этом случае они ограничиваются допустимыми границами, а на странице появляется предупреждение о выполненном обрезании.</w:t>
      </w:r>
    </w:p>
    <w:p w:rsidR="00382FB0" w:rsidRPr="00382FB0" w:rsidRDefault="00382FB0" w:rsidP="00382FB0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Проверка приложения.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 xml:space="preserve"> Были проверены запуск Flask-маршрута, синтаксис JavaScript, преобразование белого цвета RGB ↔ XYZ и красного цвета RGB ↔ HSV. В браузере проверены автоматический пересчёт, сохранение введённых координат XYZ и появление предупреждения.</w:t>
      </w:r>
    </w:p>
    <w:p w:rsidR="00382FB0" w:rsidRPr="00382FB0" w:rsidRDefault="00382FB0" w:rsidP="00382FB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Выводы</w:t>
      </w:r>
    </w:p>
    <w:p w:rsidR="00382FB0" w:rsidRPr="00382FB0" w:rsidRDefault="00382FB0" w:rsidP="00382FB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В ходе работы были изучены цветовые модели RGB, XYZ и HSV и способы перехода между ними. По варианту 8 создано веб-приложение на Flask. Пользователь может задавать цвет числовыми полями, ползунками и палитрой, а все представления автоматически пересчитываются. Реализовано предупреждение при выходе рассчитанных значений за допустимый диапазон RGB.</w:t>
      </w:r>
    </w:p>
    <w:sectPr w:rsidR="00966BE4" w:rsidRPr="00382FB0" w:rsidSect="0053003B">
      <w:pgSz w:w="11906" w:h="16838"/>
      <w:pgMar w:top="1134" w:right="851" w:bottom="1134" w:left="1701" w:header="227" w:footer="0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7DE110A"/>
    <w:multiLevelType w:val="multilevel"/>
    <w:tmpl w:val="DB1C61E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21E21BF4"/>
    <w:multiLevelType w:val="multilevel"/>
    <w:tmpl w:val="28164E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>
    <w:nsid w:val="25C665FD"/>
    <w:multiLevelType w:val="multilevel"/>
    <w:tmpl w:val="CEAC3B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2F017706"/>
    <w:multiLevelType w:val="multilevel"/>
    <w:tmpl w:val="F80A4E2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2FAA5780"/>
    <w:multiLevelType w:val="multilevel"/>
    <w:tmpl w:val="29F4EC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>
    <w:nsid w:val="320A6551"/>
    <w:multiLevelType w:val="hybridMultilevel"/>
    <w:tmpl w:val="D840C48C"/>
    <w:lvl w:ilvl="0" w:tplc="BC7A1DFE">
      <w:start w:val="1"/>
      <w:numFmt w:val="decimal"/>
      <w:lvlText w:val="%1."/>
      <w:lvlJc w:val="left"/>
      <w:pPr>
        <w:ind w:left="360" w:hanging="360"/>
      </w:pPr>
      <w:rPr>
        <w:b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>
    <w:nsid w:val="37CC3A4C"/>
    <w:multiLevelType w:val="hybridMultilevel"/>
    <w:tmpl w:val="48B0F246"/>
    <w:lvl w:ilvl="0" w:tplc="041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7">
    <w:nsid w:val="45EA5D11"/>
    <w:multiLevelType w:val="hybridMultilevel"/>
    <w:tmpl w:val="2B8E427E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8">
    <w:nsid w:val="49D232DB"/>
    <w:multiLevelType w:val="multilevel"/>
    <w:tmpl w:val="84042B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4CBA4AC2"/>
    <w:multiLevelType w:val="multilevel"/>
    <w:tmpl w:val="617EAB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>
    <w:nsid w:val="640D1A56"/>
    <w:multiLevelType w:val="hybridMultilevel"/>
    <w:tmpl w:val="22A45A82"/>
    <w:lvl w:ilvl="0" w:tplc="041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1">
    <w:nsid w:val="6B2A7A63"/>
    <w:multiLevelType w:val="multilevel"/>
    <w:tmpl w:val="0B0C0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749D6D56"/>
    <w:multiLevelType w:val="hybridMultilevel"/>
    <w:tmpl w:val="B5D8AD58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3">
    <w:nsid w:val="766135A8"/>
    <w:multiLevelType w:val="multilevel"/>
    <w:tmpl w:val="37C051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79087D51"/>
    <w:multiLevelType w:val="multilevel"/>
    <w:tmpl w:val="E1AADB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8"/>
  </w:num>
  <w:num w:numId="2">
    <w:abstractNumId w:val="1"/>
  </w:num>
  <w:num w:numId="3">
    <w:abstractNumId w:val="13"/>
  </w:num>
  <w:num w:numId="4">
    <w:abstractNumId w:val="9"/>
  </w:num>
  <w:num w:numId="5">
    <w:abstractNumId w:val="14"/>
  </w:num>
  <w:num w:numId="6">
    <w:abstractNumId w:val="5"/>
  </w:num>
  <w:num w:numId="7">
    <w:abstractNumId w:val="2"/>
  </w:num>
  <w:num w:numId="8">
    <w:abstractNumId w:val="11"/>
  </w:num>
  <w:num w:numId="9">
    <w:abstractNumId w:val="4"/>
  </w:num>
  <w:num w:numId="10">
    <w:abstractNumId w:val="12"/>
  </w:num>
  <w:num w:numId="11">
    <w:abstractNumId w:val="7"/>
  </w:num>
  <w:num w:numId="12">
    <w:abstractNumId w:val="6"/>
  </w:num>
  <w:num w:numId="13">
    <w:abstractNumId w:val="10"/>
  </w:num>
  <w:num w:numId="14">
    <w:abstractNumId w:val="0"/>
  </w:num>
  <w:num w:numId="1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DB3CDC"/>
    <w:rsid w:val="00382FB0"/>
    <w:rsid w:val="0053003B"/>
    <w:rsid w:val="0060176F"/>
    <w:rsid w:val="00651901"/>
    <w:rsid w:val="006D586E"/>
    <w:rsid w:val="00966BE4"/>
    <w:rsid w:val="00AA74D9"/>
    <w:rsid w:val="00DB3CDC"/>
    <w:rsid w:val="00F804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2">
    <w:name w:val="heading 2"/>
    <w:basedOn w:val="a"/>
    <w:link w:val="20"/>
    <w:uiPriority w:val="9"/>
    <w:qFormat/>
    <w:rsid w:val="00382FB0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HTML">
    <w:name w:val="HTML Code"/>
    <w:basedOn w:val="a0"/>
    <w:uiPriority w:val="99"/>
    <w:semiHidden/>
    <w:unhideWhenUsed/>
    <w:rsid w:val="00DB3CDC"/>
    <w:rPr>
      <w:rFonts w:ascii="Courier New" w:eastAsia="Times New Roman" w:hAnsi="Courier New" w:cs="Courier New"/>
      <w:sz w:val="20"/>
      <w:szCs w:val="20"/>
    </w:rPr>
  </w:style>
  <w:style w:type="character" w:customStyle="1" w:styleId="inqyif">
    <w:name w:val="inqyif"/>
    <w:basedOn w:val="a0"/>
    <w:rsid w:val="00F804ED"/>
  </w:style>
  <w:style w:type="paragraph" w:styleId="a3">
    <w:name w:val="List Paragraph"/>
    <w:basedOn w:val="a"/>
    <w:uiPriority w:val="34"/>
    <w:qFormat/>
    <w:rsid w:val="00F804ED"/>
    <w:pPr>
      <w:ind w:left="720"/>
      <w:contextualSpacing/>
    </w:pPr>
  </w:style>
  <w:style w:type="character" w:customStyle="1" w:styleId="20">
    <w:name w:val="Заголовок 2 Знак"/>
    <w:basedOn w:val="a0"/>
    <w:link w:val="2"/>
    <w:uiPriority w:val="9"/>
    <w:rsid w:val="00382FB0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a4">
    <w:name w:val="Normal (Web)"/>
    <w:basedOn w:val="a"/>
    <w:uiPriority w:val="99"/>
    <w:semiHidden/>
    <w:unhideWhenUsed/>
    <w:rsid w:val="00382FB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5">
    <w:name w:val="Strong"/>
    <w:basedOn w:val="a0"/>
    <w:uiPriority w:val="22"/>
    <w:qFormat/>
    <w:rsid w:val="00382FB0"/>
    <w:rPr>
      <w:b/>
      <w:bCs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2">
    <w:name w:val="heading 2"/>
    <w:basedOn w:val="a"/>
    <w:link w:val="20"/>
    <w:uiPriority w:val="9"/>
    <w:qFormat/>
    <w:rsid w:val="00382FB0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HTML">
    <w:name w:val="HTML Code"/>
    <w:basedOn w:val="a0"/>
    <w:uiPriority w:val="99"/>
    <w:semiHidden/>
    <w:unhideWhenUsed/>
    <w:rsid w:val="00DB3CDC"/>
    <w:rPr>
      <w:rFonts w:ascii="Courier New" w:eastAsia="Times New Roman" w:hAnsi="Courier New" w:cs="Courier New"/>
      <w:sz w:val="20"/>
      <w:szCs w:val="20"/>
    </w:rPr>
  </w:style>
  <w:style w:type="character" w:customStyle="1" w:styleId="inqyif">
    <w:name w:val="inqyif"/>
    <w:basedOn w:val="a0"/>
    <w:rsid w:val="00F804ED"/>
  </w:style>
  <w:style w:type="paragraph" w:styleId="a3">
    <w:name w:val="List Paragraph"/>
    <w:basedOn w:val="a"/>
    <w:uiPriority w:val="34"/>
    <w:qFormat/>
    <w:rsid w:val="00F804ED"/>
    <w:pPr>
      <w:ind w:left="720"/>
      <w:contextualSpacing/>
    </w:pPr>
  </w:style>
  <w:style w:type="character" w:customStyle="1" w:styleId="20">
    <w:name w:val="Заголовок 2 Знак"/>
    <w:basedOn w:val="a0"/>
    <w:link w:val="2"/>
    <w:uiPriority w:val="9"/>
    <w:rsid w:val="00382FB0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a4">
    <w:name w:val="Normal (Web)"/>
    <w:basedOn w:val="a"/>
    <w:uiPriority w:val="99"/>
    <w:semiHidden/>
    <w:unhideWhenUsed/>
    <w:rsid w:val="00382FB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5">
    <w:name w:val="Strong"/>
    <w:basedOn w:val="a0"/>
    <w:uiPriority w:val="22"/>
    <w:qFormat/>
    <w:rsid w:val="00382FB0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407459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453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455987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55733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2593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399580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909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6081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361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825928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165170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4510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1255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044014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2283193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96168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353716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6716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136764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90695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588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225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585538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18536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777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6796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625334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9644001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2955</TotalTime>
  <Pages>3</Pages>
  <Words>750</Words>
  <Characters>4277</Characters>
  <Application>Microsoft Office Word</Application>
  <DocSecurity>0</DocSecurity>
  <Lines>35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5017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 Windows</dc:creator>
  <cp:lastModifiedBy>User Windows</cp:lastModifiedBy>
  <cp:revision>11</cp:revision>
  <dcterms:created xsi:type="dcterms:W3CDTF">2026-09-08T09:27:00Z</dcterms:created>
  <dcterms:modified xsi:type="dcterms:W3CDTF">2026-09-10T10:42:00Z</dcterms:modified>
</cp:coreProperties>
</file>