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BC88" w14:textId="77777777" w:rsidR="00DE7D64" w:rsidRPr="00DE7D64" w:rsidRDefault="00DE7D64" w:rsidP="00DE7D64">
      <w:pPr>
        <w:rPr>
          <w:rFonts w:eastAsia="Times New Roman" w:cstheme="minorHAnsi"/>
          <w:sz w:val="28"/>
          <w:szCs w:val="28"/>
          <w:lang w:val="ru-KZ" w:eastAsia="ru-KZ"/>
        </w:rPr>
      </w:pPr>
      <w:proofErr w:type="spellStart"/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>Principal</w:t>
      </w:r>
      <w:proofErr w:type="spellEnd"/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>Component</w:t>
      </w:r>
      <w:proofErr w:type="spellEnd"/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 xml:space="preserve"> Analysis (PCA)</w:t>
      </w:r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a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linear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dimensionality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reduction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technique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that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identifies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most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important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variables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a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dataset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by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projecting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data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onto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a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lower-dimensional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space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while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retaining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most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of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original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information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. PCA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seeks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to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find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a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new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set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of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variables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that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are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linear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combinations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of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original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variables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,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and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that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account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for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most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variance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data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>.</w:t>
      </w:r>
    </w:p>
    <w:p w14:paraId="6B22B819" w14:textId="77777777" w:rsidR="00DE7D64" w:rsidRPr="00DE7D64" w:rsidRDefault="00DE7D64" w:rsidP="00DE7D64">
      <w:pPr>
        <w:rPr>
          <w:rFonts w:eastAsia="Times New Roman" w:cstheme="minorHAnsi"/>
          <w:sz w:val="28"/>
          <w:szCs w:val="28"/>
          <w:lang w:val="ru-KZ" w:eastAsia="ru-KZ"/>
        </w:rPr>
      </w:pPr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>Non-</w:t>
      </w:r>
      <w:proofErr w:type="spellStart"/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>Negative</w:t>
      </w:r>
      <w:proofErr w:type="spellEnd"/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 xml:space="preserve"> Matrix </w:t>
      </w:r>
      <w:proofErr w:type="spellStart"/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>Factorization</w:t>
      </w:r>
      <w:proofErr w:type="spellEnd"/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 xml:space="preserve"> (NMF)</w:t>
      </w:r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a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linear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dimensionality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reduction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technique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that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factorizes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a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non-negative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matrix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into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two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non-negative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matrices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,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where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product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of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matrices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approximates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original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matrix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. NMF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particularly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useful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for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finding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patterns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non-negative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data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,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such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images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and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audio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,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and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can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be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used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for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feature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extraction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or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data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compression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>.</w:t>
      </w:r>
    </w:p>
    <w:p w14:paraId="2DFD7951" w14:textId="77777777" w:rsidR="00DE7D64" w:rsidRPr="00DE7D64" w:rsidRDefault="00DE7D64" w:rsidP="00DE7D64">
      <w:pPr>
        <w:rPr>
          <w:rFonts w:eastAsia="Times New Roman" w:cstheme="minorHAnsi"/>
          <w:sz w:val="28"/>
          <w:szCs w:val="28"/>
          <w:lang w:val="ru-KZ" w:eastAsia="ru-KZ"/>
        </w:rPr>
      </w:pPr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>t-</w:t>
      </w:r>
      <w:proofErr w:type="spellStart"/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>Distributed</w:t>
      </w:r>
      <w:proofErr w:type="spellEnd"/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>Stochastic</w:t>
      </w:r>
      <w:proofErr w:type="spellEnd"/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>Neighbor</w:t>
      </w:r>
      <w:proofErr w:type="spellEnd"/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>Embedding</w:t>
      </w:r>
      <w:proofErr w:type="spellEnd"/>
      <w:r w:rsidRPr="00DE7D64">
        <w:rPr>
          <w:rFonts w:eastAsia="Times New Roman" w:cstheme="minorHAnsi"/>
          <w:b/>
          <w:bCs/>
          <w:sz w:val="28"/>
          <w:szCs w:val="28"/>
          <w:lang w:val="ru-KZ" w:eastAsia="ru-KZ"/>
        </w:rPr>
        <w:t xml:space="preserve"> (t-SNE)</w:t>
      </w:r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a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nonlinear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dimensionality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reduction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technique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that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seeks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to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preserve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local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structure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of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data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a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lower-dimensional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space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. t-SNE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models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high-dimensional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data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a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probability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distribution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and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maps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to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a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lower-dimensional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space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using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a t-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distribution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to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better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represent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distances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between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points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. t-SNE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useful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for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visualizing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high-dimensional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data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a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lower-dimensional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space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while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maintaining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relationships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between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points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>.</w:t>
      </w:r>
    </w:p>
    <w:p w14:paraId="7023D0FE" w14:textId="36511FEA" w:rsidR="00DE7D64" w:rsidRPr="00DE7D64" w:rsidRDefault="00DE7D64" w:rsidP="00DE7D64">
      <w:pPr>
        <w:rPr>
          <w:rFonts w:eastAsia="Times New Roman" w:cstheme="minorHAnsi"/>
          <w:sz w:val="28"/>
          <w:szCs w:val="28"/>
          <w:lang w:val="ru-KZ" w:eastAsia="ru-KZ"/>
        </w:rPr>
      </w:pP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Overall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, PCA, NMF,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and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t-SNE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are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powerful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techniques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for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reducing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dimensionality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of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high-dimensional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datasets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,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while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retaining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important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information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and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structure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.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Each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technique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has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its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own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strengths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and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weaknesses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,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and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choice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of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which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to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use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depends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on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the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specific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problem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and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data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at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 xml:space="preserve"> </w:t>
      </w:r>
      <w:proofErr w:type="spellStart"/>
      <w:r w:rsidRPr="00DE7D64">
        <w:rPr>
          <w:rFonts w:eastAsia="Times New Roman" w:cstheme="minorHAnsi"/>
          <w:sz w:val="28"/>
          <w:szCs w:val="28"/>
          <w:lang w:val="ru-KZ" w:eastAsia="ru-KZ"/>
        </w:rPr>
        <w:t>hand</w:t>
      </w:r>
      <w:proofErr w:type="spellEnd"/>
      <w:r w:rsidRPr="00DE7D64">
        <w:rPr>
          <w:rFonts w:eastAsia="Times New Roman" w:cstheme="minorHAnsi"/>
          <w:sz w:val="28"/>
          <w:szCs w:val="28"/>
          <w:lang w:val="ru-KZ" w:eastAsia="ru-KZ"/>
        </w:rPr>
        <w:t>.</w:t>
      </w:r>
    </w:p>
    <w:p w14:paraId="61423377" w14:textId="77777777" w:rsidR="00DE7D64" w:rsidRPr="00DE7D64" w:rsidRDefault="00DE7D64" w:rsidP="00DE7D64">
      <w:pPr>
        <w:rPr>
          <w:rFonts w:eastAsia="Times New Roman" w:cstheme="minorHAnsi"/>
          <w:sz w:val="28"/>
          <w:szCs w:val="28"/>
          <w:lang w:val="ru-KZ" w:eastAsia="ru-KZ"/>
        </w:rPr>
      </w:pPr>
    </w:p>
    <w:p w14:paraId="007627F3" w14:textId="43BD45CE" w:rsidR="00DE7D64" w:rsidRPr="00DE7D64" w:rsidRDefault="00DE7D64" w:rsidP="00DE7D64">
      <w:pPr>
        <w:rPr>
          <w:rFonts w:cstheme="minorHAnsi"/>
          <w:b/>
          <w:bCs/>
          <w:sz w:val="28"/>
          <w:szCs w:val="28"/>
        </w:rPr>
      </w:pPr>
      <w:proofErr w:type="spellStart"/>
      <w:r w:rsidRPr="00DE7D64">
        <w:rPr>
          <w:rFonts w:cstheme="minorHAnsi"/>
          <w:b/>
          <w:bCs/>
          <w:sz w:val="28"/>
          <w:szCs w:val="28"/>
        </w:rPr>
        <w:t>Principal</w:t>
      </w:r>
      <w:proofErr w:type="spellEnd"/>
      <w:r w:rsidRPr="00DE7D6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b/>
          <w:bCs/>
          <w:sz w:val="28"/>
          <w:szCs w:val="28"/>
        </w:rPr>
        <w:t>Component</w:t>
      </w:r>
      <w:proofErr w:type="spellEnd"/>
      <w:r w:rsidRPr="00DE7D64">
        <w:rPr>
          <w:rFonts w:cstheme="minorHAnsi"/>
          <w:b/>
          <w:bCs/>
          <w:sz w:val="28"/>
          <w:szCs w:val="28"/>
        </w:rPr>
        <w:t xml:space="preserve"> Analysis (PCA):</w:t>
      </w:r>
    </w:p>
    <w:p w14:paraId="751E79F5" w14:textId="4F2BC70D" w:rsidR="00DE7D64" w:rsidRPr="00DE7D64" w:rsidRDefault="00DE7D64" w:rsidP="00DE7D64">
      <w:pPr>
        <w:rPr>
          <w:rFonts w:cstheme="minorHAnsi"/>
          <w:sz w:val="28"/>
          <w:szCs w:val="28"/>
        </w:rPr>
      </w:pPr>
      <w:r w:rsidRPr="00DE7D64">
        <w:rPr>
          <w:rFonts w:cstheme="minorHAnsi"/>
          <w:sz w:val="28"/>
          <w:szCs w:val="28"/>
        </w:rPr>
        <w:t xml:space="preserve">PCA </w:t>
      </w:r>
      <w:proofErr w:type="spellStart"/>
      <w:r w:rsidRPr="00DE7D64">
        <w:rPr>
          <w:rFonts w:cstheme="minorHAnsi"/>
          <w:sz w:val="28"/>
          <w:szCs w:val="28"/>
        </w:rPr>
        <w:t>finds</w:t>
      </w:r>
      <w:proofErr w:type="spellEnd"/>
      <w:r w:rsidRPr="00DE7D64">
        <w:rPr>
          <w:rFonts w:cstheme="minorHAnsi"/>
          <w:sz w:val="28"/>
          <w:szCs w:val="28"/>
        </w:rPr>
        <w:t xml:space="preserve"> a </w:t>
      </w:r>
      <w:proofErr w:type="spellStart"/>
      <w:r w:rsidRPr="00DE7D64">
        <w:rPr>
          <w:rFonts w:cstheme="minorHAnsi"/>
          <w:sz w:val="28"/>
          <w:szCs w:val="28"/>
        </w:rPr>
        <w:t>set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of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orthogonal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vectors</w:t>
      </w:r>
      <w:proofErr w:type="spellEnd"/>
      <w:r w:rsidRPr="00DE7D64">
        <w:rPr>
          <w:rFonts w:cstheme="minorHAnsi"/>
          <w:sz w:val="28"/>
          <w:szCs w:val="28"/>
        </w:rPr>
        <w:t xml:space="preserve">, </w:t>
      </w:r>
      <w:proofErr w:type="spellStart"/>
      <w:r w:rsidRPr="00DE7D64">
        <w:rPr>
          <w:rFonts w:cstheme="minorHAnsi"/>
          <w:sz w:val="28"/>
          <w:szCs w:val="28"/>
        </w:rPr>
        <w:t>called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principal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components</w:t>
      </w:r>
      <w:proofErr w:type="spellEnd"/>
      <w:r w:rsidRPr="00DE7D64">
        <w:rPr>
          <w:rFonts w:cstheme="minorHAnsi"/>
          <w:sz w:val="28"/>
          <w:szCs w:val="28"/>
        </w:rPr>
        <w:t xml:space="preserve">, </w:t>
      </w:r>
      <w:proofErr w:type="spellStart"/>
      <w:r w:rsidRPr="00DE7D64">
        <w:rPr>
          <w:rFonts w:cstheme="minorHAnsi"/>
          <w:sz w:val="28"/>
          <w:szCs w:val="28"/>
        </w:rPr>
        <w:t>that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describe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directions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of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maximum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variance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in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data</w:t>
      </w:r>
      <w:proofErr w:type="spellEnd"/>
      <w:r w:rsidRPr="00DE7D64">
        <w:rPr>
          <w:rFonts w:cstheme="minorHAnsi"/>
          <w:sz w:val="28"/>
          <w:szCs w:val="28"/>
        </w:rPr>
        <w:t xml:space="preserve">. The </w:t>
      </w:r>
      <w:proofErr w:type="spellStart"/>
      <w:r w:rsidRPr="00DE7D64">
        <w:rPr>
          <w:rFonts w:cstheme="minorHAnsi"/>
          <w:sz w:val="28"/>
          <w:szCs w:val="28"/>
        </w:rPr>
        <w:t>principal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components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are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ordered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by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amount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of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variance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they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explain</w:t>
      </w:r>
      <w:proofErr w:type="spellEnd"/>
      <w:r w:rsidRPr="00DE7D64">
        <w:rPr>
          <w:rFonts w:cstheme="minorHAnsi"/>
          <w:sz w:val="28"/>
          <w:szCs w:val="28"/>
        </w:rPr>
        <w:t xml:space="preserve">, </w:t>
      </w:r>
      <w:proofErr w:type="spellStart"/>
      <w:r w:rsidRPr="00DE7D64">
        <w:rPr>
          <w:rFonts w:cstheme="minorHAnsi"/>
          <w:sz w:val="28"/>
          <w:szCs w:val="28"/>
        </w:rPr>
        <w:t>and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can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be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used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to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project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data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onto</w:t>
      </w:r>
      <w:proofErr w:type="spellEnd"/>
      <w:r w:rsidRPr="00DE7D64">
        <w:rPr>
          <w:rFonts w:cstheme="minorHAnsi"/>
          <w:sz w:val="28"/>
          <w:szCs w:val="28"/>
        </w:rPr>
        <w:t xml:space="preserve"> a </w:t>
      </w:r>
      <w:proofErr w:type="spellStart"/>
      <w:r w:rsidRPr="00DE7D64">
        <w:rPr>
          <w:rFonts w:cstheme="minorHAnsi"/>
          <w:sz w:val="28"/>
          <w:szCs w:val="28"/>
        </w:rPr>
        <w:t>lower-dimensional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space</w:t>
      </w:r>
      <w:proofErr w:type="spellEnd"/>
      <w:r w:rsidRPr="00DE7D64">
        <w:rPr>
          <w:rFonts w:cstheme="minorHAnsi"/>
          <w:sz w:val="28"/>
          <w:szCs w:val="28"/>
        </w:rPr>
        <w:t>.</w:t>
      </w:r>
    </w:p>
    <w:p w14:paraId="2D39ADEE" w14:textId="77777777" w:rsidR="00DE7D64" w:rsidRPr="00DE7D64" w:rsidRDefault="00DE7D64" w:rsidP="00DE7D64">
      <w:pPr>
        <w:pStyle w:val="a4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DE7D64">
        <w:rPr>
          <w:rFonts w:cstheme="minorHAnsi"/>
          <w:sz w:val="28"/>
          <w:szCs w:val="28"/>
        </w:rPr>
        <w:t>Calculate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covariance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matrix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of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data</w:t>
      </w:r>
      <w:proofErr w:type="spellEnd"/>
      <w:r w:rsidRPr="00DE7D64">
        <w:rPr>
          <w:rFonts w:cstheme="minorHAnsi"/>
          <w:sz w:val="28"/>
          <w:szCs w:val="28"/>
        </w:rPr>
        <w:t xml:space="preserve"> X</w:t>
      </w:r>
    </w:p>
    <w:p w14:paraId="18D25C1B" w14:textId="77777777" w:rsidR="00DE7D64" w:rsidRPr="00DE7D64" w:rsidRDefault="00DE7D64" w:rsidP="00DE7D64">
      <w:pPr>
        <w:pStyle w:val="a4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DE7D64">
        <w:rPr>
          <w:rFonts w:cstheme="minorHAnsi"/>
          <w:sz w:val="28"/>
          <w:szCs w:val="28"/>
        </w:rPr>
        <w:t>Calculate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eigenvectors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and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eigenvalues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of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covariance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matrix</w:t>
      </w:r>
      <w:proofErr w:type="spellEnd"/>
    </w:p>
    <w:p w14:paraId="592426B6" w14:textId="77777777" w:rsidR="00DE7D64" w:rsidRPr="00DE7D64" w:rsidRDefault="00DE7D64" w:rsidP="00DE7D64">
      <w:pPr>
        <w:pStyle w:val="a4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DE7D64">
        <w:rPr>
          <w:rFonts w:cstheme="minorHAnsi"/>
          <w:sz w:val="28"/>
          <w:szCs w:val="28"/>
        </w:rPr>
        <w:t>Order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eigenvectors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by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their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corresponding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eigenvalues</w:t>
      </w:r>
      <w:proofErr w:type="spellEnd"/>
    </w:p>
    <w:p w14:paraId="5AEE0914" w14:textId="77777777" w:rsidR="00DE7D64" w:rsidRPr="00DE7D64" w:rsidRDefault="00DE7D64" w:rsidP="00DE7D64">
      <w:pPr>
        <w:pStyle w:val="a4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DE7D64">
        <w:rPr>
          <w:rFonts w:cstheme="minorHAnsi"/>
          <w:sz w:val="28"/>
          <w:szCs w:val="28"/>
        </w:rPr>
        <w:t>Choose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k </w:t>
      </w:r>
      <w:proofErr w:type="spellStart"/>
      <w:r w:rsidRPr="00DE7D64">
        <w:rPr>
          <w:rFonts w:cstheme="minorHAnsi"/>
          <w:sz w:val="28"/>
          <w:szCs w:val="28"/>
        </w:rPr>
        <w:t>eigenvectors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corresponding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to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largest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eigenvalues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to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form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new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basis</w:t>
      </w:r>
      <w:proofErr w:type="spellEnd"/>
    </w:p>
    <w:p w14:paraId="78DF32DB" w14:textId="77777777" w:rsidR="00DE7D64" w:rsidRPr="00DE7D64" w:rsidRDefault="00DE7D64" w:rsidP="00DE7D64">
      <w:pPr>
        <w:pStyle w:val="a4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E7D64">
        <w:rPr>
          <w:rFonts w:cstheme="minorHAnsi"/>
          <w:sz w:val="28"/>
          <w:szCs w:val="28"/>
        </w:rPr>
        <w:t xml:space="preserve">Project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data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onto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new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basis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to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obtain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transformed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data</w:t>
      </w:r>
      <w:proofErr w:type="spellEnd"/>
      <w:r w:rsidRPr="00DE7D64">
        <w:rPr>
          <w:rFonts w:cstheme="minorHAnsi"/>
          <w:sz w:val="28"/>
          <w:szCs w:val="28"/>
        </w:rPr>
        <w:t xml:space="preserve"> X'</w:t>
      </w:r>
    </w:p>
    <w:p w14:paraId="25AEFFA9" w14:textId="0831912E" w:rsidR="00DE7D64" w:rsidRPr="00DE7D64" w:rsidRDefault="00DE7D64" w:rsidP="00DE7D64">
      <w:pPr>
        <w:rPr>
          <w:rFonts w:cstheme="minorHAnsi"/>
          <w:sz w:val="28"/>
          <w:szCs w:val="28"/>
        </w:rPr>
      </w:pPr>
      <w:r w:rsidRPr="00DE7D64">
        <w:rPr>
          <w:rFonts w:cstheme="minorHAnsi"/>
          <w:sz w:val="28"/>
          <w:szCs w:val="28"/>
        </w:rPr>
        <w:t>Non-</w:t>
      </w:r>
      <w:proofErr w:type="spellStart"/>
      <w:r w:rsidRPr="00DE7D64">
        <w:rPr>
          <w:rFonts w:cstheme="minorHAnsi"/>
          <w:sz w:val="28"/>
          <w:szCs w:val="28"/>
        </w:rPr>
        <w:t>Negative</w:t>
      </w:r>
      <w:proofErr w:type="spellEnd"/>
      <w:r w:rsidRPr="00DE7D64">
        <w:rPr>
          <w:rFonts w:cstheme="minorHAnsi"/>
          <w:sz w:val="28"/>
          <w:szCs w:val="28"/>
        </w:rPr>
        <w:t xml:space="preserve"> Matrix </w:t>
      </w:r>
      <w:proofErr w:type="spellStart"/>
      <w:r w:rsidRPr="00DE7D64">
        <w:rPr>
          <w:rFonts w:cstheme="minorHAnsi"/>
          <w:sz w:val="28"/>
          <w:szCs w:val="28"/>
        </w:rPr>
        <w:t>Factorization</w:t>
      </w:r>
      <w:proofErr w:type="spellEnd"/>
      <w:r w:rsidRPr="00DE7D64">
        <w:rPr>
          <w:rFonts w:cstheme="minorHAnsi"/>
          <w:sz w:val="28"/>
          <w:szCs w:val="28"/>
        </w:rPr>
        <w:t xml:space="preserve"> (NMF):</w:t>
      </w:r>
    </w:p>
    <w:p w14:paraId="27E4922B" w14:textId="77777777" w:rsidR="00DE7D64" w:rsidRPr="00DE7D64" w:rsidRDefault="00DE7D64" w:rsidP="00DE7D64">
      <w:pPr>
        <w:rPr>
          <w:rFonts w:cstheme="minorHAnsi"/>
          <w:sz w:val="28"/>
          <w:szCs w:val="28"/>
        </w:rPr>
      </w:pPr>
      <w:r w:rsidRPr="00DE7D64">
        <w:rPr>
          <w:rFonts w:cstheme="minorHAnsi"/>
          <w:sz w:val="28"/>
          <w:szCs w:val="28"/>
        </w:rPr>
        <w:lastRenderedPageBreak/>
        <w:t xml:space="preserve">NMF </w:t>
      </w:r>
      <w:proofErr w:type="spellStart"/>
      <w:r w:rsidRPr="00DE7D64">
        <w:rPr>
          <w:rFonts w:cstheme="minorHAnsi"/>
          <w:sz w:val="28"/>
          <w:szCs w:val="28"/>
        </w:rPr>
        <w:t>factorizes</w:t>
      </w:r>
      <w:proofErr w:type="spellEnd"/>
      <w:r w:rsidRPr="00DE7D64">
        <w:rPr>
          <w:rFonts w:cstheme="minorHAnsi"/>
          <w:sz w:val="28"/>
          <w:szCs w:val="28"/>
        </w:rPr>
        <w:t xml:space="preserve"> a </w:t>
      </w:r>
      <w:proofErr w:type="spellStart"/>
      <w:r w:rsidRPr="00DE7D64">
        <w:rPr>
          <w:rFonts w:cstheme="minorHAnsi"/>
          <w:sz w:val="28"/>
          <w:szCs w:val="28"/>
        </w:rPr>
        <w:t>non-negative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matrix</w:t>
      </w:r>
      <w:proofErr w:type="spellEnd"/>
      <w:r w:rsidRPr="00DE7D64">
        <w:rPr>
          <w:rFonts w:cstheme="minorHAnsi"/>
          <w:sz w:val="28"/>
          <w:szCs w:val="28"/>
        </w:rPr>
        <w:t xml:space="preserve"> X </w:t>
      </w:r>
      <w:proofErr w:type="spellStart"/>
      <w:r w:rsidRPr="00DE7D64">
        <w:rPr>
          <w:rFonts w:cstheme="minorHAnsi"/>
          <w:sz w:val="28"/>
          <w:szCs w:val="28"/>
        </w:rPr>
        <w:t>into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two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non-negative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matrices</w:t>
      </w:r>
      <w:proofErr w:type="spellEnd"/>
      <w:r w:rsidRPr="00DE7D64">
        <w:rPr>
          <w:rFonts w:cstheme="minorHAnsi"/>
          <w:sz w:val="28"/>
          <w:szCs w:val="28"/>
        </w:rPr>
        <w:t xml:space="preserve"> W </w:t>
      </w:r>
      <w:proofErr w:type="spellStart"/>
      <w:r w:rsidRPr="00DE7D64">
        <w:rPr>
          <w:rFonts w:cstheme="minorHAnsi"/>
          <w:sz w:val="28"/>
          <w:szCs w:val="28"/>
        </w:rPr>
        <w:t>and</w:t>
      </w:r>
      <w:proofErr w:type="spellEnd"/>
      <w:r w:rsidRPr="00DE7D64">
        <w:rPr>
          <w:rFonts w:cstheme="minorHAnsi"/>
          <w:sz w:val="28"/>
          <w:szCs w:val="28"/>
        </w:rPr>
        <w:t xml:space="preserve"> H, </w:t>
      </w:r>
      <w:proofErr w:type="spellStart"/>
      <w:r w:rsidRPr="00DE7D64">
        <w:rPr>
          <w:rFonts w:cstheme="minorHAnsi"/>
          <w:sz w:val="28"/>
          <w:szCs w:val="28"/>
        </w:rPr>
        <w:t>where</w:t>
      </w:r>
      <w:proofErr w:type="spellEnd"/>
      <w:r w:rsidRPr="00DE7D64">
        <w:rPr>
          <w:rFonts w:cstheme="minorHAnsi"/>
          <w:sz w:val="28"/>
          <w:szCs w:val="28"/>
        </w:rPr>
        <w:t xml:space="preserve"> X ≈ WH. The </w:t>
      </w:r>
      <w:proofErr w:type="spellStart"/>
      <w:r w:rsidRPr="00DE7D64">
        <w:rPr>
          <w:rFonts w:cstheme="minorHAnsi"/>
          <w:sz w:val="28"/>
          <w:szCs w:val="28"/>
        </w:rPr>
        <w:t>factors</w:t>
      </w:r>
      <w:proofErr w:type="spellEnd"/>
      <w:r w:rsidRPr="00DE7D64">
        <w:rPr>
          <w:rFonts w:cstheme="minorHAnsi"/>
          <w:sz w:val="28"/>
          <w:szCs w:val="28"/>
        </w:rPr>
        <w:t xml:space="preserve"> W </w:t>
      </w:r>
      <w:proofErr w:type="spellStart"/>
      <w:r w:rsidRPr="00DE7D64">
        <w:rPr>
          <w:rFonts w:cstheme="minorHAnsi"/>
          <w:sz w:val="28"/>
          <w:szCs w:val="28"/>
        </w:rPr>
        <w:t>and</w:t>
      </w:r>
      <w:proofErr w:type="spellEnd"/>
      <w:r w:rsidRPr="00DE7D64">
        <w:rPr>
          <w:rFonts w:cstheme="minorHAnsi"/>
          <w:sz w:val="28"/>
          <w:szCs w:val="28"/>
        </w:rPr>
        <w:t xml:space="preserve"> H </w:t>
      </w:r>
      <w:proofErr w:type="spellStart"/>
      <w:r w:rsidRPr="00DE7D64">
        <w:rPr>
          <w:rFonts w:cstheme="minorHAnsi"/>
          <w:sz w:val="28"/>
          <w:szCs w:val="28"/>
        </w:rPr>
        <w:t>represent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basis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and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coefficients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of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decomposition</w:t>
      </w:r>
      <w:proofErr w:type="spellEnd"/>
      <w:r w:rsidRPr="00DE7D64">
        <w:rPr>
          <w:rFonts w:cstheme="minorHAnsi"/>
          <w:sz w:val="28"/>
          <w:szCs w:val="28"/>
        </w:rPr>
        <w:t xml:space="preserve">, </w:t>
      </w:r>
      <w:proofErr w:type="spellStart"/>
      <w:r w:rsidRPr="00DE7D64">
        <w:rPr>
          <w:rFonts w:cstheme="minorHAnsi"/>
          <w:sz w:val="28"/>
          <w:szCs w:val="28"/>
        </w:rPr>
        <w:t>respectively</w:t>
      </w:r>
      <w:proofErr w:type="spellEnd"/>
      <w:r w:rsidRPr="00DE7D64">
        <w:rPr>
          <w:rFonts w:cstheme="minorHAnsi"/>
          <w:sz w:val="28"/>
          <w:szCs w:val="28"/>
        </w:rPr>
        <w:t>.</w:t>
      </w:r>
    </w:p>
    <w:p w14:paraId="49535D4A" w14:textId="77777777" w:rsidR="00DE7D64" w:rsidRPr="00DE7D64" w:rsidRDefault="00DE7D64" w:rsidP="00DE7D64">
      <w:pPr>
        <w:pStyle w:val="a4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D64">
        <w:rPr>
          <w:rFonts w:cstheme="minorHAnsi"/>
          <w:sz w:val="28"/>
          <w:szCs w:val="28"/>
        </w:rPr>
        <w:t>Initialize</w:t>
      </w:r>
      <w:proofErr w:type="spellEnd"/>
      <w:r w:rsidRPr="00DE7D64">
        <w:rPr>
          <w:rFonts w:cstheme="minorHAnsi"/>
          <w:sz w:val="28"/>
          <w:szCs w:val="28"/>
        </w:rPr>
        <w:t xml:space="preserve"> W </w:t>
      </w:r>
      <w:proofErr w:type="spellStart"/>
      <w:r w:rsidRPr="00DE7D64">
        <w:rPr>
          <w:rFonts w:cstheme="minorHAnsi"/>
          <w:sz w:val="28"/>
          <w:szCs w:val="28"/>
        </w:rPr>
        <w:t>and</w:t>
      </w:r>
      <w:proofErr w:type="spellEnd"/>
      <w:r w:rsidRPr="00DE7D64">
        <w:rPr>
          <w:rFonts w:cstheme="minorHAnsi"/>
          <w:sz w:val="28"/>
          <w:szCs w:val="28"/>
        </w:rPr>
        <w:t xml:space="preserve"> H </w:t>
      </w:r>
      <w:proofErr w:type="spellStart"/>
      <w:r w:rsidRPr="00DE7D64">
        <w:rPr>
          <w:rFonts w:cstheme="minorHAnsi"/>
          <w:sz w:val="28"/>
          <w:szCs w:val="28"/>
        </w:rPr>
        <w:t>with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non-negative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values</w:t>
      </w:r>
      <w:proofErr w:type="spellEnd"/>
    </w:p>
    <w:p w14:paraId="1E2EAB0A" w14:textId="77777777" w:rsidR="00DE7D64" w:rsidRPr="00DE7D64" w:rsidRDefault="00DE7D64" w:rsidP="00DE7D64">
      <w:pPr>
        <w:pStyle w:val="a4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E7D64">
        <w:rPr>
          <w:rFonts w:cstheme="minorHAnsi"/>
          <w:sz w:val="28"/>
          <w:szCs w:val="28"/>
        </w:rPr>
        <w:t xml:space="preserve">Update W </w:t>
      </w:r>
      <w:proofErr w:type="spellStart"/>
      <w:r w:rsidRPr="00DE7D64">
        <w:rPr>
          <w:rFonts w:cstheme="minorHAnsi"/>
          <w:sz w:val="28"/>
          <w:szCs w:val="28"/>
        </w:rPr>
        <w:t>and</w:t>
      </w:r>
      <w:proofErr w:type="spellEnd"/>
      <w:r w:rsidRPr="00DE7D64">
        <w:rPr>
          <w:rFonts w:cstheme="minorHAnsi"/>
          <w:sz w:val="28"/>
          <w:szCs w:val="28"/>
        </w:rPr>
        <w:t xml:space="preserve"> H </w:t>
      </w:r>
      <w:proofErr w:type="spellStart"/>
      <w:r w:rsidRPr="00DE7D64">
        <w:rPr>
          <w:rFonts w:cstheme="minorHAnsi"/>
          <w:sz w:val="28"/>
          <w:szCs w:val="28"/>
        </w:rPr>
        <w:t>iteratively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using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multiplicative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update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rules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until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convergence</w:t>
      </w:r>
      <w:proofErr w:type="spellEnd"/>
      <w:r w:rsidRPr="00DE7D64">
        <w:rPr>
          <w:rFonts w:cstheme="minorHAnsi"/>
          <w:sz w:val="28"/>
          <w:szCs w:val="28"/>
        </w:rPr>
        <w:t>:</w:t>
      </w:r>
    </w:p>
    <w:p w14:paraId="7F645939" w14:textId="77777777" w:rsidR="00DE7D64" w:rsidRPr="00DE7D64" w:rsidRDefault="00DE7D64" w:rsidP="00DE7D64">
      <w:pPr>
        <w:pStyle w:val="a4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D64">
        <w:rPr>
          <w:rFonts w:cstheme="minorHAnsi"/>
          <w:sz w:val="28"/>
          <w:szCs w:val="28"/>
        </w:rPr>
        <w:t>H_new</w:t>
      </w:r>
      <w:proofErr w:type="spellEnd"/>
      <w:r w:rsidRPr="00DE7D64">
        <w:rPr>
          <w:rFonts w:cstheme="minorHAnsi"/>
          <w:sz w:val="28"/>
          <w:szCs w:val="28"/>
        </w:rPr>
        <w:t xml:space="preserve"> = H * (W.T @ X) / (W.T @ W @ H + </w:t>
      </w:r>
      <w:proofErr w:type="spellStart"/>
      <w:r w:rsidRPr="00DE7D64">
        <w:rPr>
          <w:rFonts w:cstheme="minorHAnsi"/>
          <w:sz w:val="28"/>
          <w:szCs w:val="28"/>
        </w:rPr>
        <w:t>epsilon</w:t>
      </w:r>
      <w:proofErr w:type="spellEnd"/>
      <w:r w:rsidRPr="00DE7D64">
        <w:rPr>
          <w:rFonts w:cstheme="minorHAnsi"/>
          <w:sz w:val="28"/>
          <w:szCs w:val="28"/>
        </w:rPr>
        <w:t>)</w:t>
      </w:r>
    </w:p>
    <w:p w14:paraId="47BFE18F" w14:textId="77777777" w:rsidR="00DE7D64" w:rsidRPr="00DE7D64" w:rsidRDefault="00DE7D64" w:rsidP="00DE7D64">
      <w:pPr>
        <w:pStyle w:val="a4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D64">
        <w:rPr>
          <w:rFonts w:cstheme="minorHAnsi"/>
          <w:sz w:val="28"/>
          <w:szCs w:val="28"/>
        </w:rPr>
        <w:t>W_new</w:t>
      </w:r>
      <w:proofErr w:type="spellEnd"/>
      <w:r w:rsidRPr="00DE7D64">
        <w:rPr>
          <w:rFonts w:cstheme="minorHAnsi"/>
          <w:sz w:val="28"/>
          <w:szCs w:val="28"/>
        </w:rPr>
        <w:t xml:space="preserve"> = W * (X @ H.T) / (W @ H @ H.T + </w:t>
      </w:r>
      <w:proofErr w:type="spellStart"/>
      <w:r w:rsidRPr="00DE7D64">
        <w:rPr>
          <w:rFonts w:cstheme="minorHAnsi"/>
          <w:sz w:val="28"/>
          <w:szCs w:val="28"/>
        </w:rPr>
        <w:t>epsilon</w:t>
      </w:r>
      <w:proofErr w:type="spellEnd"/>
      <w:r w:rsidRPr="00DE7D64">
        <w:rPr>
          <w:rFonts w:cstheme="minorHAnsi"/>
          <w:sz w:val="28"/>
          <w:szCs w:val="28"/>
        </w:rPr>
        <w:t>)</w:t>
      </w:r>
    </w:p>
    <w:p w14:paraId="273CFC8C" w14:textId="77777777" w:rsidR="00DE7D64" w:rsidRPr="00DE7D64" w:rsidRDefault="00DE7D64" w:rsidP="00DE7D64">
      <w:pPr>
        <w:pStyle w:val="a4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D64">
        <w:rPr>
          <w:rFonts w:cstheme="minorHAnsi"/>
          <w:sz w:val="28"/>
          <w:szCs w:val="28"/>
        </w:rPr>
        <w:t>Normalize</w:t>
      </w:r>
      <w:proofErr w:type="spellEnd"/>
      <w:r w:rsidRPr="00DE7D64">
        <w:rPr>
          <w:rFonts w:cstheme="minorHAnsi"/>
          <w:sz w:val="28"/>
          <w:szCs w:val="28"/>
        </w:rPr>
        <w:t xml:space="preserve"> W </w:t>
      </w:r>
      <w:proofErr w:type="spellStart"/>
      <w:r w:rsidRPr="00DE7D64">
        <w:rPr>
          <w:rFonts w:cstheme="minorHAnsi"/>
          <w:sz w:val="28"/>
          <w:szCs w:val="28"/>
        </w:rPr>
        <w:t>and</w:t>
      </w:r>
      <w:proofErr w:type="spellEnd"/>
      <w:r w:rsidRPr="00DE7D64">
        <w:rPr>
          <w:rFonts w:cstheme="minorHAnsi"/>
          <w:sz w:val="28"/>
          <w:szCs w:val="28"/>
        </w:rPr>
        <w:t xml:space="preserve"> H </w:t>
      </w:r>
      <w:proofErr w:type="spellStart"/>
      <w:r w:rsidRPr="00DE7D64">
        <w:rPr>
          <w:rFonts w:cstheme="minorHAnsi"/>
          <w:sz w:val="28"/>
          <w:szCs w:val="28"/>
        </w:rPr>
        <w:t>to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have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unit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norm</w:t>
      </w:r>
      <w:proofErr w:type="spellEnd"/>
    </w:p>
    <w:p w14:paraId="69B15947" w14:textId="77777777" w:rsidR="00DE7D64" w:rsidRPr="00DE7D64" w:rsidRDefault="00DE7D64" w:rsidP="00DE7D64">
      <w:pPr>
        <w:rPr>
          <w:rFonts w:cstheme="minorHAnsi"/>
          <w:b/>
          <w:bCs/>
          <w:sz w:val="28"/>
          <w:szCs w:val="28"/>
        </w:rPr>
      </w:pPr>
      <w:r w:rsidRPr="00DE7D64">
        <w:rPr>
          <w:rFonts w:cstheme="minorHAnsi"/>
          <w:b/>
          <w:bCs/>
          <w:sz w:val="28"/>
          <w:szCs w:val="28"/>
        </w:rPr>
        <w:t>t-</w:t>
      </w:r>
      <w:proofErr w:type="spellStart"/>
      <w:r w:rsidRPr="00DE7D64">
        <w:rPr>
          <w:rFonts w:cstheme="minorHAnsi"/>
          <w:b/>
          <w:bCs/>
          <w:sz w:val="28"/>
          <w:szCs w:val="28"/>
        </w:rPr>
        <w:t>Distributed</w:t>
      </w:r>
      <w:proofErr w:type="spellEnd"/>
      <w:r w:rsidRPr="00DE7D6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b/>
          <w:bCs/>
          <w:sz w:val="28"/>
          <w:szCs w:val="28"/>
        </w:rPr>
        <w:t>Stochastic</w:t>
      </w:r>
      <w:proofErr w:type="spellEnd"/>
      <w:r w:rsidRPr="00DE7D6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b/>
          <w:bCs/>
          <w:sz w:val="28"/>
          <w:szCs w:val="28"/>
        </w:rPr>
        <w:t>Neighbor</w:t>
      </w:r>
      <w:proofErr w:type="spellEnd"/>
      <w:r w:rsidRPr="00DE7D6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b/>
          <w:bCs/>
          <w:sz w:val="28"/>
          <w:szCs w:val="28"/>
        </w:rPr>
        <w:t>Embedding</w:t>
      </w:r>
      <w:proofErr w:type="spellEnd"/>
      <w:r w:rsidRPr="00DE7D64">
        <w:rPr>
          <w:rFonts w:cstheme="minorHAnsi"/>
          <w:b/>
          <w:bCs/>
          <w:sz w:val="28"/>
          <w:szCs w:val="28"/>
        </w:rPr>
        <w:t xml:space="preserve"> (t-SNE):</w:t>
      </w:r>
    </w:p>
    <w:p w14:paraId="45CFAD3E" w14:textId="77777777" w:rsidR="00DE7D64" w:rsidRPr="00DE7D64" w:rsidRDefault="00DE7D64" w:rsidP="00DE7D64">
      <w:pPr>
        <w:rPr>
          <w:rFonts w:cstheme="minorHAnsi"/>
          <w:sz w:val="28"/>
          <w:szCs w:val="28"/>
        </w:rPr>
      </w:pPr>
      <w:r w:rsidRPr="00DE7D64">
        <w:rPr>
          <w:rFonts w:cstheme="minorHAnsi"/>
          <w:sz w:val="28"/>
          <w:szCs w:val="28"/>
        </w:rPr>
        <w:t xml:space="preserve">t-SNE </w:t>
      </w:r>
      <w:proofErr w:type="spellStart"/>
      <w:r w:rsidRPr="00DE7D64">
        <w:rPr>
          <w:rFonts w:cstheme="minorHAnsi"/>
          <w:sz w:val="28"/>
          <w:szCs w:val="28"/>
        </w:rPr>
        <w:t>is</w:t>
      </w:r>
      <w:proofErr w:type="spellEnd"/>
      <w:r w:rsidRPr="00DE7D64">
        <w:rPr>
          <w:rFonts w:cstheme="minorHAnsi"/>
          <w:sz w:val="28"/>
          <w:szCs w:val="28"/>
        </w:rPr>
        <w:t xml:space="preserve"> a </w:t>
      </w:r>
      <w:proofErr w:type="spellStart"/>
      <w:r w:rsidRPr="00DE7D64">
        <w:rPr>
          <w:rFonts w:cstheme="minorHAnsi"/>
          <w:sz w:val="28"/>
          <w:szCs w:val="28"/>
        </w:rPr>
        <w:t>nonlinear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dimensionality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reduction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technique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that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aims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to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preserve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local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structure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of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data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in</w:t>
      </w:r>
      <w:proofErr w:type="spellEnd"/>
      <w:r w:rsidRPr="00DE7D64">
        <w:rPr>
          <w:rFonts w:cstheme="minorHAnsi"/>
          <w:sz w:val="28"/>
          <w:szCs w:val="28"/>
        </w:rPr>
        <w:t xml:space="preserve"> a </w:t>
      </w:r>
      <w:proofErr w:type="spellStart"/>
      <w:r w:rsidRPr="00DE7D64">
        <w:rPr>
          <w:rFonts w:cstheme="minorHAnsi"/>
          <w:sz w:val="28"/>
          <w:szCs w:val="28"/>
        </w:rPr>
        <w:t>lower-dimensional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space</w:t>
      </w:r>
      <w:proofErr w:type="spellEnd"/>
      <w:r w:rsidRPr="00DE7D64">
        <w:rPr>
          <w:rFonts w:cstheme="minorHAnsi"/>
          <w:sz w:val="28"/>
          <w:szCs w:val="28"/>
        </w:rPr>
        <w:t xml:space="preserve">. t-SNE </w:t>
      </w:r>
      <w:proofErr w:type="spellStart"/>
      <w:r w:rsidRPr="00DE7D64">
        <w:rPr>
          <w:rFonts w:cstheme="minorHAnsi"/>
          <w:sz w:val="28"/>
          <w:szCs w:val="28"/>
        </w:rPr>
        <w:t>models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high-dimensional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data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as</w:t>
      </w:r>
      <w:proofErr w:type="spellEnd"/>
      <w:r w:rsidRPr="00DE7D64">
        <w:rPr>
          <w:rFonts w:cstheme="minorHAnsi"/>
          <w:sz w:val="28"/>
          <w:szCs w:val="28"/>
        </w:rPr>
        <w:t xml:space="preserve"> a </w:t>
      </w:r>
      <w:proofErr w:type="spellStart"/>
      <w:r w:rsidRPr="00DE7D64">
        <w:rPr>
          <w:rFonts w:cstheme="minorHAnsi"/>
          <w:sz w:val="28"/>
          <w:szCs w:val="28"/>
        </w:rPr>
        <w:t>probability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distribution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and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maps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it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to</w:t>
      </w:r>
      <w:proofErr w:type="spellEnd"/>
      <w:r w:rsidRPr="00DE7D64">
        <w:rPr>
          <w:rFonts w:cstheme="minorHAnsi"/>
          <w:sz w:val="28"/>
          <w:szCs w:val="28"/>
        </w:rPr>
        <w:t xml:space="preserve"> a </w:t>
      </w:r>
      <w:proofErr w:type="spellStart"/>
      <w:r w:rsidRPr="00DE7D64">
        <w:rPr>
          <w:rFonts w:cstheme="minorHAnsi"/>
          <w:sz w:val="28"/>
          <w:szCs w:val="28"/>
        </w:rPr>
        <w:t>lower-dimensional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space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using</w:t>
      </w:r>
      <w:proofErr w:type="spellEnd"/>
      <w:r w:rsidRPr="00DE7D64">
        <w:rPr>
          <w:rFonts w:cstheme="minorHAnsi"/>
          <w:sz w:val="28"/>
          <w:szCs w:val="28"/>
        </w:rPr>
        <w:t xml:space="preserve"> a t-</w:t>
      </w:r>
      <w:proofErr w:type="spellStart"/>
      <w:r w:rsidRPr="00DE7D64">
        <w:rPr>
          <w:rFonts w:cstheme="minorHAnsi"/>
          <w:sz w:val="28"/>
          <w:szCs w:val="28"/>
        </w:rPr>
        <w:t>distribution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to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better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represent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distances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between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points</w:t>
      </w:r>
      <w:proofErr w:type="spellEnd"/>
      <w:r w:rsidRPr="00DE7D64">
        <w:rPr>
          <w:rFonts w:cstheme="minorHAnsi"/>
          <w:sz w:val="28"/>
          <w:szCs w:val="28"/>
        </w:rPr>
        <w:t>.</w:t>
      </w:r>
    </w:p>
    <w:p w14:paraId="4B35F306" w14:textId="77777777" w:rsidR="00DE7D64" w:rsidRPr="00DE7D64" w:rsidRDefault="00DE7D64" w:rsidP="00DE7D64">
      <w:pPr>
        <w:rPr>
          <w:rFonts w:cstheme="minorHAnsi"/>
          <w:sz w:val="28"/>
          <w:szCs w:val="28"/>
        </w:rPr>
      </w:pPr>
    </w:p>
    <w:p w14:paraId="6FB8FC4D" w14:textId="77777777" w:rsidR="00DE7D64" w:rsidRPr="00DE7D64" w:rsidRDefault="00DE7D64" w:rsidP="00DE7D64">
      <w:pPr>
        <w:pStyle w:val="a4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DE7D64">
        <w:rPr>
          <w:rFonts w:cstheme="minorHAnsi"/>
          <w:sz w:val="28"/>
          <w:szCs w:val="28"/>
        </w:rPr>
        <w:t>Calculate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pairwise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distances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between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all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points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in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high-dimensional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space</w:t>
      </w:r>
      <w:proofErr w:type="spellEnd"/>
    </w:p>
    <w:p w14:paraId="26B40EFC" w14:textId="77777777" w:rsidR="00DE7D64" w:rsidRPr="00DE7D64" w:rsidRDefault="00DE7D64" w:rsidP="00DE7D64">
      <w:pPr>
        <w:pStyle w:val="a4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DE7D64">
        <w:rPr>
          <w:rFonts w:cstheme="minorHAnsi"/>
          <w:sz w:val="28"/>
          <w:szCs w:val="28"/>
        </w:rPr>
        <w:t>Compute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probability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distribution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q_i|j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that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point</w:t>
      </w:r>
      <w:proofErr w:type="spellEnd"/>
      <w:r w:rsidRPr="00DE7D64">
        <w:rPr>
          <w:rFonts w:cstheme="minorHAnsi"/>
          <w:sz w:val="28"/>
          <w:szCs w:val="28"/>
        </w:rPr>
        <w:t xml:space="preserve"> i </w:t>
      </w:r>
      <w:proofErr w:type="spellStart"/>
      <w:r w:rsidRPr="00DE7D64">
        <w:rPr>
          <w:rFonts w:cstheme="minorHAnsi"/>
          <w:sz w:val="28"/>
          <w:szCs w:val="28"/>
        </w:rPr>
        <w:t>would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pick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point</w:t>
      </w:r>
      <w:proofErr w:type="spellEnd"/>
      <w:r w:rsidRPr="00DE7D64">
        <w:rPr>
          <w:rFonts w:cstheme="minorHAnsi"/>
          <w:sz w:val="28"/>
          <w:szCs w:val="28"/>
        </w:rPr>
        <w:t xml:space="preserve"> j </w:t>
      </w:r>
      <w:proofErr w:type="spellStart"/>
      <w:r w:rsidRPr="00DE7D64">
        <w:rPr>
          <w:rFonts w:cstheme="minorHAnsi"/>
          <w:sz w:val="28"/>
          <w:szCs w:val="28"/>
        </w:rPr>
        <w:t>as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its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neighbor</w:t>
      </w:r>
      <w:proofErr w:type="spellEnd"/>
      <w:r w:rsidRPr="00DE7D64">
        <w:rPr>
          <w:rFonts w:cstheme="minorHAnsi"/>
          <w:sz w:val="28"/>
          <w:szCs w:val="28"/>
        </w:rPr>
        <w:t xml:space="preserve">, </w:t>
      </w:r>
      <w:proofErr w:type="spellStart"/>
      <w:r w:rsidRPr="00DE7D64">
        <w:rPr>
          <w:rFonts w:cstheme="minorHAnsi"/>
          <w:sz w:val="28"/>
          <w:szCs w:val="28"/>
        </w:rPr>
        <w:t>using</w:t>
      </w:r>
      <w:proofErr w:type="spellEnd"/>
      <w:r w:rsidRPr="00DE7D64">
        <w:rPr>
          <w:rFonts w:cstheme="minorHAnsi"/>
          <w:sz w:val="28"/>
          <w:szCs w:val="28"/>
        </w:rPr>
        <w:t xml:space="preserve"> a </w:t>
      </w:r>
      <w:proofErr w:type="spellStart"/>
      <w:r w:rsidRPr="00DE7D64">
        <w:rPr>
          <w:rFonts w:cstheme="minorHAnsi"/>
          <w:sz w:val="28"/>
          <w:szCs w:val="28"/>
        </w:rPr>
        <w:t>Gaussian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kernel</w:t>
      </w:r>
      <w:proofErr w:type="spellEnd"/>
      <w:r w:rsidRPr="00DE7D64">
        <w:rPr>
          <w:rFonts w:cstheme="minorHAnsi"/>
          <w:sz w:val="28"/>
          <w:szCs w:val="28"/>
        </w:rPr>
        <w:t>:</w:t>
      </w:r>
    </w:p>
    <w:p w14:paraId="64AF9A82" w14:textId="77777777" w:rsidR="00DE7D64" w:rsidRPr="00DE7D64" w:rsidRDefault="00DE7D64" w:rsidP="00DE7D64">
      <w:pPr>
        <w:pStyle w:val="a4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DE7D64">
        <w:rPr>
          <w:rFonts w:cstheme="minorHAnsi"/>
          <w:sz w:val="28"/>
          <w:szCs w:val="28"/>
        </w:rPr>
        <w:t>q_i|j</w:t>
      </w:r>
      <w:proofErr w:type="spellEnd"/>
      <w:r w:rsidRPr="00DE7D64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E7D64">
        <w:rPr>
          <w:rFonts w:cstheme="minorHAnsi"/>
          <w:sz w:val="28"/>
          <w:szCs w:val="28"/>
        </w:rPr>
        <w:t>exp</w:t>
      </w:r>
      <w:proofErr w:type="spellEnd"/>
      <w:r w:rsidRPr="00DE7D64">
        <w:rPr>
          <w:rFonts w:cstheme="minorHAnsi"/>
          <w:sz w:val="28"/>
          <w:szCs w:val="28"/>
        </w:rPr>
        <w:t>(</w:t>
      </w:r>
      <w:proofErr w:type="gramEnd"/>
      <w:r w:rsidRPr="00DE7D64">
        <w:rPr>
          <w:rFonts w:cstheme="minorHAnsi"/>
          <w:sz w:val="28"/>
          <w:szCs w:val="28"/>
        </w:rPr>
        <w:t>-||</w:t>
      </w:r>
      <w:proofErr w:type="spellStart"/>
      <w:r w:rsidRPr="00DE7D64">
        <w:rPr>
          <w:rFonts w:cstheme="minorHAnsi"/>
          <w:sz w:val="28"/>
          <w:szCs w:val="28"/>
        </w:rPr>
        <w:t>x_i</w:t>
      </w:r>
      <w:proofErr w:type="spellEnd"/>
      <w:r w:rsidRPr="00DE7D64">
        <w:rPr>
          <w:rFonts w:cstheme="minorHAnsi"/>
          <w:sz w:val="28"/>
          <w:szCs w:val="28"/>
        </w:rPr>
        <w:t xml:space="preserve"> - </w:t>
      </w:r>
      <w:proofErr w:type="spellStart"/>
      <w:r w:rsidRPr="00DE7D64">
        <w:rPr>
          <w:rFonts w:cstheme="minorHAnsi"/>
          <w:sz w:val="28"/>
          <w:szCs w:val="28"/>
        </w:rPr>
        <w:t>x_j</w:t>
      </w:r>
      <w:proofErr w:type="spellEnd"/>
      <w:r w:rsidRPr="00DE7D64">
        <w:rPr>
          <w:rFonts w:cstheme="minorHAnsi"/>
          <w:sz w:val="28"/>
          <w:szCs w:val="28"/>
        </w:rPr>
        <w:t xml:space="preserve">||^2 / 2sigma_i^2) / </w:t>
      </w:r>
      <w:proofErr w:type="spellStart"/>
      <w:r w:rsidRPr="00DE7D64">
        <w:rPr>
          <w:rFonts w:cstheme="minorHAnsi"/>
          <w:sz w:val="28"/>
          <w:szCs w:val="28"/>
        </w:rPr>
        <w:t>sum_k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exp</w:t>
      </w:r>
      <w:proofErr w:type="spellEnd"/>
      <w:r w:rsidRPr="00DE7D64">
        <w:rPr>
          <w:rFonts w:cstheme="minorHAnsi"/>
          <w:sz w:val="28"/>
          <w:szCs w:val="28"/>
        </w:rPr>
        <w:t>(-||</w:t>
      </w:r>
      <w:proofErr w:type="spellStart"/>
      <w:r w:rsidRPr="00DE7D64">
        <w:rPr>
          <w:rFonts w:cstheme="minorHAnsi"/>
          <w:sz w:val="28"/>
          <w:szCs w:val="28"/>
        </w:rPr>
        <w:t>x_i</w:t>
      </w:r>
      <w:proofErr w:type="spellEnd"/>
      <w:r w:rsidRPr="00DE7D64">
        <w:rPr>
          <w:rFonts w:cstheme="minorHAnsi"/>
          <w:sz w:val="28"/>
          <w:szCs w:val="28"/>
        </w:rPr>
        <w:t xml:space="preserve"> - </w:t>
      </w:r>
      <w:proofErr w:type="spellStart"/>
      <w:r w:rsidRPr="00DE7D64">
        <w:rPr>
          <w:rFonts w:cstheme="minorHAnsi"/>
          <w:sz w:val="28"/>
          <w:szCs w:val="28"/>
        </w:rPr>
        <w:t>x_k</w:t>
      </w:r>
      <w:proofErr w:type="spellEnd"/>
      <w:r w:rsidRPr="00DE7D64">
        <w:rPr>
          <w:rFonts w:cstheme="minorHAnsi"/>
          <w:sz w:val="28"/>
          <w:szCs w:val="28"/>
        </w:rPr>
        <w:t>||^2 / 2sigma_i^2)</w:t>
      </w:r>
    </w:p>
    <w:p w14:paraId="3FC75993" w14:textId="77777777" w:rsidR="00DE7D64" w:rsidRPr="00DE7D64" w:rsidRDefault="00DE7D64" w:rsidP="00DE7D64">
      <w:pPr>
        <w:pStyle w:val="a4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DE7D64">
        <w:rPr>
          <w:rFonts w:cstheme="minorHAnsi"/>
          <w:sz w:val="28"/>
          <w:szCs w:val="28"/>
        </w:rPr>
        <w:t>Compute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probability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distribution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p_i|j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that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point</w:t>
      </w:r>
      <w:proofErr w:type="spellEnd"/>
      <w:r w:rsidRPr="00DE7D64">
        <w:rPr>
          <w:rFonts w:cstheme="minorHAnsi"/>
          <w:sz w:val="28"/>
          <w:szCs w:val="28"/>
        </w:rPr>
        <w:t xml:space="preserve"> i </w:t>
      </w:r>
      <w:proofErr w:type="spellStart"/>
      <w:r w:rsidRPr="00DE7D64">
        <w:rPr>
          <w:rFonts w:cstheme="minorHAnsi"/>
          <w:sz w:val="28"/>
          <w:szCs w:val="28"/>
        </w:rPr>
        <w:t>would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pick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point</w:t>
      </w:r>
      <w:proofErr w:type="spellEnd"/>
      <w:r w:rsidRPr="00DE7D64">
        <w:rPr>
          <w:rFonts w:cstheme="minorHAnsi"/>
          <w:sz w:val="28"/>
          <w:szCs w:val="28"/>
        </w:rPr>
        <w:t xml:space="preserve"> j </w:t>
      </w:r>
      <w:proofErr w:type="spellStart"/>
      <w:r w:rsidRPr="00DE7D64">
        <w:rPr>
          <w:rFonts w:cstheme="minorHAnsi"/>
          <w:sz w:val="28"/>
          <w:szCs w:val="28"/>
        </w:rPr>
        <w:t>as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its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neighbor</w:t>
      </w:r>
      <w:proofErr w:type="spellEnd"/>
      <w:r w:rsidRPr="00DE7D64">
        <w:rPr>
          <w:rFonts w:cstheme="minorHAnsi"/>
          <w:sz w:val="28"/>
          <w:szCs w:val="28"/>
        </w:rPr>
        <w:t xml:space="preserve">, </w:t>
      </w:r>
      <w:proofErr w:type="spellStart"/>
      <w:r w:rsidRPr="00DE7D64">
        <w:rPr>
          <w:rFonts w:cstheme="minorHAnsi"/>
          <w:sz w:val="28"/>
          <w:szCs w:val="28"/>
        </w:rPr>
        <w:t>using</w:t>
      </w:r>
      <w:proofErr w:type="spellEnd"/>
      <w:r w:rsidRPr="00DE7D64">
        <w:rPr>
          <w:rFonts w:cstheme="minorHAnsi"/>
          <w:sz w:val="28"/>
          <w:szCs w:val="28"/>
        </w:rPr>
        <w:t xml:space="preserve"> a t-</w:t>
      </w:r>
      <w:proofErr w:type="spellStart"/>
      <w:r w:rsidRPr="00DE7D64">
        <w:rPr>
          <w:rFonts w:cstheme="minorHAnsi"/>
          <w:sz w:val="28"/>
          <w:szCs w:val="28"/>
        </w:rPr>
        <w:t>distribution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with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one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degree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of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freedom</w:t>
      </w:r>
      <w:proofErr w:type="spellEnd"/>
      <w:r w:rsidRPr="00DE7D64">
        <w:rPr>
          <w:rFonts w:cstheme="minorHAnsi"/>
          <w:sz w:val="28"/>
          <w:szCs w:val="28"/>
        </w:rPr>
        <w:t>:</w:t>
      </w:r>
    </w:p>
    <w:p w14:paraId="5DC428E7" w14:textId="77777777" w:rsidR="00DE7D64" w:rsidRPr="00DE7D64" w:rsidRDefault="00DE7D64" w:rsidP="00DE7D64">
      <w:pPr>
        <w:pStyle w:val="a4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DE7D64">
        <w:rPr>
          <w:rFonts w:cstheme="minorHAnsi"/>
          <w:sz w:val="28"/>
          <w:szCs w:val="28"/>
        </w:rPr>
        <w:t>p_i|j</w:t>
      </w:r>
      <w:proofErr w:type="spellEnd"/>
      <w:r w:rsidRPr="00DE7D64">
        <w:rPr>
          <w:rFonts w:cstheme="minorHAnsi"/>
          <w:sz w:val="28"/>
          <w:szCs w:val="28"/>
        </w:rPr>
        <w:t xml:space="preserve"> = (1 + ||</w:t>
      </w:r>
      <w:proofErr w:type="spellStart"/>
      <w:r w:rsidRPr="00DE7D64">
        <w:rPr>
          <w:rFonts w:cstheme="minorHAnsi"/>
          <w:sz w:val="28"/>
          <w:szCs w:val="28"/>
        </w:rPr>
        <w:t>x_i</w:t>
      </w:r>
      <w:proofErr w:type="spellEnd"/>
      <w:r w:rsidRPr="00DE7D64">
        <w:rPr>
          <w:rFonts w:cstheme="minorHAnsi"/>
          <w:sz w:val="28"/>
          <w:szCs w:val="28"/>
        </w:rPr>
        <w:t xml:space="preserve"> - </w:t>
      </w:r>
      <w:proofErr w:type="spellStart"/>
      <w:r w:rsidRPr="00DE7D64">
        <w:rPr>
          <w:rFonts w:cstheme="minorHAnsi"/>
          <w:sz w:val="28"/>
          <w:szCs w:val="28"/>
        </w:rPr>
        <w:t>x_j</w:t>
      </w:r>
      <w:proofErr w:type="spellEnd"/>
      <w:r w:rsidRPr="00DE7D64">
        <w:rPr>
          <w:rFonts w:cstheme="minorHAnsi"/>
          <w:sz w:val="28"/>
          <w:szCs w:val="28"/>
        </w:rPr>
        <w:t>||^</w:t>
      </w:r>
      <w:proofErr w:type="gramStart"/>
      <w:r w:rsidRPr="00DE7D64">
        <w:rPr>
          <w:rFonts w:cstheme="minorHAnsi"/>
          <w:sz w:val="28"/>
          <w:szCs w:val="28"/>
        </w:rPr>
        <w:t>2)^</w:t>
      </w:r>
      <w:proofErr w:type="gramEnd"/>
      <w:r w:rsidRPr="00DE7D64">
        <w:rPr>
          <w:rFonts w:cstheme="minorHAnsi"/>
          <w:sz w:val="28"/>
          <w:szCs w:val="28"/>
        </w:rPr>
        <w:t xml:space="preserve">-1 / </w:t>
      </w:r>
      <w:proofErr w:type="spellStart"/>
      <w:r w:rsidRPr="00DE7D64">
        <w:rPr>
          <w:rFonts w:cstheme="minorHAnsi"/>
          <w:sz w:val="28"/>
          <w:szCs w:val="28"/>
        </w:rPr>
        <w:t>sum_k</w:t>
      </w:r>
      <w:proofErr w:type="spellEnd"/>
      <w:r w:rsidRPr="00DE7D64">
        <w:rPr>
          <w:rFonts w:cstheme="minorHAnsi"/>
          <w:sz w:val="28"/>
          <w:szCs w:val="28"/>
        </w:rPr>
        <w:t xml:space="preserve"> (1 + ||</w:t>
      </w:r>
      <w:proofErr w:type="spellStart"/>
      <w:r w:rsidRPr="00DE7D64">
        <w:rPr>
          <w:rFonts w:cstheme="minorHAnsi"/>
          <w:sz w:val="28"/>
          <w:szCs w:val="28"/>
        </w:rPr>
        <w:t>x_i</w:t>
      </w:r>
      <w:proofErr w:type="spellEnd"/>
      <w:r w:rsidRPr="00DE7D64">
        <w:rPr>
          <w:rFonts w:cstheme="minorHAnsi"/>
          <w:sz w:val="28"/>
          <w:szCs w:val="28"/>
        </w:rPr>
        <w:t xml:space="preserve"> - </w:t>
      </w:r>
      <w:proofErr w:type="spellStart"/>
      <w:r w:rsidRPr="00DE7D64">
        <w:rPr>
          <w:rFonts w:cstheme="minorHAnsi"/>
          <w:sz w:val="28"/>
          <w:szCs w:val="28"/>
        </w:rPr>
        <w:t>x_k</w:t>
      </w:r>
      <w:proofErr w:type="spellEnd"/>
      <w:r w:rsidRPr="00DE7D64">
        <w:rPr>
          <w:rFonts w:cstheme="minorHAnsi"/>
          <w:sz w:val="28"/>
          <w:szCs w:val="28"/>
        </w:rPr>
        <w:t>||^2)^-1</w:t>
      </w:r>
    </w:p>
    <w:p w14:paraId="49621137" w14:textId="77777777" w:rsidR="00DE7D64" w:rsidRPr="00DE7D64" w:rsidRDefault="00DE7D64" w:rsidP="00DE7D64">
      <w:pPr>
        <w:pStyle w:val="a4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DE7D64">
        <w:rPr>
          <w:rFonts w:cstheme="minorHAnsi"/>
          <w:sz w:val="28"/>
          <w:szCs w:val="28"/>
        </w:rPr>
        <w:t>Optimize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low-dimensional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embeddings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by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minimizing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Kullback-Leibler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divergence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between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two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distributions</w:t>
      </w:r>
      <w:proofErr w:type="spellEnd"/>
      <w:r w:rsidRPr="00DE7D64">
        <w:rPr>
          <w:rFonts w:cstheme="minorHAnsi"/>
          <w:sz w:val="28"/>
          <w:szCs w:val="28"/>
        </w:rPr>
        <w:t>:</w:t>
      </w:r>
    </w:p>
    <w:p w14:paraId="523B4904" w14:textId="77777777" w:rsidR="00DE7D64" w:rsidRPr="00DE7D64" w:rsidRDefault="00DE7D64" w:rsidP="00DE7D64">
      <w:pPr>
        <w:pStyle w:val="a4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gramStart"/>
      <w:r w:rsidRPr="00DE7D64">
        <w:rPr>
          <w:rFonts w:cstheme="minorHAnsi"/>
          <w:sz w:val="28"/>
          <w:szCs w:val="28"/>
        </w:rPr>
        <w:t>KL(</w:t>
      </w:r>
      <w:proofErr w:type="gramEnd"/>
      <w:r w:rsidRPr="00DE7D64">
        <w:rPr>
          <w:rFonts w:cstheme="minorHAnsi"/>
          <w:sz w:val="28"/>
          <w:szCs w:val="28"/>
        </w:rPr>
        <w:t xml:space="preserve">P || Q) = </w:t>
      </w:r>
      <w:proofErr w:type="spellStart"/>
      <w:r w:rsidRPr="00DE7D64">
        <w:rPr>
          <w:rFonts w:cstheme="minorHAnsi"/>
          <w:sz w:val="28"/>
          <w:szCs w:val="28"/>
        </w:rPr>
        <w:t>sum_i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sum_j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p_i|j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log</w:t>
      </w:r>
      <w:proofErr w:type="spellEnd"/>
      <w:r w:rsidRPr="00DE7D64">
        <w:rPr>
          <w:rFonts w:cstheme="minorHAnsi"/>
          <w:sz w:val="28"/>
          <w:szCs w:val="28"/>
        </w:rPr>
        <w:t>(</w:t>
      </w:r>
      <w:proofErr w:type="spellStart"/>
      <w:r w:rsidRPr="00DE7D64">
        <w:rPr>
          <w:rFonts w:cstheme="minorHAnsi"/>
          <w:sz w:val="28"/>
          <w:szCs w:val="28"/>
        </w:rPr>
        <w:t>p_i|j</w:t>
      </w:r>
      <w:proofErr w:type="spellEnd"/>
      <w:r w:rsidRPr="00DE7D64">
        <w:rPr>
          <w:rFonts w:cstheme="minorHAnsi"/>
          <w:sz w:val="28"/>
          <w:szCs w:val="28"/>
        </w:rPr>
        <w:t xml:space="preserve"> / </w:t>
      </w:r>
      <w:proofErr w:type="spellStart"/>
      <w:r w:rsidRPr="00DE7D64">
        <w:rPr>
          <w:rFonts w:cstheme="minorHAnsi"/>
          <w:sz w:val="28"/>
          <w:szCs w:val="28"/>
        </w:rPr>
        <w:t>q_i|j</w:t>
      </w:r>
      <w:proofErr w:type="spellEnd"/>
      <w:r w:rsidRPr="00DE7D64">
        <w:rPr>
          <w:rFonts w:cstheme="minorHAnsi"/>
          <w:sz w:val="28"/>
          <w:szCs w:val="28"/>
        </w:rPr>
        <w:t>)</w:t>
      </w:r>
    </w:p>
    <w:p w14:paraId="1F89FD12" w14:textId="476CF6B8" w:rsidR="003C156C" w:rsidRPr="00DE7D64" w:rsidRDefault="00DE7D64" w:rsidP="00DE7D64">
      <w:pPr>
        <w:pStyle w:val="a4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7D64">
        <w:rPr>
          <w:rFonts w:cstheme="minorHAnsi"/>
          <w:sz w:val="28"/>
          <w:szCs w:val="28"/>
        </w:rPr>
        <w:t xml:space="preserve">Update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low-dimensional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embeddings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using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gradient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descent</w:t>
      </w:r>
      <w:proofErr w:type="spellEnd"/>
      <w:r w:rsidRPr="00DE7D64">
        <w:rPr>
          <w:rFonts w:cstheme="minorHAnsi"/>
          <w:sz w:val="28"/>
          <w:szCs w:val="28"/>
        </w:rPr>
        <w:t xml:space="preserve">, </w:t>
      </w:r>
      <w:proofErr w:type="spellStart"/>
      <w:r w:rsidRPr="00DE7D64">
        <w:rPr>
          <w:rFonts w:cstheme="minorHAnsi"/>
          <w:sz w:val="28"/>
          <w:szCs w:val="28"/>
        </w:rPr>
        <w:t>using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gradient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of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KL </w:t>
      </w:r>
      <w:proofErr w:type="spellStart"/>
      <w:r w:rsidRPr="00DE7D64">
        <w:rPr>
          <w:rFonts w:cstheme="minorHAnsi"/>
          <w:sz w:val="28"/>
          <w:szCs w:val="28"/>
        </w:rPr>
        <w:t>divergence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with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respect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to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the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low-dimensional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coordinates</w:t>
      </w:r>
      <w:proofErr w:type="spellEnd"/>
      <w:r w:rsidRPr="00DE7D64">
        <w:rPr>
          <w:rFonts w:cstheme="minorHAnsi"/>
          <w:sz w:val="28"/>
          <w:szCs w:val="28"/>
        </w:rPr>
        <w:t xml:space="preserve">. </w:t>
      </w:r>
      <w:proofErr w:type="spellStart"/>
      <w:r w:rsidRPr="00DE7D64">
        <w:rPr>
          <w:rFonts w:cstheme="minorHAnsi"/>
          <w:sz w:val="28"/>
          <w:szCs w:val="28"/>
        </w:rPr>
        <w:t>Repeat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until</w:t>
      </w:r>
      <w:proofErr w:type="spellEnd"/>
      <w:r w:rsidRPr="00DE7D64">
        <w:rPr>
          <w:rFonts w:cstheme="minorHAnsi"/>
          <w:sz w:val="28"/>
          <w:szCs w:val="28"/>
        </w:rPr>
        <w:t xml:space="preserve"> </w:t>
      </w:r>
      <w:proofErr w:type="spellStart"/>
      <w:r w:rsidRPr="00DE7D64">
        <w:rPr>
          <w:rFonts w:cstheme="minorHAnsi"/>
          <w:sz w:val="28"/>
          <w:szCs w:val="28"/>
        </w:rPr>
        <w:t>convergence</w:t>
      </w:r>
      <w:proofErr w:type="spellEnd"/>
      <w:r w:rsidRPr="00DE7D64">
        <w:rPr>
          <w:rFonts w:cstheme="minorHAnsi"/>
          <w:sz w:val="28"/>
          <w:szCs w:val="28"/>
        </w:rPr>
        <w:t>.</w:t>
      </w:r>
    </w:p>
    <w:sectPr w:rsidR="003C156C" w:rsidRPr="00DE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940FD"/>
    <w:multiLevelType w:val="multilevel"/>
    <w:tmpl w:val="B5B2E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F026E"/>
    <w:multiLevelType w:val="multilevel"/>
    <w:tmpl w:val="DED2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C7A52"/>
    <w:multiLevelType w:val="hybridMultilevel"/>
    <w:tmpl w:val="EED649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6B59"/>
    <w:multiLevelType w:val="hybridMultilevel"/>
    <w:tmpl w:val="0924EF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F1C12"/>
    <w:multiLevelType w:val="multilevel"/>
    <w:tmpl w:val="3858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E111E"/>
    <w:multiLevelType w:val="hybridMultilevel"/>
    <w:tmpl w:val="99643E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950502">
    <w:abstractNumId w:val="4"/>
  </w:num>
  <w:num w:numId="2" w16cid:durableId="438109758">
    <w:abstractNumId w:val="0"/>
  </w:num>
  <w:num w:numId="3" w16cid:durableId="371462985">
    <w:abstractNumId w:val="1"/>
  </w:num>
  <w:num w:numId="4" w16cid:durableId="606037557">
    <w:abstractNumId w:val="2"/>
  </w:num>
  <w:num w:numId="5" w16cid:durableId="415595177">
    <w:abstractNumId w:val="5"/>
  </w:num>
  <w:num w:numId="6" w16cid:durableId="426538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64"/>
    <w:rsid w:val="003C156C"/>
    <w:rsid w:val="00D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764B"/>
  <w15:chartTrackingRefBased/>
  <w15:docId w15:val="{94C85D96-0E77-45E7-BA94-D7363830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7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styleId="a4">
    <w:name w:val="List Paragraph"/>
    <w:basedOn w:val="a"/>
    <w:uiPriority w:val="34"/>
    <w:qFormat/>
    <w:rsid w:val="00DE7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Magzhan Omarkhan</dc:creator>
  <cp:keywords/>
  <dc:description/>
  <cp:lastModifiedBy>Magzhan Omarkhan</cp:lastModifiedBy>
  <cp:revision>1</cp:revision>
  <dcterms:created xsi:type="dcterms:W3CDTF">2023-04-23T18:27:00Z</dcterms:created>
  <dcterms:modified xsi:type="dcterms:W3CDTF">2023-04-23T18:31:00Z</dcterms:modified>
</cp:coreProperties>
</file>