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DOCUMENTAZIONE DEL PROGETTO -Informatici a chiamata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obiettivo del nostro progetto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quello di realizzare una guida TV online in cui ogni giorno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disponibile una lista di canali con i relativi programmi e i relativi orari.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Nome del progetto: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Mille e un canale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”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Autori: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7"/>
        <w:gridCol w:w="2407"/>
        <w:gridCol w:w="2407"/>
        <w:gridCol w:w="2555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RUOLO NELLO SVILUPPO DEL PROGETTO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Alessia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Sebastiano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Sottopagata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Mattia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Peccerillo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272045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Signore supremo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Marco 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Antonio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265921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Sopraelevato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Data di consegna:</w:t>
      </w:r>
    </w:p>
    <w:p>
      <w:pPr>
        <w:pStyle w:val="Intestazione rossa"/>
        <w:bidi w:val="0"/>
        <w:rPr>
          <w:rFonts w:ascii="Times New Roman" w:cs="Times New Roman" w:hAnsi="Times New Roman" w:eastAsia="Times New Roma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rtl w:val="0"/>
          <w:lang w:val="it-IT"/>
        </w:rPr>
        <w:t xml:space="preserve">1) </w:t>
      </w:r>
      <w:r>
        <w:rPr>
          <w:u w:color="ff0000"/>
          <w:rtl w:val="0"/>
          <w:lang w:val="it-IT"/>
        </w:rPr>
        <w:t>Formalizzazione e analisi dei requisit</w:t>
      </w:r>
      <w:r>
        <w:rPr>
          <w:u w:color="ff0000"/>
          <w:rtl w:val="0"/>
          <w:lang w:val="it-IT"/>
        </w:rPr>
        <w:t>i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R1: Registrazione utente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Per accedere alla lista di programmi, ogni utente dovr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registrarsi;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Challenges: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ind w:left="72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Una stessa e-mail non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essere associato 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di un utente</w:t>
      </w:r>
    </w:p>
    <w:p>
      <w:pPr>
        <w:pStyle w:val="Normal.0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R2: Aggiunta programmi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Ogni programma avr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associato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orario di inizio e fine, il nome, una breve descrizione e il genere con, inoltre, un link in cui si potr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accedere a una pagina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specifica in cui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possibile visualizzare la locandina. Possono essere inseriti programmi singoli o episodi di una serie in cui verranno specificati il numero di stagione e il numero di episodi. 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I programmi inseriti non generano conflitti di orario con quelli 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presenti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R3: Visualizzazione palinsesto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Visualizzare il palinsesto di ogni canale specificando tutte le informazioni relative al programma.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R4: Lista canali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Generare una lista di canali che trasmettono gli episodi di una specifica serie includendo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orario e la data di messa in onda per ognuno di essi 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R5: Lista dei programmi preferiti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Viene generata una lista con i programmi preferiti scelti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email.</w:t>
      </w:r>
    </w:p>
    <w:p>
      <w:pPr>
        <w:pStyle w:val="Normal.0"/>
        <w:ind w:left="72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R6: Generazione email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Gli utenti potranno specificare le modalit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di ricezione di una e-mail giornaliera contenente gli ultimi aggiornamenti al palinsesto dei canali preferiti e delle fasce orarie.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R7: Eliminazione di un programma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Un programma televisivo pu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essere eliminato solo se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andato in onda e se non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presente in nessuna lista dei programmi predisposti per i futuri 7 giorni.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R8: Ricerca film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film di un certo genere in programma nei prossimi sette giorni.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R9: Ricerca per persona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programmi a cui partecipa a qualsiasi titolo (o con un titolo specificato) una certa persona.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R10: Numero dei programmi per canale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Numero programmi distinti trasmessi da ciascuna emittente in un determinato giorno.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R11: Minuti totali 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Minuti totali di programmazione per un certo canale in un certo giorno.</w:t>
      </w:r>
    </w:p>
    <w:p>
      <w:pPr>
        <w:pStyle w:val="Normal.0"/>
        <w:ind w:left="72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92d050"/>
          <w:sz w:val="32"/>
          <w:szCs w:val="32"/>
          <w:u w:color="92d050"/>
          <w14:textFill>
            <w14:solidFill>
              <w14:srgbClr w14:val="92D050"/>
            </w14:solidFill>
          </w14:textFill>
        </w:rPr>
      </w:pP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Entit</w:t>
      </w:r>
      <w:r>
        <w:rPr>
          <w:rFonts w:ascii="Times New Roman" w:hAnsi="Times New Roman" w:hint="default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à</w:t>
      </w: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Canale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(sin: Emittente): *LCN, </w:t>
      </w:r>
      <w:r>
        <w:rPr>
          <w:rFonts w:ascii="Times New Roman" w:hAnsi="Times New Roman"/>
          <w:sz w:val="24"/>
          <w:szCs w:val="24"/>
          <w:rtl w:val="0"/>
          <w:lang w:val="it-IT"/>
        </w:rPr>
        <w:t>nome, (</w:t>
      </w:r>
      <w:r>
        <w:rPr>
          <w:rFonts w:ascii="Times New Roman" w:hAnsi="Times New Roman"/>
          <w:sz w:val="24"/>
          <w:szCs w:val="24"/>
          <w:rtl w:val="0"/>
          <w:lang w:val="it-IT"/>
        </w:rPr>
        <w:t>Palinsesto</w:t>
      </w:r>
      <w:r>
        <w:rPr>
          <w:rFonts w:ascii="Times New Roman" w:hAnsi="Times New Roman"/>
          <w:sz w:val="24"/>
          <w:szCs w:val="24"/>
          <w:rtl w:val="0"/>
          <w:lang w:val="it-IT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Programma</w:t>
      </w:r>
      <w:r>
        <w:rPr>
          <w:rFonts w:ascii="Times New Roman" w:hAnsi="Times New Roman"/>
          <w:sz w:val="24"/>
          <w:szCs w:val="24"/>
          <w:rtl w:val="0"/>
          <w:lang w:val="it-IT"/>
        </w:rPr>
        <w:t>zione (sin Palinsesto)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it-IT"/>
        </w:rPr>
        <w:t>o</w:t>
      </w:r>
      <w:r>
        <w:rPr>
          <w:rFonts w:ascii="Times New Roman" w:hAnsi="Times New Roman"/>
          <w:sz w:val="24"/>
          <w:szCs w:val="24"/>
          <w:rtl w:val="0"/>
          <w:lang w:val="it-IT"/>
        </w:rPr>
        <w:t>ra_</w:t>
      </w:r>
      <w:r>
        <w:rPr>
          <w:rFonts w:ascii="Times New Roman" w:hAnsi="Times New Roman"/>
          <w:sz w:val="24"/>
          <w:szCs w:val="24"/>
          <w:rtl w:val="0"/>
          <w:lang w:val="it-IT"/>
        </w:rPr>
        <w:t>i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nizio, </w:t>
      </w:r>
      <w:r>
        <w:rPr>
          <w:rFonts w:ascii="Times New Roman" w:hAnsi="Times New Roman"/>
          <w:sz w:val="24"/>
          <w:szCs w:val="24"/>
          <w:rtl w:val="0"/>
          <w:lang w:val="it-IT"/>
        </w:rPr>
        <w:t>o</w:t>
      </w:r>
      <w:r>
        <w:rPr>
          <w:rFonts w:ascii="Times New Roman" w:hAnsi="Times New Roman"/>
          <w:sz w:val="24"/>
          <w:szCs w:val="24"/>
          <w:rtl w:val="0"/>
          <w:lang w:val="it-IT"/>
        </w:rPr>
        <w:t>ra_</w:t>
      </w:r>
      <w:r>
        <w:rPr>
          <w:rFonts w:ascii="Times New Roman" w:hAnsi="Times New Roman"/>
          <w:sz w:val="24"/>
          <w:szCs w:val="24"/>
          <w:rtl w:val="0"/>
          <w:lang w:val="it-IT"/>
        </w:rPr>
        <w:t>f</w:t>
      </w:r>
      <w:r>
        <w:rPr>
          <w:rFonts w:ascii="Times New Roman" w:hAnsi="Times New Roman"/>
          <w:sz w:val="24"/>
          <w:szCs w:val="24"/>
          <w:rtl w:val="0"/>
          <w:lang w:val="it-IT"/>
        </w:rPr>
        <w:t>ine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, data, </w:t>
      </w:r>
      <w:r>
        <w:rPr>
          <w:rFonts w:ascii="Times New Roman" w:hAnsi="Times New Roman"/>
          <w:sz w:val="24"/>
          <w:szCs w:val="24"/>
          <w:rtl w:val="0"/>
          <w:lang w:val="it-IT"/>
        </w:rPr>
        <w:t>(</w:t>
      </w:r>
      <w:r>
        <w:rPr>
          <w:rFonts w:ascii="Times New Roman" w:hAnsi="Times New Roman"/>
          <w:sz w:val="24"/>
          <w:szCs w:val="24"/>
          <w:rtl w:val="0"/>
          <w:lang w:val="it-IT"/>
        </w:rPr>
        <w:t>P</w:t>
      </w:r>
      <w:r>
        <w:rPr>
          <w:rFonts w:ascii="Times New Roman" w:hAnsi="Times New Roman"/>
          <w:sz w:val="24"/>
          <w:szCs w:val="24"/>
          <w:rtl w:val="0"/>
          <w:lang w:val="it-IT"/>
        </w:rPr>
        <w:t>rogramma)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Utenti: *e-mail,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anagrafica</w:t>
      </w:r>
      <w:r>
        <w:rPr>
          <w:rFonts w:ascii="Times New Roman" w:hAnsi="Times New Roman"/>
          <w:sz w:val="24"/>
          <w:szCs w:val="24"/>
          <w:rtl w:val="0"/>
          <w:lang w:val="it-IT"/>
        </w:rPr>
        <w:t>, password, fasce_orarie, (</w:t>
      </w:r>
      <w:r>
        <w:rPr>
          <w:rFonts w:ascii="Times New Roman" w:hAnsi="Times New Roman"/>
          <w:sz w:val="24"/>
          <w:szCs w:val="24"/>
          <w:rtl w:val="0"/>
          <w:lang w:val="it-IT"/>
        </w:rPr>
        <w:t>Canale</w:t>
      </w:r>
      <w:r>
        <w:rPr>
          <w:rFonts w:ascii="Times New Roman" w:hAnsi="Times New Roman"/>
          <w:sz w:val="24"/>
          <w:szCs w:val="24"/>
          <w:rtl w:val="0"/>
          <w:lang w:val="it-IT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Programma: *titolo, *descrizione, link, immagine, (</w:t>
      </w:r>
      <w:r>
        <w:rPr>
          <w:rFonts w:ascii="Times New Roman" w:hAnsi="Times New Roman"/>
          <w:sz w:val="24"/>
          <w:szCs w:val="24"/>
          <w:rtl w:val="0"/>
          <w:lang w:val="it-IT"/>
        </w:rPr>
        <w:t>P</w:t>
      </w:r>
      <w:r>
        <w:rPr>
          <w:rFonts w:ascii="Times New Roman" w:hAnsi="Times New Roman"/>
          <w:sz w:val="24"/>
          <w:szCs w:val="24"/>
          <w:rtl w:val="0"/>
          <w:lang w:val="it-IT"/>
        </w:rPr>
        <w:t>ersona_</w:t>
      </w:r>
      <w:r>
        <w:rPr>
          <w:rFonts w:ascii="Times New Roman" w:hAnsi="Times New Roman"/>
          <w:sz w:val="24"/>
          <w:szCs w:val="24"/>
          <w:rtl w:val="0"/>
          <w:lang w:val="it-IT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oinvolta)</w:t>
      </w:r>
      <w:r>
        <w:rPr>
          <w:rFonts w:ascii="Times New Roman" w:hAnsi="Times New Roman"/>
          <w:sz w:val="24"/>
          <w:szCs w:val="24"/>
          <w:rtl w:val="0"/>
          <w:lang w:val="it-IT"/>
        </w:rPr>
        <w:t>, (Genere)</w:t>
      </w:r>
    </w:p>
    <w:p>
      <w:pPr>
        <w:pStyle w:val="Normal.0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Episodio_Serie: </w:t>
      </w:r>
      <w:r>
        <w:rPr>
          <w:rFonts w:ascii="Times New Roman" w:hAnsi="Times New Roman"/>
          <w:sz w:val="24"/>
          <w:szCs w:val="24"/>
          <w:rtl w:val="0"/>
          <w:lang w:val="it-IT"/>
        </w:rPr>
        <w:t>*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numero_episodio, </w:t>
      </w:r>
      <w:r>
        <w:rPr>
          <w:rFonts w:ascii="Times New Roman" w:hAnsi="Times New Roman"/>
          <w:sz w:val="24"/>
          <w:szCs w:val="24"/>
          <w:rtl w:val="0"/>
          <w:lang w:val="it-IT"/>
        </w:rPr>
        <w:t>*</w:t>
      </w:r>
      <w:r>
        <w:rPr>
          <w:rFonts w:ascii="Times New Roman" w:hAnsi="Times New Roman"/>
          <w:sz w:val="24"/>
          <w:szCs w:val="24"/>
          <w:rtl w:val="0"/>
          <w:lang w:val="it-IT"/>
        </w:rPr>
        <w:t>numero_stagione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Genere: *</w:t>
      </w:r>
      <w:r>
        <w:rPr>
          <w:rFonts w:ascii="Times New Roman" w:hAnsi="Times New Roman"/>
          <w:sz w:val="24"/>
          <w:szCs w:val="24"/>
          <w:rtl w:val="0"/>
          <w:lang w:val="it-IT"/>
        </w:rPr>
        <w:t>nome</w:t>
      </w:r>
    </w:p>
    <w:p>
      <w:pPr>
        <w:pStyle w:val="Normal.0"/>
        <w:ind w:left="720"/>
        <w:rPr>
          <w:rFonts w:ascii="Times New Roman" w:cs="Times New Roman" w:hAnsi="Times New Roman" w:eastAsia="Times New Roman"/>
          <w:i w:val="1"/>
          <w:iCs w:val="1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//Dal momento che il genere doveva essere trattato come una lista abbiamo pensato di considerarlo come un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’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entit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a parte e semplificare le ricerche per genere.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Serie: *nome, (</w:t>
      </w:r>
      <w:r>
        <w:rPr>
          <w:rFonts w:ascii="Times New Roman" w:hAnsi="Times New Roman"/>
          <w:sz w:val="24"/>
          <w:szCs w:val="24"/>
          <w:rtl w:val="0"/>
          <w:lang w:val="it-IT"/>
        </w:rPr>
        <w:t>E</w:t>
      </w:r>
      <w:r>
        <w:rPr>
          <w:rFonts w:ascii="Times New Roman" w:hAnsi="Times New Roman"/>
          <w:sz w:val="24"/>
          <w:szCs w:val="24"/>
          <w:rtl w:val="0"/>
          <w:lang w:val="it-IT"/>
        </w:rPr>
        <w:t>pisodi</w:t>
      </w:r>
      <w:r>
        <w:rPr>
          <w:rFonts w:ascii="Times New Roman" w:hAnsi="Times New Roman"/>
          <w:sz w:val="24"/>
          <w:szCs w:val="24"/>
          <w:rtl w:val="0"/>
          <w:lang w:val="it-IT"/>
        </w:rPr>
        <w:t>o</w:t>
      </w:r>
      <w:r>
        <w:rPr>
          <w:rFonts w:ascii="Times New Roman" w:hAnsi="Times New Roman"/>
          <w:sz w:val="24"/>
          <w:szCs w:val="24"/>
          <w:rtl w:val="0"/>
          <w:lang w:val="it-IT"/>
        </w:rPr>
        <w:t>_Serie)</w:t>
      </w:r>
    </w:p>
    <w:p>
      <w:pPr>
        <w:pStyle w:val="Normal.0"/>
        <w:ind w:left="720"/>
        <w:rPr>
          <w:rFonts w:ascii="Times New Roman" w:cs="Times New Roman" w:hAnsi="Times New Roman" w:eastAsia="Times New Roman"/>
          <w:i w:val="1"/>
          <w:iCs w:val="1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//abbiamo deciso di aggiungere questa entit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dal momento che riteniamo sia pi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 xml:space="preserve">ù 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ottimale aggiungere un entit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 xml:space="preserve">à 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in cui ogni serie ha un collegamento diretto agli episodi piuttosto che dover ogni volta generare una query pi</w:t>
      </w:r>
      <w:r>
        <w:rPr>
          <w:rFonts w:ascii="Times New Roman" w:hAnsi="Times New Roman" w:hint="default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 xml:space="preserve">ù </w:t>
      </w: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complessa per cercare tutti gli episodi di una serie.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Cast (sin Persona_Coinvolta)</w:t>
      </w:r>
      <w:r>
        <w:rPr>
          <w:rFonts w:ascii="Times New Roman" w:hAnsi="Times New Roman"/>
          <w:sz w:val="24"/>
          <w:szCs w:val="24"/>
          <w:rtl w:val="0"/>
          <w:lang w:val="it-IT"/>
        </w:rPr>
        <w:t>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*nome, *cognome, </w:t>
      </w:r>
      <w:r>
        <w:rPr>
          <w:rFonts w:ascii="Times New Roman" w:hAnsi="Times New Roman"/>
          <w:sz w:val="24"/>
          <w:szCs w:val="24"/>
          <w:rtl w:val="0"/>
          <w:lang w:val="it-IT"/>
        </w:rPr>
        <w:t>ruolo</w:t>
      </w:r>
    </w:p>
    <w:p>
      <w:pPr>
        <w:pStyle w:val="Normal.0"/>
        <w:ind w:left="720"/>
        <w:rPr>
          <w:rFonts w:ascii="Times New Roman" w:cs="Times New Roman" w:hAnsi="Times New Roman" w:eastAsia="Times New Roman"/>
          <w:i w:val="1"/>
          <w:iCs w:val="1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432ff"/>
          <w:sz w:val="24"/>
          <w:szCs w:val="24"/>
          <w:rtl w:val="0"/>
          <w:lang w:val="it-IT"/>
          <w14:textFill>
            <w14:solidFill>
              <w14:srgbClr w14:val="0433FF"/>
            </w14:solidFill>
          </w14:textFill>
        </w:rPr>
        <w:t>//Non ci interessa conoscere i dati del cast, ma ci interessa effettuare ricerche in base ad essi.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Intestazione ros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 Regular Bold" w:cs="Open Sans Regular Bold" w:hAnsi="Open Sans Regular Bold" w:eastAsia="Open Sans Regular Bold"/>
          <w:b w:val="0"/>
          <w:bCs w:val="0"/>
          <w:sz w:val="28"/>
          <w:szCs w:val="28"/>
          <w:u w:color="ff0000"/>
        </w:rPr>
      </w:pPr>
      <w:r>
        <w:rPr>
          <w:rFonts w:ascii="Open Sans Regular Bold" w:hAnsi="Open Sans Regular Bold"/>
          <w:b w:val="0"/>
          <w:bCs w:val="0"/>
          <w:sz w:val="28"/>
          <w:szCs w:val="28"/>
          <w:rtl w:val="0"/>
          <w:lang w:val="it-IT"/>
        </w:rPr>
        <w:t xml:space="preserve">2)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  <w:rtl w:val="0"/>
          <w:lang w:val="it-IT"/>
        </w:rPr>
        <w:t>Progettazione concettuale tramite il modello entit</w:t>
      </w:r>
      <w:r>
        <w:rPr>
          <w:rFonts w:ascii="Open Sans Regular Bold" w:hAnsi="Open Sans Regular Bold" w:hint="default"/>
          <w:b w:val="0"/>
          <w:bCs w:val="0"/>
          <w:sz w:val="28"/>
          <w:szCs w:val="28"/>
          <w:u w:color="ff0000"/>
          <w:rtl w:val="0"/>
        </w:rPr>
        <w:t>à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  <w:rtl w:val="0"/>
          <w:lang w:val="it-IT"/>
        </w:rPr>
        <w:t>-relazione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  <w:rtl w:val="0"/>
          <w:lang w:val="it-IT"/>
        </w:rPr>
        <w:t>:</w:t>
      </w:r>
    </w:p>
    <w:p>
      <w:pPr>
        <w:pStyle w:val="Normal.0"/>
      </w:pPr>
      <w:r>
        <w:rPr>
          <w:u w:color="ff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81419</wp:posOffset>
            </wp:positionH>
            <wp:positionV relativeFrom="line">
              <wp:posOffset>202838</wp:posOffset>
            </wp:positionV>
            <wp:extent cx="6028552" cy="55775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52" cy="5577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Open Sans Regular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rossa">
    <w:name w:val="Intestazione ross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EE220C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Punti elenco">
    <w:name w:val="Punti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