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New Roman" w:cs="Times New Roman" w:hAnsi="Times New Roman" w:eastAsia="Times New Roman"/>
          <w:outline w:val="0"/>
          <w:color w:val="ff0000"/>
          <w:sz w:val="36"/>
          <w:szCs w:val="36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36"/>
          <w:szCs w:val="36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 xml:space="preserve">DOCUMENTAZIONE DEL PROGETTO -Informatici a chiamata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obiettivo del nostro progetto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quello di realizzare una guida TV online in cui ogni giorno sar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disponibile una lista di canali con i relativi programmi e i relativi orari.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Nome del progetto: 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“</w:t>
      </w:r>
      <w:r>
        <w:rPr>
          <w:rFonts w:ascii="Times New Roman" w:hAnsi="Times New Roman"/>
          <w:sz w:val="28"/>
          <w:szCs w:val="28"/>
          <w:rtl w:val="0"/>
          <w:lang w:val="it-IT"/>
        </w:rPr>
        <w:t>Mille e un canale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”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Autori:</w:t>
      </w:r>
    </w:p>
    <w:tbl>
      <w:tblPr>
        <w:tblW w:w="97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07"/>
        <w:gridCol w:w="2407"/>
        <w:gridCol w:w="2407"/>
        <w:gridCol w:w="2555"/>
      </w:tblGrid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NOME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COGNOME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MATRICOLA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RUOLO NELLO SVILUPPO DEL PROGETTO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Alessia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Sebastiano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272041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Sottopagata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Mattia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Peccerillo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272045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Signore supremo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Marco 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D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Antonio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265921</w:t>
            </w:r>
          </w:p>
        </w:tc>
        <w:tc>
          <w:tcPr>
            <w:tcW w:type="dxa" w:w="25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Sopraelevato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Data di consegna: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outline w:val="0"/>
          <w:color w:val="ff0000"/>
          <w:sz w:val="32"/>
          <w:szCs w:val="32"/>
          <w:rtl w:val="0"/>
          <w:lang w:val="it-IT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Formalizzazione e analisi dei requisiti</w:t>
      </w:r>
    </w:p>
    <w:p>
      <w:pPr>
        <w:pStyle w:val="List Paragraph"/>
        <w:rPr>
          <w:rFonts w:ascii="Times New Roman" w:cs="Times New Roman" w:hAnsi="Times New Roman" w:eastAsia="Times New Roman"/>
          <w:outline w:val="0"/>
          <w:color w:val="ff0000"/>
          <w:sz w:val="32"/>
          <w:szCs w:val="32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R1: Registrazione utente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Per accedere alla lista di programmi, ogni utente dovr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registrarsi;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Challenges: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Una stessa e-mail non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essere associato a pi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di un utente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R2: Aggiunta programmi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Ogni programma avr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associato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orario di inizio e fine, il nome, una breve descrizione e il genere con, inoltre, un link in cui si potr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accedere a una pagina pi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it-IT"/>
        </w:rPr>
        <w:t>specifica in cui sar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possibile visualizzare la locandina. Possono essere inseriti programmi singoli o episodi di una serie in cui verranno specificati il numero di stagione e il numero di episodi. 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I programmi inseriti non generano conflitti di orario con quelli gi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presenti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R3: Visualizzazione palinsesto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Visualizzare il palinsesto di ogni canale specificando tutte le informazioni relative al programma.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R4: Lista canali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Generare una lista di canali che trasmettono gli episodi di una specifica serie includendo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orario e la data di messa in onda per ognuno di essi 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R5: Lista dei programmi preferiti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Viene generata una lista con i programmi preferiti scelti dall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durante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email.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  <w:br w:type="textWrapping"/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it-IT"/>
        </w:rPr>
        <w:t>R6: Generazione email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Gli utenti potranno specificare le modalit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di ricezione di una e-mail giornaliera contenente gli ultimi aggiornamenti al palinsesto dei canali preferiti e delle fasce orarie.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it-IT"/>
        </w:rPr>
        <w:t>R7: Eliminazione di un programma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 Un programma televisivo pu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essere eliminato solo se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gi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andato in onda e se non 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pi</w:t>
      </w:r>
      <w:r>
        <w:rPr>
          <w:rFonts w:ascii="Times New Roman" w:hAnsi="Times New Roman" w:hint="default"/>
          <w:sz w:val="24"/>
          <w:szCs w:val="24"/>
          <w:shd w:val="clear" w:color="auto" w:fill="ffff00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 xml:space="preserve">presente in nessuna lista dei programmi predisposti per i futuri 7 giorni.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00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R8: Ricerca film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Ricerca dei film di un certo genere in programma nei prossimi sette giorni.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R9: Ricerca per persona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Ricerca dei programmi a cui partecipa a qualsiasi titolo (o con un titolo specificato) una certa persona.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R10: Numero dei programmi per canale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Numero programmi distinti trasmessi da ciascuna emittente in un determinato giorno.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 xml:space="preserve">•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R11: Minuti totali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Descrizione: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Minuti totali di programmazione per un certo canale in un certo giorno.</w:t>
      </w:r>
    </w:p>
    <w:p>
      <w:pPr>
        <w:pStyle w:val="List Paragraph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Assunzioni: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outline w:val="0"/>
          <w:color w:val="ff0000"/>
          <w:sz w:val="32"/>
          <w:szCs w:val="32"/>
          <w:rtl w:val="0"/>
          <w:lang w:val="it-IT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Progettazione concettuale tramite il modello entit</w:t>
      </w:r>
      <w:r>
        <w:rPr>
          <w:rFonts w:ascii="Times New Roman" w:hAnsi="Times New Roman" w:hint="default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à</w:t>
      </w:r>
      <w:r>
        <w:rPr>
          <w:rFonts w:ascii="Times New Roman" w:hAnsi="Times New Roman"/>
          <w:outline w:val="0"/>
          <w:color w:val="ff0000"/>
          <w:sz w:val="32"/>
          <w:szCs w:val="32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-relazione</w:t>
      </w:r>
    </w:p>
    <w:p>
      <w:pPr>
        <w:pStyle w:val="List Paragraph"/>
        <w:rPr>
          <w:rFonts w:ascii="Times New Roman" w:cs="Times New Roman" w:hAnsi="Times New Roman" w:eastAsia="Times New Roman"/>
          <w:outline w:val="0"/>
          <w:color w:val="92d050"/>
          <w:sz w:val="32"/>
          <w:szCs w:val="32"/>
          <w:u w:color="92d050"/>
          <w14:textFill>
            <w14:solidFill>
              <w14:srgbClr w14:val="92D050"/>
            </w14:solidFill>
          </w14:textFill>
        </w:rPr>
      </w:pPr>
      <w:r>
        <w:rPr>
          <w:rFonts w:ascii="Times New Roman" w:hAnsi="Times New Roman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Entit</w:t>
      </w:r>
      <w:r>
        <w:rPr>
          <w:rFonts w:ascii="Times New Roman" w:hAnsi="Times New Roman" w:hint="default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à</w:t>
      </w:r>
      <w:r>
        <w:rPr>
          <w:rFonts w:ascii="Times New Roman" w:hAnsi="Times New Roman"/>
          <w:outline w:val="0"/>
          <w:color w:val="92d050"/>
          <w:sz w:val="32"/>
          <w:szCs w:val="32"/>
          <w:u w:color="92d050"/>
          <w:rtl w:val="0"/>
          <w:lang w:val="it-IT"/>
          <w14:textFill>
            <w14:solidFill>
              <w14:srgbClr w14:val="92D050"/>
            </w14:solidFill>
          </w14:textFill>
        </w:rPr>
        <w:t>: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Canale: nome, (programmi_in_onda), *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numero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Programma: *titolo, *descrizione, genere,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link, immagine</w:t>
      </w:r>
      <w:r>
        <w:rPr>
          <w:rFonts w:ascii="Times New Roman" w:hAnsi="Times New Roman"/>
          <w:sz w:val="24"/>
          <w:szCs w:val="24"/>
          <w:rtl w:val="0"/>
          <w:lang w:val="it-IT"/>
        </w:rPr>
        <w:t>, (persona_coinvolta)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--Episodio_Serie: numero_episodio, numero_stagione,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Programma</w:t>
      </w:r>
      <w:r>
        <w:rPr>
          <w:rFonts w:ascii="Times New Roman" w:hAnsi="Times New Roman"/>
          <w:sz w:val="24"/>
          <w:szCs w:val="24"/>
          <w:rtl w:val="0"/>
          <w:lang w:val="it-IT"/>
        </w:rPr>
        <w:t>zione</w:t>
      </w:r>
      <w:r>
        <w:rPr>
          <w:rFonts w:ascii="Times New Roman" w:hAnsi="Times New Roman"/>
          <w:sz w:val="24"/>
          <w:szCs w:val="24"/>
          <w:rtl w:val="0"/>
          <w:lang w:val="it-IT"/>
        </w:rPr>
        <w:t>: (programma), Ora_Inizio, Ora_Fine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Serie: *nome, (episodi_Serie), </w:t>
      </w:r>
    </w:p>
    <w:p>
      <w:pPr>
        <w:pStyle w:val="List Paragrap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Persona: ruolo, *anagrafica</w:t>
      </w:r>
    </w:p>
    <w:p>
      <w:pPr>
        <w:pStyle w:val="List Paragraph"/>
      </w:pP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Utenti: *e-mail, anagrafica, username, password, (programmi_preferiti), (canali_preferiti)</w:t>
      </w:r>
      <w:r>
        <w:rPr>
          <w:rFonts w:ascii="Times New Roman" w:hAnsi="Times New Roman"/>
          <w:sz w:val="24"/>
          <w:szCs w:val="24"/>
          <w:rtl w:val="0"/>
          <w:lang w:val="it-IT"/>
        </w:rPr>
        <w:t>, fasce_orarie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730430</wp:posOffset>
            </wp:positionH>
            <wp:positionV relativeFrom="line">
              <wp:posOffset>328966</wp:posOffset>
            </wp:positionV>
            <wp:extent cx="4642759" cy="46488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magine" descr="Immag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759" cy="46488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