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6388" w14:textId="050B7E7F" w:rsidR="00275C42" w:rsidRPr="00275C42" w:rsidRDefault="00275C42">
      <w:pPr>
        <w:rPr>
          <w:b/>
          <w:bCs/>
          <w:sz w:val="36"/>
          <w:szCs w:val="36"/>
        </w:rPr>
      </w:pPr>
      <w:r w:rsidRPr="00275C42">
        <w:rPr>
          <w:b/>
          <w:bCs/>
          <w:sz w:val="36"/>
          <w:szCs w:val="36"/>
        </w:rPr>
        <w:t xml:space="preserve">Groep </w:t>
      </w:r>
      <w:proofErr w:type="spellStart"/>
      <w:r w:rsidRPr="00275C42">
        <w:rPr>
          <w:b/>
          <w:bCs/>
          <w:sz w:val="36"/>
          <w:szCs w:val="36"/>
        </w:rPr>
        <w:t>Basker</w:t>
      </w:r>
      <w:proofErr w:type="spellEnd"/>
    </w:p>
    <w:p w14:paraId="20ACC7DF" w14:textId="178EAEE4" w:rsidR="00275C42" w:rsidRPr="00275C42" w:rsidRDefault="00275C42">
      <w:pPr>
        <w:rPr>
          <w:b/>
          <w:bCs/>
          <w:sz w:val="36"/>
          <w:szCs w:val="36"/>
        </w:rPr>
      </w:pPr>
      <w:r w:rsidRPr="00275C42">
        <w:rPr>
          <w:b/>
          <w:bCs/>
          <w:sz w:val="36"/>
          <w:szCs w:val="36"/>
        </w:rPr>
        <w:t>27-3-2024</w:t>
      </w:r>
    </w:p>
    <w:p w14:paraId="19C32CAA" w14:textId="42811643" w:rsidR="00275C42" w:rsidRPr="00275C42" w:rsidRDefault="00275C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Uitleg over I</w:t>
      </w:r>
      <w:r w:rsidRPr="00275C42">
        <w:rPr>
          <w:b/>
          <w:bCs/>
          <w:sz w:val="36"/>
          <w:szCs w:val="36"/>
        </w:rPr>
        <w:t>-Game</w:t>
      </w:r>
    </w:p>
    <w:p w14:paraId="05D1EED0" w14:textId="77777777" w:rsidR="00275C42" w:rsidRDefault="00275C42"/>
    <w:p w14:paraId="56D751FA" w14:textId="35F16325" w:rsidR="00275C42" w:rsidRPr="00275C42" w:rsidRDefault="00275C42">
      <w:pPr>
        <w:rPr>
          <w:sz w:val="24"/>
          <w:szCs w:val="24"/>
        </w:rPr>
      </w:pPr>
      <w:r w:rsidRPr="00275C42">
        <w:rPr>
          <w:sz w:val="24"/>
          <w:szCs w:val="24"/>
        </w:rPr>
        <w:t xml:space="preserve">The </w:t>
      </w:r>
      <w:r w:rsidRPr="00275C42">
        <w:rPr>
          <w:sz w:val="24"/>
          <w:szCs w:val="24"/>
        </w:rPr>
        <w:t>i</w:t>
      </w:r>
      <w:r w:rsidRPr="00275C42">
        <w:rPr>
          <w:sz w:val="24"/>
          <w:szCs w:val="24"/>
        </w:rPr>
        <w:t xml:space="preserve"> Game is de ultieme </w:t>
      </w:r>
      <w:proofErr w:type="spellStart"/>
      <w:r w:rsidRPr="00275C42">
        <w:rPr>
          <w:sz w:val="24"/>
          <w:szCs w:val="24"/>
        </w:rPr>
        <w:t>supply</w:t>
      </w:r>
      <w:proofErr w:type="spellEnd"/>
      <w:r w:rsidRPr="00275C42">
        <w:rPr>
          <w:sz w:val="24"/>
          <w:szCs w:val="24"/>
        </w:rPr>
        <w:t xml:space="preserve"> chain simulatie die organisaties helpt om een diepgaand inzicht te krijgen in samenwerking, processen en het systeem.</w:t>
      </w:r>
    </w:p>
    <w:p w14:paraId="1FD8AA20" w14:textId="1D70B80B" w:rsidR="00CF4C28" w:rsidRDefault="00275C42">
      <w:pPr>
        <w:rPr>
          <w:sz w:val="24"/>
          <w:szCs w:val="24"/>
        </w:rPr>
      </w:pPr>
      <w:r w:rsidRPr="00275C42">
        <w:rPr>
          <w:sz w:val="24"/>
          <w:szCs w:val="24"/>
        </w:rPr>
        <w:t>I-Game biedt de mogelijkheid om de complexiteit van deze processen te ontrafelen en geeft inzichten om de efficiëntie te verbeteren, kosten te verlagen en het voorraadbeheer te optimaliseren.</w:t>
      </w:r>
    </w:p>
    <w:p w14:paraId="63E0E580" w14:textId="77777777" w:rsidR="00275C42" w:rsidRPr="00275C42" w:rsidRDefault="00275C42">
      <w:pPr>
        <w:rPr>
          <w:sz w:val="24"/>
          <w:szCs w:val="24"/>
        </w:rPr>
      </w:pPr>
    </w:p>
    <w:p w14:paraId="35233E4A" w14:textId="5A4454F7" w:rsidR="00275C42" w:rsidRPr="00275C42" w:rsidRDefault="00275C42" w:rsidP="00275C42">
      <w:pPr>
        <w:rPr>
          <w:b/>
          <w:bCs/>
          <w:sz w:val="24"/>
          <w:szCs w:val="24"/>
        </w:rPr>
      </w:pPr>
      <w:r w:rsidRPr="00275C42">
        <w:rPr>
          <w:b/>
          <w:bCs/>
          <w:sz w:val="24"/>
          <w:szCs w:val="24"/>
        </w:rPr>
        <w:t>Voordelen:</w:t>
      </w:r>
    </w:p>
    <w:p w14:paraId="24196976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 xml:space="preserve">Diepgaand inzicht in </w:t>
      </w:r>
      <w:proofErr w:type="spellStart"/>
      <w:r w:rsidRPr="00275C42">
        <w:rPr>
          <w:sz w:val="24"/>
          <w:szCs w:val="24"/>
        </w:rPr>
        <w:t>supply</w:t>
      </w:r>
      <w:proofErr w:type="spellEnd"/>
      <w:r w:rsidRPr="00275C42">
        <w:rPr>
          <w:sz w:val="24"/>
          <w:szCs w:val="24"/>
        </w:rPr>
        <w:t xml:space="preserve"> chain-dynamiek</w:t>
      </w:r>
    </w:p>
    <w:p w14:paraId="7DEF9FC4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>Helpt bij het begrijpen van samenwerkingsprocessen</w:t>
      </w:r>
    </w:p>
    <w:p w14:paraId="6CD1227A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 xml:space="preserve">Identificeert knelpunten en inefficiënties in de </w:t>
      </w:r>
      <w:proofErr w:type="spellStart"/>
      <w:r w:rsidRPr="00275C42">
        <w:rPr>
          <w:sz w:val="24"/>
          <w:szCs w:val="24"/>
        </w:rPr>
        <w:t>supply</w:t>
      </w:r>
      <w:proofErr w:type="spellEnd"/>
      <w:r w:rsidRPr="00275C42">
        <w:rPr>
          <w:sz w:val="24"/>
          <w:szCs w:val="24"/>
        </w:rPr>
        <w:t xml:space="preserve"> chain</w:t>
      </w:r>
    </w:p>
    <w:p w14:paraId="2E24A153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 xml:space="preserve">Verbetert besluitvormingsvaardigheden in </w:t>
      </w:r>
      <w:proofErr w:type="spellStart"/>
      <w:r w:rsidRPr="00275C42">
        <w:rPr>
          <w:sz w:val="24"/>
          <w:szCs w:val="24"/>
        </w:rPr>
        <w:t>supply</w:t>
      </w:r>
      <w:proofErr w:type="spellEnd"/>
      <w:r w:rsidRPr="00275C42">
        <w:rPr>
          <w:sz w:val="24"/>
          <w:szCs w:val="24"/>
        </w:rPr>
        <w:t xml:space="preserve"> chain-management</w:t>
      </w:r>
    </w:p>
    <w:p w14:paraId="4E4DC27F" w14:textId="77777777" w:rsid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>Oefent probleemoplossende vaardigheden in een veilige omgeving uit</w:t>
      </w:r>
    </w:p>
    <w:p w14:paraId="3EB9D0C5" w14:textId="77777777" w:rsidR="00275C42" w:rsidRPr="00275C42" w:rsidRDefault="00275C42" w:rsidP="00275C42">
      <w:pPr>
        <w:rPr>
          <w:sz w:val="24"/>
          <w:szCs w:val="24"/>
        </w:rPr>
      </w:pPr>
    </w:p>
    <w:p w14:paraId="51D07EDD" w14:textId="0A7C5EA7" w:rsidR="00275C42" w:rsidRPr="00275C42" w:rsidRDefault="00275C42" w:rsidP="00275C42">
      <w:pPr>
        <w:rPr>
          <w:b/>
          <w:bCs/>
          <w:sz w:val="24"/>
          <w:szCs w:val="24"/>
        </w:rPr>
      </w:pPr>
      <w:r w:rsidRPr="00275C42">
        <w:rPr>
          <w:b/>
          <w:bCs/>
          <w:sz w:val="24"/>
          <w:szCs w:val="24"/>
        </w:rPr>
        <w:t>Nadelen:</w:t>
      </w:r>
    </w:p>
    <w:p w14:paraId="469FC265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 xml:space="preserve">Kan de werkelijke complexiteit van een echte </w:t>
      </w:r>
      <w:proofErr w:type="spellStart"/>
      <w:r w:rsidRPr="00275C42">
        <w:rPr>
          <w:sz w:val="24"/>
          <w:szCs w:val="24"/>
        </w:rPr>
        <w:t>supply</w:t>
      </w:r>
      <w:proofErr w:type="spellEnd"/>
      <w:r w:rsidRPr="00275C42">
        <w:rPr>
          <w:sz w:val="24"/>
          <w:szCs w:val="24"/>
        </w:rPr>
        <w:t xml:space="preserve"> chain niet volledig repliceren</w:t>
      </w:r>
    </w:p>
    <w:p w14:paraId="79F17BEC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 xml:space="preserve">Mogelijk beperkte representatie van diverse </w:t>
      </w:r>
      <w:proofErr w:type="spellStart"/>
      <w:r w:rsidRPr="00275C42">
        <w:rPr>
          <w:sz w:val="24"/>
          <w:szCs w:val="24"/>
        </w:rPr>
        <w:t>supply</w:t>
      </w:r>
      <w:proofErr w:type="spellEnd"/>
      <w:r w:rsidRPr="00275C42">
        <w:rPr>
          <w:sz w:val="24"/>
          <w:szCs w:val="24"/>
        </w:rPr>
        <w:t xml:space="preserve"> chain-modellen</w:t>
      </w:r>
    </w:p>
    <w:p w14:paraId="402C07C4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>Vereist een zekere mate van training en begeleiding voor effectieve implementatie</w:t>
      </w:r>
    </w:p>
    <w:p w14:paraId="7432CDEE" w14:textId="77777777" w:rsidR="00275C42" w:rsidRPr="00275C42" w:rsidRDefault="00275C42" w:rsidP="00275C42">
      <w:pPr>
        <w:rPr>
          <w:sz w:val="24"/>
          <w:szCs w:val="24"/>
        </w:rPr>
      </w:pPr>
      <w:r w:rsidRPr="00275C42">
        <w:rPr>
          <w:sz w:val="24"/>
          <w:szCs w:val="24"/>
        </w:rPr>
        <w:t>Deelnemers kunnen overweldigd raken door de complexiteit van het spel</w:t>
      </w:r>
    </w:p>
    <w:p w14:paraId="29583A5F" w14:textId="19FB56F9" w:rsidR="00275C42" w:rsidRPr="00275C42" w:rsidRDefault="00275C42" w:rsidP="00275C42">
      <w:pPr>
        <w:rPr>
          <w:sz w:val="28"/>
          <w:szCs w:val="28"/>
        </w:rPr>
      </w:pPr>
      <w:r w:rsidRPr="00275C42">
        <w:rPr>
          <w:sz w:val="24"/>
          <w:szCs w:val="24"/>
        </w:rPr>
        <w:t>Resultaten kunnen variëren afhankelijk van de deelnemers en de begeleidin</w:t>
      </w:r>
      <w:r w:rsidRPr="00275C42">
        <w:rPr>
          <w:sz w:val="24"/>
          <w:szCs w:val="24"/>
        </w:rPr>
        <w:t>g</w:t>
      </w:r>
    </w:p>
    <w:sectPr w:rsidR="00275C42" w:rsidRPr="00275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42"/>
    <w:rsid w:val="00275C42"/>
    <w:rsid w:val="00425DA5"/>
    <w:rsid w:val="00A402EC"/>
    <w:rsid w:val="00C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15FC"/>
  <w15:chartTrackingRefBased/>
  <w15:docId w15:val="{D2E54185-4775-403D-91A3-6EB5B3B8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6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Yusufkaan Bican</dc:creator>
  <cp:keywords/>
  <dc:description/>
  <cp:lastModifiedBy>Yusufkaan Bican</cp:lastModifiedBy>
  <cp:revision>1</cp:revision>
  <dcterms:created xsi:type="dcterms:W3CDTF">2024-03-27T12:51:00Z</dcterms:created>
  <dcterms:modified xsi:type="dcterms:W3CDTF">2024-03-27T12:55:00Z</dcterms:modified>
</cp:coreProperties>
</file>