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En-ttedetabledesmatires"/>
          </w:pPr>
          <w:r>
            <w:t>Table des matières</w:t>
          </w:r>
        </w:p>
        <w:p w:rsidR="00B71928" w:rsidRDefault="00117973">
          <w:pPr>
            <w:pStyle w:val="TM1"/>
            <w:tabs>
              <w:tab w:val="left" w:pos="44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0696386" w:history="1">
            <w:r w:rsidR="00B71928" w:rsidRPr="00724D9B">
              <w:rPr>
                <w:rStyle w:val="Lienhypertexte"/>
                <w:rFonts w:cs="Times New Roman"/>
                <w:noProof/>
              </w:rPr>
              <w:t>1.</w:t>
            </w:r>
            <w:r w:rsidR="00B71928">
              <w:rPr>
                <w:rFonts w:asciiTheme="minorHAnsi" w:eastAsiaTheme="minorEastAsia" w:hAnsiTheme="minorHAnsi" w:cstheme="minorBidi"/>
                <w:noProof/>
                <w:szCs w:val="22"/>
              </w:rPr>
              <w:tab/>
            </w:r>
            <w:r w:rsidR="00B71928" w:rsidRPr="00724D9B">
              <w:rPr>
                <w:rStyle w:val="Lienhypertexte"/>
                <w:noProof/>
              </w:rPr>
              <w:t>Objet du document :</w:t>
            </w:r>
            <w:r w:rsidR="00B71928">
              <w:rPr>
                <w:noProof/>
                <w:webHidden/>
              </w:rPr>
              <w:tab/>
            </w:r>
            <w:r w:rsidR="00B71928">
              <w:rPr>
                <w:noProof/>
                <w:webHidden/>
              </w:rPr>
              <w:fldChar w:fldCharType="begin"/>
            </w:r>
            <w:r w:rsidR="00B71928">
              <w:rPr>
                <w:noProof/>
                <w:webHidden/>
              </w:rPr>
              <w:instrText xml:space="preserve"> PAGEREF _Toc340696386 \h </w:instrText>
            </w:r>
            <w:r w:rsidR="00B71928">
              <w:rPr>
                <w:noProof/>
                <w:webHidden/>
              </w:rPr>
            </w:r>
            <w:r w:rsidR="00B71928">
              <w:rPr>
                <w:noProof/>
                <w:webHidden/>
              </w:rPr>
              <w:fldChar w:fldCharType="separate"/>
            </w:r>
            <w:r w:rsidR="00B71928">
              <w:rPr>
                <w:noProof/>
                <w:webHidden/>
              </w:rPr>
              <w:t>2</w:t>
            </w:r>
            <w:r w:rsidR="00B71928">
              <w:rPr>
                <w:noProof/>
                <w:webHidden/>
              </w:rPr>
              <w:fldChar w:fldCharType="end"/>
            </w:r>
          </w:hyperlink>
        </w:p>
        <w:p w:rsidR="00B71928" w:rsidRDefault="00B71928">
          <w:pPr>
            <w:pStyle w:val="TM1"/>
            <w:tabs>
              <w:tab w:val="left" w:pos="440"/>
              <w:tab w:val="right" w:leader="dot" w:pos="9062"/>
            </w:tabs>
            <w:rPr>
              <w:rFonts w:asciiTheme="minorHAnsi" w:eastAsiaTheme="minorEastAsia" w:hAnsiTheme="minorHAnsi" w:cstheme="minorBidi"/>
              <w:noProof/>
              <w:szCs w:val="22"/>
            </w:rPr>
          </w:pPr>
          <w:hyperlink w:anchor="_Toc340696387" w:history="1">
            <w:r w:rsidRPr="00724D9B">
              <w:rPr>
                <w:rStyle w:val="Lienhypertexte"/>
                <w:rFonts w:cs="Times New Roman"/>
                <w:noProof/>
              </w:rPr>
              <w:t>2.</w:t>
            </w:r>
            <w:r>
              <w:rPr>
                <w:rFonts w:asciiTheme="minorHAnsi" w:eastAsiaTheme="minorEastAsia" w:hAnsiTheme="minorHAnsi" w:cstheme="minorBidi"/>
                <w:noProof/>
                <w:szCs w:val="22"/>
              </w:rPr>
              <w:tab/>
            </w:r>
            <w:r w:rsidRPr="00724D9B">
              <w:rPr>
                <w:rStyle w:val="Lienhypertexte"/>
                <w:noProof/>
              </w:rPr>
              <w:t>Présentation du Projet :</w:t>
            </w:r>
            <w:r>
              <w:rPr>
                <w:noProof/>
                <w:webHidden/>
              </w:rPr>
              <w:tab/>
            </w:r>
            <w:r>
              <w:rPr>
                <w:noProof/>
                <w:webHidden/>
              </w:rPr>
              <w:fldChar w:fldCharType="begin"/>
            </w:r>
            <w:r>
              <w:rPr>
                <w:noProof/>
                <w:webHidden/>
              </w:rPr>
              <w:instrText xml:space="preserve"> PAGEREF _Toc340696387 \h </w:instrText>
            </w:r>
            <w:r>
              <w:rPr>
                <w:noProof/>
                <w:webHidden/>
              </w:rPr>
            </w:r>
            <w:r>
              <w:rPr>
                <w:noProof/>
                <w:webHidden/>
              </w:rPr>
              <w:fldChar w:fldCharType="separate"/>
            </w:r>
            <w:r>
              <w:rPr>
                <w:noProof/>
                <w:webHidden/>
              </w:rPr>
              <w:t>2</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88" w:history="1">
            <w:r w:rsidRPr="00724D9B">
              <w:rPr>
                <w:rStyle w:val="Lienhypertexte"/>
                <w:rFonts w:cs="Times New Roman"/>
                <w:noProof/>
              </w:rPr>
              <w:t>2.1</w:t>
            </w:r>
            <w:r>
              <w:rPr>
                <w:rFonts w:asciiTheme="minorHAnsi" w:eastAsiaTheme="minorEastAsia" w:hAnsiTheme="minorHAnsi" w:cstheme="minorBidi"/>
                <w:noProof/>
                <w:szCs w:val="22"/>
              </w:rPr>
              <w:tab/>
            </w:r>
            <w:r w:rsidRPr="00724D9B">
              <w:rPr>
                <w:rStyle w:val="Lienhypertexte"/>
                <w:noProof/>
              </w:rPr>
              <w:t>Objectifs du projet :</w:t>
            </w:r>
            <w:r>
              <w:rPr>
                <w:noProof/>
                <w:webHidden/>
              </w:rPr>
              <w:tab/>
            </w:r>
            <w:r>
              <w:rPr>
                <w:noProof/>
                <w:webHidden/>
              </w:rPr>
              <w:fldChar w:fldCharType="begin"/>
            </w:r>
            <w:r>
              <w:rPr>
                <w:noProof/>
                <w:webHidden/>
              </w:rPr>
              <w:instrText xml:space="preserve"> PAGEREF _Toc340696388 \h </w:instrText>
            </w:r>
            <w:r>
              <w:rPr>
                <w:noProof/>
                <w:webHidden/>
              </w:rPr>
            </w:r>
            <w:r>
              <w:rPr>
                <w:noProof/>
                <w:webHidden/>
              </w:rPr>
              <w:fldChar w:fldCharType="separate"/>
            </w:r>
            <w:r>
              <w:rPr>
                <w:noProof/>
                <w:webHidden/>
              </w:rPr>
              <w:t>2</w:t>
            </w:r>
            <w:r>
              <w:rPr>
                <w:noProof/>
                <w:webHidden/>
              </w:rPr>
              <w:fldChar w:fldCharType="end"/>
            </w:r>
          </w:hyperlink>
        </w:p>
        <w:p w:rsidR="00B71928" w:rsidRDefault="00B71928">
          <w:pPr>
            <w:pStyle w:val="TM1"/>
            <w:tabs>
              <w:tab w:val="left" w:pos="440"/>
              <w:tab w:val="right" w:leader="dot" w:pos="9062"/>
            </w:tabs>
            <w:rPr>
              <w:rFonts w:asciiTheme="minorHAnsi" w:eastAsiaTheme="minorEastAsia" w:hAnsiTheme="minorHAnsi" w:cstheme="minorBidi"/>
              <w:noProof/>
              <w:szCs w:val="22"/>
            </w:rPr>
          </w:pPr>
          <w:hyperlink w:anchor="_Toc340696389" w:history="1">
            <w:r w:rsidRPr="00724D9B">
              <w:rPr>
                <w:rStyle w:val="Lienhypertexte"/>
                <w:rFonts w:cs="Times New Roman"/>
                <w:noProof/>
              </w:rPr>
              <w:t>3.</w:t>
            </w:r>
            <w:r>
              <w:rPr>
                <w:rFonts w:asciiTheme="minorHAnsi" w:eastAsiaTheme="minorEastAsia" w:hAnsiTheme="minorHAnsi" w:cstheme="minorBidi"/>
                <w:noProof/>
                <w:szCs w:val="22"/>
              </w:rPr>
              <w:tab/>
            </w:r>
            <w:r w:rsidRPr="00724D9B">
              <w:rPr>
                <w:rStyle w:val="Lienhypertexte"/>
                <w:noProof/>
              </w:rPr>
              <w:t>Organisation du projet :</w:t>
            </w:r>
            <w:r>
              <w:rPr>
                <w:noProof/>
                <w:webHidden/>
              </w:rPr>
              <w:tab/>
            </w:r>
            <w:r>
              <w:rPr>
                <w:noProof/>
                <w:webHidden/>
              </w:rPr>
              <w:fldChar w:fldCharType="begin"/>
            </w:r>
            <w:r>
              <w:rPr>
                <w:noProof/>
                <w:webHidden/>
              </w:rPr>
              <w:instrText xml:space="preserve"> PAGEREF _Toc340696389 \h </w:instrText>
            </w:r>
            <w:r>
              <w:rPr>
                <w:noProof/>
                <w:webHidden/>
              </w:rPr>
            </w:r>
            <w:r>
              <w:rPr>
                <w:noProof/>
                <w:webHidden/>
              </w:rPr>
              <w:fldChar w:fldCharType="separate"/>
            </w:r>
            <w:r>
              <w:rPr>
                <w:noProof/>
                <w:webHidden/>
              </w:rPr>
              <w:t>2</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90" w:history="1">
            <w:r w:rsidRPr="00724D9B">
              <w:rPr>
                <w:rStyle w:val="Lienhypertexte"/>
                <w:rFonts w:cs="Times New Roman"/>
                <w:noProof/>
              </w:rPr>
              <w:t>3.1</w:t>
            </w:r>
            <w:r>
              <w:rPr>
                <w:rFonts w:asciiTheme="minorHAnsi" w:eastAsiaTheme="minorEastAsia" w:hAnsiTheme="minorHAnsi" w:cstheme="minorBidi"/>
                <w:noProof/>
                <w:szCs w:val="22"/>
              </w:rPr>
              <w:tab/>
            </w:r>
            <w:r w:rsidRPr="00724D9B">
              <w:rPr>
                <w:rStyle w:val="Lienhypertexte"/>
                <w:noProof/>
              </w:rPr>
              <w:t>Méthodologie du projet :</w:t>
            </w:r>
            <w:r>
              <w:rPr>
                <w:noProof/>
                <w:webHidden/>
              </w:rPr>
              <w:tab/>
            </w:r>
            <w:r>
              <w:rPr>
                <w:noProof/>
                <w:webHidden/>
              </w:rPr>
              <w:fldChar w:fldCharType="begin"/>
            </w:r>
            <w:r>
              <w:rPr>
                <w:noProof/>
                <w:webHidden/>
              </w:rPr>
              <w:instrText xml:space="preserve"> PAGEREF _Toc340696390 \h </w:instrText>
            </w:r>
            <w:r>
              <w:rPr>
                <w:noProof/>
                <w:webHidden/>
              </w:rPr>
            </w:r>
            <w:r>
              <w:rPr>
                <w:noProof/>
                <w:webHidden/>
              </w:rPr>
              <w:fldChar w:fldCharType="separate"/>
            </w:r>
            <w:r>
              <w:rPr>
                <w:noProof/>
                <w:webHidden/>
              </w:rPr>
              <w:t>2</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91" w:history="1">
            <w:r w:rsidRPr="00724D9B">
              <w:rPr>
                <w:rStyle w:val="Lienhypertexte"/>
                <w:rFonts w:cs="Times New Roman"/>
                <w:noProof/>
              </w:rPr>
              <w:t>3.2</w:t>
            </w:r>
            <w:r>
              <w:rPr>
                <w:rFonts w:asciiTheme="minorHAnsi" w:eastAsiaTheme="minorEastAsia" w:hAnsiTheme="minorHAnsi" w:cstheme="minorBidi"/>
                <w:noProof/>
                <w:szCs w:val="22"/>
              </w:rPr>
              <w:tab/>
            </w:r>
            <w:r w:rsidRPr="00724D9B">
              <w:rPr>
                <w:rStyle w:val="Lienhypertexte"/>
                <w:noProof/>
              </w:rPr>
              <w:t>Formalisme, Documentation</w:t>
            </w:r>
            <w:r>
              <w:rPr>
                <w:noProof/>
                <w:webHidden/>
              </w:rPr>
              <w:tab/>
            </w:r>
            <w:r>
              <w:rPr>
                <w:noProof/>
                <w:webHidden/>
              </w:rPr>
              <w:fldChar w:fldCharType="begin"/>
            </w:r>
            <w:r>
              <w:rPr>
                <w:noProof/>
                <w:webHidden/>
              </w:rPr>
              <w:instrText xml:space="preserve"> PAGEREF _Toc340696391 \h </w:instrText>
            </w:r>
            <w:r>
              <w:rPr>
                <w:noProof/>
                <w:webHidden/>
              </w:rPr>
            </w:r>
            <w:r>
              <w:rPr>
                <w:noProof/>
                <w:webHidden/>
              </w:rPr>
              <w:fldChar w:fldCharType="separate"/>
            </w:r>
            <w:r>
              <w:rPr>
                <w:noProof/>
                <w:webHidden/>
              </w:rPr>
              <w:t>3</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92" w:history="1">
            <w:r w:rsidRPr="00724D9B">
              <w:rPr>
                <w:rStyle w:val="Lienhypertexte"/>
                <w:rFonts w:cs="Times New Roman"/>
                <w:noProof/>
              </w:rPr>
              <w:t>3.3</w:t>
            </w:r>
            <w:r>
              <w:rPr>
                <w:rFonts w:asciiTheme="minorHAnsi" w:eastAsiaTheme="minorEastAsia" w:hAnsiTheme="minorHAnsi" w:cstheme="minorBidi"/>
                <w:noProof/>
                <w:szCs w:val="22"/>
              </w:rPr>
              <w:tab/>
            </w:r>
            <w:r w:rsidRPr="00724D9B">
              <w:rPr>
                <w:rStyle w:val="Lienhypertexte"/>
                <w:noProof/>
              </w:rPr>
              <w:t>Matrice rôle du projet</w:t>
            </w:r>
            <w:r>
              <w:rPr>
                <w:noProof/>
                <w:webHidden/>
              </w:rPr>
              <w:tab/>
            </w:r>
            <w:r>
              <w:rPr>
                <w:noProof/>
                <w:webHidden/>
              </w:rPr>
              <w:fldChar w:fldCharType="begin"/>
            </w:r>
            <w:r>
              <w:rPr>
                <w:noProof/>
                <w:webHidden/>
              </w:rPr>
              <w:instrText xml:space="preserve"> PAGEREF _Toc340696392 \h </w:instrText>
            </w:r>
            <w:r>
              <w:rPr>
                <w:noProof/>
                <w:webHidden/>
              </w:rPr>
            </w:r>
            <w:r>
              <w:rPr>
                <w:noProof/>
                <w:webHidden/>
              </w:rPr>
              <w:fldChar w:fldCharType="separate"/>
            </w:r>
            <w:r>
              <w:rPr>
                <w:noProof/>
                <w:webHidden/>
              </w:rPr>
              <w:t>3</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393" w:history="1">
            <w:r w:rsidRPr="00724D9B">
              <w:rPr>
                <w:rStyle w:val="Lienhypertexte"/>
                <w:rFonts w:cs="Times New Roman"/>
                <w:noProof/>
              </w:rPr>
              <w:t>3.3.1</w:t>
            </w:r>
            <w:r>
              <w:rPr>
                <w:rFonts w:asciiTheme="minorHAnsi" w:eastAsiaTheme="minorEastAsia" w:hAnsiTheme="minorHAnsi" w:cstheme="minorBidi"/>
                <w:noProof/>
                <w:szCs w:val="22"/>
              </w:rPr>
              <w:tab/>
            </w:r>
            <w:r w:rsidRPr="00724D9B">
              <w:rPr>
                <w:rStyle w:val="Lienhypertexte"/>
                <w:noProof/>
              </w:rPr>
              <w:t>Scrum Master :</w:t>
            </w:r>
            <w:r>
              <w:rPr>
                <w:noProof/>
                <w:webHidden/>
              </w:rPr>
              <w:tab/>
            </w:r>
            <w:r>
              <w:rPr>
                <w:noProof/>
                <w:webHidden/>
              </w:rPr>
              <w:fldChar w:fldCharType="begin"/>
            </w:r>
            <w:r>
              <w:rPr>
                <w:noProof/>
                <w:webHidden/>
              </w:rPr>
              <w:instrText xml:space="preserve"> PAGEREF _Toc340696393 \h </w:instrText>
            </w:r>
            <w:r>
              <w:rPr>
                <w:noProof/>
                <w:webHidden/>
              </w:rPr>
            </w:r>
            <w:r>
              <w:rPr>
                <w:noProof/>
                <w:webHidden/>
              </w:rPr>
              <w:fldChar w:fldCharType="separate"/>
            </w:r>
            <w:r>
              <w:rPr>
                <w:noProof/>
                <w:webHidden/>
              </w:rPr>
              <w:t>3</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394" w:history="1">
            <w:r w:rsidRPr="00724D9B">
              <w:rPr>
                <w:rStyle w:val="Lienhypertexte"/>
                <w:rFonts w:cs="Times New Roman"/>
                <w:noProof/>
              </w:rPr>
              <w:t>3.3.2</w:t>
            </w:r>
            <w:r>
              <w:rPr>
                <w:rFonts w:asciiTheme="minorHAnsi" w:eastAsiaTheme="minorEastAsia" w:hAnsiTheme="minorHAnsi" w:cstheme="minorBidi"/>
                <w:noProof/>
                <w:szCs w:val="22"/>
              </w:rPr>
              <w:tab/>
            </w:r>
            <w:r w:rsidRPr="00724D9B">
              <w:rPr>
                <w:rStyle w:val="Lienhypertexte"/>
                <w:noProof/>
              </w:rPr>
              <w:t>Membre constituant l’équipe :</w:t>
            </w:r>
            <w:r>
              <w:rPr>
                <w:noProof/>
                <w:webHidden/>
              </w:rPr>
              <w:tab/>
            </w:r>
            <w:r>
              <w:rPr>
                <w:noProof/>
                <w:webHidden/>
              </w:rPr>
              <w:fldChar w:fldCharType="begin"/>
            </w:r>
            <w:r>
              <w:rPr>
                <w:noProof/>
                <w:webHidden/>
              </w:rPr>
              <w:instrText xml:space="preserve"> PAGEREF _Toc340696394 \h </w:instrText>
            </w:r>
            <w:r>
              <w:rPr>
                <w:noProof/>
                <w:webHidden/>
              </w:rPr>
            </w:r>
            <w:r>
              <w:rPr>
                <w:noProof/>
                <w:webHidden/>
              </w:rPr>
              <w:fldChar w:fldCharType="separate"/>
            </w:r>
            <w:r>
              <w:rPr>
                <w:noProof/>
                <w:webHidden/>
              </w:rPr>
              <w:t>4</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395" w:history="1">
            <w:r w:rsidRPr="00724D9B">
              <w:rPr>
                <w:rStyle w:val="Lienhypertexte"/>
                <w:rFonts w:cs="Times New Roman"/>
                <w:noProof/>
              </w:rPr>
              <w:t>3.3.3</w:t>
            </w:r>
            <w:r>
              <w:rPr>
                <w:rFonts w:asciiTheme="minorHAnsi" w:eastAsiaTheme="minorEastAsia" w:hAnsiTheme="minorHAnsi" w:cstheme="minorBidi"/>
                <w:noProof/>
                <w:szCs w:val="22"/>
              </w:rPr>
              <w:tab/>
            </w:r>
            <w:r w:rsidRPr="00724D9B">
              <w:rPr>
                <w:rStyle w:val="Lienhypertexte"/>
                <w:noProof/>
              </w:rPr>
              <w:t>Product Owner :</w:t>
            </w:r>
            <w:r>
              <w:rPr>
                <w:noProof/>
                <w:webHidden/>
              </w:rPr>
              <w:tab/>
            </w:r>
            <w:r>
              <w:rPr>
                <w:noProof/>
                <w:webHidden/>
              </w:rPr>
              <w:fldChar w:fldCharType="begin"/>
            </w:r>
            <w:r>
              <w:rPr>
                <w:noProof/>
                <w:webHidden/>
              </w:rPr>
              <w:instrText xml:space="preserve"> PAGEREF _Toc340696395 \h </w:instrText>
            </w:r>
            <w:r>
              <w:rPr>
                <w:noProof/>
                <w:webHidden/>
              </w:rPr>
            </w:r>
            <w:r>
              <w:rPr>
                <w:noProof/>
                <w:webHidden/>
              </w:rPr>
              <w:fldChar w:fldCharType="separate"/>
            </w:r>
            <w:r>
              <w:rPr>
                <w:noProof/>
                <w:webHidden/>
              </w:rPr>
              <w:t>4</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396" w:history="1">
            <w:r w:rsidRPr="00724D9B">
              <w:rPr>
                <w:rStyle w:val="Lienhypertexte"/>
                <w:rFonts w:cs="Times New Roman"/>
                <w:noProof/>
              </w:rPr>
              <w:t>3.3.4</w:t>
            </w:r>
            <w:r>
              <w:rPr>
                <w:rFonts w:asciiTheme="minorHAnsi" w:eastAsiaTheme="minorEastAsia" w:hAnsiTheme="minorHAnsi" w:cstheme="minorBidi"/>
                <w:noProof/>
                <w:szCs w:val="22"/>
              </w:rPr>
              <w:tab/>
            </w:r>
            <w:r w:rsidRPr="00724D9B">
              <w:rPr>
                <w:rStyle w:val="Lienhypertexte"/>
                <w:noProof/>
              </w:rPr>
              <w:t>Responsable de communication :</w:t>
            </w:r>
            <w:r>
              <w:rPr>
                <w:noProof/>
                <w:webHidden/>
              </w:rPr>
              <w:tab/>
            </w:r>
            <w:r>
              <w:rPr>
                <w:noProof/>
                <w:webHidden/>
              </w:rPr>
              <w:fldChar w:fldCharType="begin"/>
            </w:r>
            <w:r>
              <w:rPr>
                <w:noProof/>
                <w:webHidden/>
              </w:rPr>
              <w:instrText xml:space="preserve"> PAGEREF _Toc340696396 \h </w:instrText>
            </w:r>
            <w:r>
              <w:rPr>
                <w:noProof/>
                <w:webHidden/>
              </w:rPr>
            </w:r>
            <w:r>
              <w:rPr>
                <w:noProof/>
                <w:webHidden/>
              </w:rPr>
              <w:fldChar w:fldCharType="separate"/>
            </w:r>
            <w:r>
              <w:rPr>
                <w:noProof/>
                <w:webHidden/>
              </w:rPr>
              <w:t>4</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397" w:history="1">
            <w:r w:rsidRPr="00724D9B">
              <w:rPr>
                <w:rStyle w:val="Lienhypertexte"/>
                <w:rFonts w:cs="Times New Roman"/>
                <w:noProof/>
              </w:rPr>
              <w:t>3.3.5</w:t>
            </w:r>
            <w:r>
              <w:rPr>
                <w:rFonts w:asciiTheme="minorHAnsi" w:eastAsiaTheme="minorEastAsia" w:hAnsiTheme="minorHAnsi" w:cstheme="minorBidi"/>
                <w:noProof/>
                <w:szCs w:val="22"/>
              </w:rPr>
              <w:tab/>
            </w:r>
            <w:r w:rsidRPr="00724D9B">
              <w:rPr>
                <w:rStyle w:val="Lienhypertexte"/>
                <w:noProof/>
              </w:rPr>
              <w:t>Responsables pédagogiques</w:t>
            </w:r>
            <w:r>
              <w:rPr>
                <w:noProof/>
                <w:webHidden/>
              </w:rPr>
              <w:tab/>
            </w:r>
            <w:r>
              <w:rPr>
                <w:noProof/>
                <w:webHidden/>
              </w:rPr>
              <w:fldChar w:fldCharType="begin"/>
            </w:r>
            <w:r>
              <w:rPr>
                <w:noProof/>
                <w:webHidden/>
              </w:rPr>
              <w:instrText xml:space="preserve"> PAGEREF _Toc340696397 \h </w:instrText>
            </w:r>
            <w:r>
              <w:rPr>
                <w:noProof/>
                <w:webHidden/>
              </w:rPr>
            </w:r>
            <w:r>
              <w:rPr>
                <w:noProof/>
                <w:webHidden/>
              </w:rPr>
              <w:fldChar w:fldCharType="separate"/>
            </w:r>
            <w:r>
              <w:rPr>
                <w:noProof/>
                <w:webHidden/>
              </w:rPr>
              <w:t>4</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98" w:history="1">
            <w:r w:rsidRPr="00724D9B">
              <w:rPr>
                <w:rStyle w:val="Lienhypertexte"/>
                <w:rFonts w:cs="Times New Roman"/>
                <w:noProof/>
              </w:rPr>
              <w:t>3.4</w:t>
            </w:r>
            <w:r>
              <w:rPr>
                <w:rFonts w:asciiTheme="minorHAnsi" w:eastAsiaTheme="minorEastAsia" w:hAnsiTheme="minorHAnsi" w:cstheme="minorBidi"/>
                <w:noProof/>
                <w:szCs w:val="22"/>
              </w:rPr>
              <w:tab/>
            </w:r>
            <w:r w:rsidRPr="00724D9B">
              <w:rPr>
                <w:rStyle w:val="Lienhypertexte"/>
                <w:noProof/>
              </w:rPr>
              <w:t>Backlog :</w:t>
            </w:r>
            <w:r>
              <w:rPr>
                <w:noProof/>
                <w:webHidden/>
              </w:rPr>
              <w:tab/>
            </w:r>
            <w:r>
              <w:rPr>
                <w:noProof/>
                <w:webHidden/>
              </w:rPr>
              <w:fldChar w:fldCharType="begin"/>
            </w:r>
            <w:r>
              <w:rPr>
                <w:noProof/>
                <w:webHidden/>
              </w:rPr>
              <w:instrText xml:space="preserve"> PAGEREF _Toc340696398 \h </w:instrText>
            </w:r>
            <w:r>
              <w:rPr>
                <w:noProof/>
                <w:webHidden/>
              </w:rPr>
            </w:r>
            <w:r>
              <w:rPr>
                <w:noProof/>
                <w:webHidden/>
              </w:rPr>
              <w:fldChar w:fldCharType="separate"/>
            </w:r>
            <w:r>
              <w:rPr>
                <w:noProof/>
                <w:webHidden/>
              </w:rPr>
              <w:t>5</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399" w:history="1">
            <w:r w:rsidRPr="00724D9B">
              <w:rPr>
                <w:rStyle w:val="Lienhypertexte"/>
                <w:rFonts w:cs="Times New Roman"/>
                <w:noProof/>
              </w:rPr>
              <w:t>3.5</w:t>
            </w:r>
            <w:r>
              <w:rPr>
                <w:rFonts w:asciiTheme="minorHAnsi" w:eastAsiaTheme="minorEastAsia" w:hAnsiTheme="minorHAnsi" w:cstheme="minorBidi"/>
                <w:noProof/>
                <w:szCs w:val="22"/>
              </w:rPr>
              <w:tab/>
            </w:r>
            <w:r w:rsidRPr="00724D9B">
              <w:rPr>
                <w:rStyle w:val="Lienhypertexte"/>
                <w:noProof/>
              </w:rPr>
              <w:t>Besoins en Formation :</w:t>
            </w:r>
            <w:r>
              <w:rPr>
                <w:noProof/>
                <w:webHidden/>
              </w:rPr>
              <w:tab/>
            </w:r>
            <w:r>
              <w:rPr>
                <w:noProof/>
                <w:webHidden/>
              </w:rPr>
              <w:fldChar w:fldCharType="begin"/>
            </w:r>
            <w:r>
              <w:rPr>
                <w:noProof/>
                <w:webHidden/>
              </w:rPr>
              <w:instrText xml:space="preserve"> PAGEREF _Toc340696399 \h </w:instrText>
            </w:r>
            <w:r>
              <w:rPr>
                <w:noProof/>
                <w:webHidden/>
              </w:rPr>
            </w:r>
            <w:r>
              <w:rPr>
                <w:noProof/>
                <w:webHidden/>
              </w:rPr>
              <w:fldChar w:fldCharType="separate"/>
            </w:r>
            <w:r>
              <w:rPr>
                <w:noProof/>
                <w:webHidden/>
              </w:rPr>
              <w:t>5</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00" w:history="1">
            <w:r w:rsidRPr="00724D9B">
              <w:rPr>
                <w:rStyle w:val="Lienhypertexte"/>
                <w:rFonts w:cs="Times New Roman"/>
                <w:noProof/>
              </w:rPr>
              <w:t>3.6</w:t>
            </w:r>
            <w:r>
              <w:rPr>
                <w:rFonts w:asciiTheme="minorHAnsi" w:eastAsiaTheme="minorEastAsia" w:hAnsiTheme="minorHAnsi" w:cstheme="minorBidi"/>
                <w:noProof/>
                <w:szCs w:val="22"/>
              </w:rPr>
              <w:tab/>
            </w:r>
            <w:r w:rsidRPr="00724D9B">
              <w:rPr>
                <w:rStyle w:val="Lienhypertexte"/>
                <w:noProof/>
              </w:rPr>
              <w:t>Ressources logiciels et environnement matériels :</w:t>
            </w:r>
            <w:r>
              <w:rPr>
                <w:noProof/>
                <w:webHidden/>
              </w:rPr>
              <w:tab/>
            </w:r>
            <w:r>
              <w:rPr>
                <w:noProof/>
                <w:webHidden/>
              </w:rPr>
              <w:fldChar w:fldCharType="begin"/>
            </w:r>
            <w:r>
              <w:rPr>
                <w:noProof/>
                <w:webHidden/>
              </w:rPr>
              <w:instrText xml:space="preserve"> PAGEREF _Toc340696400 \h </w:instrText>
            </w:r>
            <w:r>
              <w:rPr>
                <w:noProof/>
                <w:webHidden/>
              </w:rPr>
            </w:r>
            <w:r>
              <w:rPr>
                <w:noProof/>
                <w:webHidden/>
              </w:rPr>
              <w:fldChar w:fldCharType="separate"/>
            </w:r>
            <w:r>
              <w:rPr>
                <w:noProof/>
                <w:webHidden/>
              </w:rPr>
              <w:t>5</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1" w:history="1">
            <w:r w:rsidRPr="00724D9B">
              <w:rPr>
                <w:rStyle w:val="Lienhypertexte"/>
                <w:rFonts w:cs="Times New Roman"/>
                <w:noProof/>
              </w:rPr>
              <w:t>3.6.1</w:t>
            </w:r>
            <w:r>
              <w:rPr>
                <w:rFonts w:asciiTheme="minorHAnsi" w:eastAsiaTheme="minorEastAsia" w:hAnsiTheme="minorHAnsi" w:cstheme="minorBidi"/>
                <w:noProof/>
                <w:szCs w:val="22"/>
              </w:rPr>
              <w:tab/>
            </w:r>
            <w:r w:rsidRPr="00724D9B">
              <w:rPr>
                <w:rStyle w:val="Lienhypertexte"/>
                <w:noProof/>
              </w:rPr>
              <w:t>Progiciel de Gestion de Projet</w:t>
            </w:r>
            <w:r>
              <w:rPr>
                <w:noProof/>
                <w:webHidden/>
              </w:rPr>
              <w:tab/>
            </w:r>
            <w:r>
              <w:rPr>
                <w:noProof/>
                <w:webHidden/>
              </w:rPr>
              <w:fldChar w:fldCharType="begin"/>
            </w:r>
            <w:r>
              <w:rPr>
                <w:noProof/>
                <w:webHidden/>
              </w:rPr>
              <w:instrText xml:space="preserve"> PAGEREF _Toc340696401 \h </w:instrText>
            </w:r>
            <w:r>
              <w:rPr>
                <w:noProof/>
                <w:webHidden/>
              </w:rPr>
            </w:r>
            <w:r>
              <w:rPr>
                <w:noProof/>
                <w:webHidden/>
              </w:rPr>
              <w:fldChar w:fldCharType="separate"/>
            </w:r>
            <w:r>
              <w:rPr>
                <w:noProof/>
                <w:webHidden/>
              </w:rPr>
              <w:t>5</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2" w:history="1">
            <w:r w:rsidRPr="00724D9B">
              <w:rPr>
                <w:rStyle w:val="Lienhypertexte"/>
                <w:rFonts w:cs="Times New Roman"/>
                <w:noProof/>
              </w:rPr>
              <w:t>3.6.2</w:t>
            </w:r>
            <w:r>
              <w:rPr>
                <w:rFonts w:asciiTheme="minorHAnsi" w:eastAsiaTheme="minorEastAsia" w:hAnsiTheme="minorHAnsi" w:cstheme="minorBidi"/>
                <w:noProof/>
                <w:szCs w:val="22"/>
              </w:rPr>
              <w:tab/>
            </w:r>
            <w:r w:rsidRPr="00724D9B">
              <w:rPr>
                <w:rStyle w:val="Lienhypertexte"/>
                <w:noProof/>
              </w:rPr>
              <w:t>Atelier de génie logiciel</w:t>
            </w:r>
            <w:r>
              <w:rPr>
                <w:noProof/>
                <w:webHidden/>
              </w:rPr>
              <w:tab/>
            </w:r>
            <w:r>
              <w:rPr>
                <w:noProof/>
                <w:webHidden/>
              </w:rPr>
              <w:fldChar w:fldCharType="begin"/>
            </w:r>
            <w:r>
              <w:rPr>
                <w:noProof/>
                <w:webHidden/>
              </w:rPr>
              <w:instrText xml:space="preserve"> PAGEREF _Toc340696402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3" w:history="1">
            <w:r w:rsidRPr="00724D9B">
              <w:rPr>
                <w:rStyle w:val="Lienhypertexte"/>
                <w:rFonts w:cs="Times New Roman"/>
                <w:noProof/>
              </w:rPr>
              <w:t>3.6.3</w:t>
            </w:r>
            <w:r>
              <w:rPr>
                <w:rFonts w:asciiTheme="minorHAnsi" w:eastAsiaTheme="minorEastAsia" w:hAnsiTheme="minorHAnsi" w:cstheme="minorBidi"/>
                <w:noProof/>
                <w:szCs w:val="22"/>
              </w:rPr>
              <w:tab/>
            </w:r>
            <w:r w:rsidRPr="00724D9B">
              <w:rPr>
                <w:rStyle w:val="Lienhypertexte"/>
                <w:noProof/>
              </w:rPr>
              <w:t>Outils :</w:t>
            </w:r>
            <w:r>
              <w:rPr>
                <w:noProof/>
                <w:webHidden/>
              </w:rPr>
              <w:tab/>
            </w:r>
            <w:r>
              <w:rPr>
                <w:noProof/>
                <w:webHidden/>
              </w:rPr>
              <w:fldChar w:fldCharType="begin"/>
            </w:r>
            <w:r>
              <w:rPr>
                <w:noProof/>
                <w:webHidden/>
              </w:rPr>
              <w:instrText xml:space="preserve"> PAGEREF _Toc340696403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1"/>
            <w:tabs>
              <w:tab w:val="left" w:pos="440"/>
              <w:tab w:val="right" w:leader="dot" w:pos="9062"/>
            </w:tabs>
            <w:rPr>
              <w:rFonts w:asciiTheme="minorHAnsi" w:eastAsiaTheme="minorEastAsia" w:hAnsiTheme="minorHAnsi" w:cstheme="minorBidi"/>
              <w:noProof/>
              <w:szCs w:val="22"/>
            </w:rPr>
          </w:pPr>
          <w:hyperlink w:anchor="_Toc340696404" w:history="1">
            <w:r w:rsidRPr="00724D9B">
              <w:rPr>
                <w:rStyle w:val="Lienhypertexte"/>
                <w:rFonts w:cs="Times New Roman"/>
                <w:noProof/>
              </w:rPr>
              <w:t>4.</w:t>
            </w:r>
            <w:r>
              <w:rPr>
                <w:rFonts w:asciiTheme="minorHAnsi" w:eastAsiaTheme="minorEastAsia" w:hAnsiTheme="minorHAnsi" w:cstheme="minorBidi"/>
                <w:noProof/>
                <w:szCs w:val="22"/>
              </w:rPr>
              <w:tab/>
            </w:r>
            <w:r w:rsidRPr="00724D9B">
              <w:rPr>
                <w:rStyle w:val="Lienhypertexte"/>
                <w:noProof/>
              </w:rPr>
              <w:t>Processus de développement Logiciel :</w:t>
            </w:r>
            <w:r>
              <w:rPr>
                <w:noProof/>
                <w:webHidden/>
              </w:rPr>
              <w:tab/>
            </w:r>
            <w:r>
              <w:rPr>
                <w:noProof/>
                <w:webHidden/>
              </w:rPr>
              <w:fldChar w:fldCharType="begin"/>
            </w:r>
            <w:r>
              <w:rPr>
                <w:noProof/>
                <w:webHidden/>
              </w:rPr>
              <w:instrText xml:space="preserve"> PAGEREF _Toc340696404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05" w:history="1">
            <w:r w:rsidRPr="00724D9B">
              <w:rPr>
                <w:rStyle w:val="Lienhypertexte"/>
                <w:rFonts w:cs="Times New Roman"/>
                <w:noProof/>
              </w:rPr>
              <w:t>4.1</w:t>
            </w:r>
            <w:r>
              <w:rPr>
                <w:rFonts w:asciiTheme="minorHAnsi" w:eastAsiaTheme="minorEastAsia" w:hAnsiTheme="minorHAnsi" w:cstheme="minorBidi"/>
                <w:noProof/>
                <w:szCs w:val="22"/>
              </w:rPr>
              <w:tab/>
            </w:r>
            <w:r w:rsidRPr="00724D9B">
              <w:rPr>
                <w:rStyle w:val="Lienhypertexte"/>
                <w:noProof/>
              </w:rPr>
              <w:t>Phase de développent :</w:t>
            </w:r>
            <w:r>
              <w:rPr>
                <w:noProof/>
                <w:webHidden/>
              </w:rPr>
              <w:tab/>
            </w:r>
            <w:r>
              <w:rPr>
                <w:noProof/>
                <w:webHidden/>
              </w:rPr>
              <w:fldChar w:fldCharType="begin"/>
            </w:r>
            <w:r>
              <w:rPr>
                <w:noProof/>
                <w:webHidden/>
              </w:rPr>
              <w:instrText xml:space="preserve"> PAGEREF _Toc340696405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6" w:history="1">
            <w:r w:rsidRPr="00724D9B">
              <w:rPr>
                <w:rStyle w:val="Lienhypertexte"/>
                <w:rFonts w:cs="Times New Roman"/>
                <w:noProof/>
              </w:rPr>
              <w:t>4.1.1</w:t>
            </w:r>
            <w:r>
              <w:rPr>
                <w:rFonts w:asciiTheme="minorHAnsi" w:eastAsiaTheme="minorEastAsia" w:hAnsiTheme="minorHAnsi" w:cstheme="minorBidi"/>
                <w:noProof/>
                <w:szCs w:val="22"/>
              </w:rPr>
              <w:tab/>
            </w:r>
            <w:r w:rsidRPr="00724D9B">
              <w:rPr>
                <w:rStyle w:val="Lienhypertexte"/>
                <w:noProof/>
              </w:rPr>
              <w:t>Analyse de besoins Logiciel :</w:t>
            </w:r>
            <w:r>
              <w:rPr>
                <w:noProof/>
                <w:webHidden/>
              </w:rPr>
              <w:tab/>
            </w:r>
            <w:r>
              <w:rPr>
                <w:noProof/>
                <w:webHidden/>
              </w:rPr>
              <w:fldChar w:fldCharType="begin"/>
            </w:r>
            <w:r>
              <w:rPr>
                <w:noProof/>
                <w:webHidden/>
              </w:rPr>
              <w:instrText xml:space="preserve"> PAGEREF _Toc340696406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7" w:history="1">
            <w:r w:rsidRPr="00724D9B">
              <w:rPr>
                <w:rStyle w:val="Lienhypertexte"/>
                <w:rFonts w:cs="Times New Roman"/>
                <w:noProof/>
              </w:rPr>
              <w:t>4.1.2</w:t>
            </w:r>
            <w:r>
              <w:rPr>
                <w:rFonts w:asciiTheme="minorHAnsi" w:eastAsiaTheme="minorEastAsia" w:hAnsiTheme="minorHAnsi" w:cstheme="minorBidi"/>
                <w:noProof/>
                <w:szCs w:val="22"/>
              </w:rPr>
              <w:tab/>
            </w:r>
            <w:r w:rsidRPr="00724D9B">
              <w:rPr>
                <w:rStyle w:val="Lienhypertexte"/>
                <w:noProof/>
              </w:rPr>
              <w:t>Conception préliminaire :</w:t>
            </w:r>
            <w:r>
              <w:rPr>
                <w:noProof/>
                <w:webHidden/>
              </w:rPr>
              <w:tab/>
            </w:r>
            <w:r>
              <w:rPr>
                <w:noProof/>
                <w:webHidden/>
              </w:rPr>
              <w:fldChar w:fldCharType="begin"/>
            </w:r>
            <w:r>
              <w:rPr>
                <w:noProof/>
                <w:webHidden/>
              </w:rPr>
              <w:instrText xml:space="preserve"> PAGEREF _Toc340696407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8" w:history="1">
            <w:r w:rsidRPr="00724D9B">
              <w:rPr>
                <w:rStyle w:val="Lienhypertexte"/>
                <w:rFonts w:cs="Times New Roman"/>
                <w:noProof/>
              </w:rPr>
              <w:t>4.1.3</w:t>
            </w:r>
            <w:r>
              <w:rPr>
                <w:rFonts w:asciiTheme="minorHAnsi" w:eastAsiaTheme="minorEastAsia" w:hAnsiTheme="minorHAnsi" w:cstheme="minorBidi"/>
                <w:noProof/>
                <w:szCs w:val="22"/>
              </w:rPr>
              <w:tab/>
            </w:r>
            <w:r w:rsidRPr="00724D9B">
              <w:rPr>
                <w:rStyle w:val="Lienhypertexte"/>
                <w:noProof/>
              </w:rPr>
              <w:t>Conception Détaillés :</w:t>
            </w:r>
            <w:r>
              <w:rPr>
                <w:noProof/>
                <w:webHidden/>
              </w:rPr>
              <w:tab/>
            </w:r>
            <w:r>
              <w:rPr>
                <w:noProof/>
                <w:webHidden/>
              </w:rPr>
              <w:fldChar w:fldCharType="begin"/>
            </w:r>
            <w:r>
              <w:rPr>
                <w:noProof/>
                <w:webHidden/>
              </w:rPr>
              <w:instrText xml:space="preserve"> PAGEREF _Toc340696408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3"/>
            <w:tabs>
              <w:tab w:val="left" w:pos="1320"/>
              <w:tab w:val="right" w:leader="dot" w:pos="9062"/>
            </w:tabs>
            <w:rPr>
              <w:rFonts w:asciiTheme="minorHAnsi" w:eastAsiaTheme="minorEastAsia" w:hAnsiTheme="minorHAnsi" w:cstheme="minorBidi"/>
              <w:noProof/>
              <w:szCs w:val="22"/>
            </w:rPr>
          </w:pPr>
          <w:hyperlink w:anchor="_Toc340696409" w:history="1">
            <w:r w:rsidRPr="00724D9B">
              <w:rPr>
                <w:rStyle w:val="Lienhypertexte"/>
                <w:rFonts w:cs="Times New Roman"/>
                <w:noProof/>
              </w:rPr>
              <w:t>4.1.4</w:t>
            </w:r>
            <w:r>
              <w:rPr>
                <w:rFonts w:asciiTheme="minorHAnsi" w:eastAsiaTheme="minorEastAsia" w:hAnsiTheme="minorHAnsi" w:cstheme="minorBidi"/>
                <w:noProof/>
                <w:szCs w:val="22"/>
              </w:rPr>
              <w:tab/>
            </w:r>
            <w:r w:rsidRPr="00724D9B">
              <w:rPr>
                <w:rStyle w:val="Lienhypertexte"/>
                <w:noProof/>
              </w:rPr>
              <w:t>Implémentation :</w:t>
            </w:r>
            <w:r>
              <w:rPr>
                <w:noProof/>
                <w:webHidden/>
              </w:rPr>
              <w:tab/>
            </w:r>
            <w:r>
              <w:rPr>
                <w:noProof/>
                <w:webHidden/>
              </w:rPr>
              <w:fldChar w:fldCharType="begin"/>
            </w:r>
            <w:r>
              <w:rPr>
                <w:noProof/>
                <w:webHidden/>
              </w:rPr>
              <w:instrText xml:space="preserve"> PAGEREF _Toc340696409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0" w:history="1">
            <w:r w:rsidRPr="00724D9B">
              <w:rPr>
                <w:rStyle w:val="Lienhypertexte"/>
                <w:rFonts w:cs="Times New Roman"/>
                <w:noProof/>
              </w:rPr>
              <w:t>4.2</w:t>
            </w:r>
            <w:r>
              <w:rPr>
                <w:rFonts w:asciiTheme="minorHAnsi" w:eastAsiaTheme="minorEastAsia" w:hAnsiTheme="minorHAnsi" w:cstheme="minorBidi"/>
                <w:noProof/>
                <w:szCs w:val="22"/>
              </w:rPr>
              <w:tab/>
            </w:r>
            <w:r w:rsidRPr="00724D9B">
              <w:rPr>
                <w:rStyle w:val="Lienhypertexte"/>
                <w:noProof/>
              </w:rPr>
              <w:t>Développement mené par les tests :</w:t>
            </w:r>
            <w:r>
              <w:rPr>
                <w:noProof/>
                <w:webHidden/>
              </w:rPr>
              <w:tab/>
            </w:r>
            <w:r>
              <w:rPr>
                <w:noProof/>
                <w:webHidden/>
              </w:rPr>
              <w:fldChar w:fldCharType="begin"/>
            </w:r>
            <w:r>
              <w:rPr>
                <w:noProof/>
                <w:webHidden/>
              </w:rPr>
              <w:instrText xml:space="preserve"> PAGEREF _Toc340696410 \h </w:instrText>
            </w:r>
            <w:r>
              <w:rPr>
                <w:noProof/>
                <w:webHidden/>
              </w:rPr>
            </w:r>
            <w:r>
              <w:rPr>
                <w:noProof/>
                <w:webHidden/>
              </w:rPr>
              <w:fldChar w:fldCharType="separate"/>
            </w:r>
            <w:r>
              <w:rPr>
                <w:noProof/>
                <w:webHidden/>
              </w:rPr>
              <w:t>6</w:t>
            </w:r>
            <w:r>
              <w:rPr>
                <w:noProof/>
                <w:webHidden/>
              </w:rPr>
              <w:fldChar w:fldCharType="end"/>
            </w:r>
          </w:hyperlink>
        </w:p>
        <w:p w:rsidR="00B71928" w:rsidRDefault="00B71928">
          <w:pPr>
            <w:pStyle w:val="TM1"/>
            <w:tabs>
              <w:tab w:val="left" w:pos="440"/>
              <w:tab w:val="right" w:leader="dot" w:pos="9062"/>
            </w:tabs>
            <w:rPr>
              <w:rFonts w:asciiTheme="minorHAnsi" w:eastAsiaTheme="minorEastAsia" w:hAnsiTheme="minorHAnsi" w:cstheme="minorBidi"/>
              <w:noProof/>
              <w:szCs w:val="22"/>
            </w:rPr>
          </w:pPr>
          <w:hyperlink w:anchor="_Toc340696411" w:history="1">
            <w:r w:rsidRPr="00724D9B">
              <w:rPr>
                <w:rStyle w:val="Lienhypertexte"/>
                <w:rFonts w:cs="Times New Roman"/>
                <w:noProof/>
              </w:rPr>
              <w:t>5.</w:t>
            </w:r>
            <w:r>
              <w:rPr>
                <w:rFonts w:asciiTheme="minorHAnsi" w:eastAsiaTheme="minorEastAsia" w:hAnsiTheme="minorHAnsi" w:cstheme="minorBidi"/>
                <w:noProof/>
                <w:szCs w:val="22"/>
              </w:rPr>
              <w:tab/>
            </w:r>
            <w:r w:rsidRPr="00724D9B">
              <w:rPr>
                <w:rStyle w:val="Lienhypertexte"/>
                <w:noProof/>
              </w:rPr>
              <w:t>Pilotage du projet :</w:t>
            </w:r>
            <w:r>
              <w:rPr>
                <w:noProof/>
                <w:webHidden/>
              </w:rPr>
              <w:tab/>
            </w:r>
            <w:r>
              <w:rPr>
                <w:noProof/>
                <w:webHidden/>
              </w:rPr>
              <w:fldChar w:fldCharType="begin"/>
            </w:r>
            <w:r>
              <w:rPr>
                <w:noProof/>
                <w:webHidden/>
              </w:rPr>
              <w:instrText xml:space="preserve"> PAGEREF _Toc340696411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2" w:history="1">
            <w:r w:rsidRPr="00724D9B">
              <w:rPr>
                <w:rStyle w:val="Lienhypertexte"/>
                <w:rFonts w:cs="Times New Roman"/>
                <w:noProof/>
              </w:rPr>
              <w:t>5.1</w:t>
            </w:r>
            <w:r>
              <w:rPr>
                <w:rFonts w:asciiTheme="minorHAnsi" w:eastAsiaTheme="minorEastAsia" w:hAnsiTheme="minorHAnsi" w:cstheme="minorBidi"/>
                <w:noProof/>
                <w:szCs w:val="22"/>
              </w:rPr>
              <w:tab/>
            </w:r>
            <w:r w:rsidRPr="00724D9B">
              <w:rPr>
                <w:rStyle w:val="Lienhypertexte"/>
                <w:noProof/>
              </w:rPr>
              <w:t>Processus itératif et incrémentale :</w:t>
            </w:r>
            <w:r>
              <w:rPr>
                <w:noProof/>
                <w:webHidden/>
              </w:rPr>
              <w:tab/>
            </w:r>
            <w:r>
              <w:rPr>
                <w:noProof/>
                <w:webHidden/>
              </w:rPr>
              <w:fldChar w:fldCharType="begin"/>
            </w:r>
            <w:r>
              <w:rPr>
                <w:noProof/>
                <w:webHidden/>
              </w:rPr>
              <w:instrText xml:space="preserve"> PAGEREF _Toc340696412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3" w:history="1">
            <w:r w:rsidRPr="00724D9B">
              <w:rPr>
                <w:rStyle w:val="Lienhypertexte"/>
                <w:rFonts w:cs="Times New Roman"/>
                <w:noProof/>
              </w:rPr>
              <w:t>5.2</w:t>
            </w:r>
            <w:r>
              <w:rPr>
                <w:rFonts w:asciiTheme="minorHAnsi" w:eastAsiaTheme="minorEastAsia" w:hAnsiTheme="minorHAnsi" w:cstheme="minorBidi"/>
                <w:noProof/>
                <w:szCs w:val="22"/>
              </w:rPr>
              <w:tab/>
            </w:r>
            <w:r w:rsidRPr="00724D9B">
              <w:rPr>
                <w:rStyle w:val="Lienhypertexte"/>
                <w:noProof/>
              </w:rPr>
              <w:t>Estimation des charges et durées :</w:t>
            </w:r>
            <w:r>
              <w:rPr>
                <w:noProof/>
                <w:webHidden/>
              </w:rPr>
              <w:tab/>
            </w:r>
            <w:r>
              <w:rPr>
                <w:noProof/>
                <w:webHidden/>
              </w:rPr>
              <w:fldChar w:fldCharType="begin"/>
            </w:r>
            <w:r>
              <w:rPr>
                <w:noProof/>
                <w:webHidden/>
              </w:rPr>
              <w:instrText xml:space="preserve"> PAGEREF _Toc340696413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4" w:history="1">
            <w:r w:rsidRPr="00724D9B">
              <w:rPr>
                <w:rStyle w:val="Lienhypertexte"/>
                <w:rFonts w:cs="Times New Roman"/>
                <w:noProof/>
              </w:rPr>
              <w:t>5.3</w:t>
            </w:r>
            <w:r>
              <w:rPr>
                <w:rFonts w:asciiTheme="minorHAnsi" w:eastAsiaTheme="minorEastAsia" w:hAnsiTheme="minorHAnsi" w:cstheme="minorBidi"/>
                <w:noProof/>
                <w:szCs w:val="22"/>
              </w:rPr>
              <w:tab/>
            </w:r>
            <w:r w:rsidRPr="00724D9B">
              <w:rPr>
                <w:rStyle w:val="Lienhypertexte"/>
                <w:noProof/>
              </w:rPr>
              <w:t>Planification : Plan de phases</w:t>
            </w:r>
            <w:r>
              <w:rPr>
                <w:noProof/>
                <w:webHidden/>
              </w:rPr>
              <w:tab/>
            </w:r>
            <w:r>
              <w:rPr>
                <w:noProof/>
                <w:webHidden/>
              </w:rPr>
              <w:fldChar w:fldCharType="begin"/>
            </w:r>
            <w:r>
              <w:rPr>
                <w:noProof/>
                <w:webHidden/>
              </w:rPr>
              <w:instrText xml:space="preserve"> PAGEREF _Toc340696414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5" w:history="1">
            <w:r w:rsidRPr="00724D9B">
              <w:rPr>
                <w:rStyle w:val="Lienhypertexte"/>
                <w:rFonts w:cs="Times New Roman"/>
                <w:noProof/>
              </w:rPr>
              <w:t>5.4</w:t>
            </w:r>
            <w:r>
              <w:rPr>
                <w:rFonts w:asciiTheme="minorHAnsi" w:eastAsiaTheme="minorEastAsia" w:hAnsiTheme="minorHAnsi" w:cstheme="minorBidi"/>
                <w:noProof/>
                <w:szCs w:val="22"/>
              </w:rPr>
              <w:tab/>
            </w:r>
            <w:r w:rsidRPr="00724D9B">
              <w:rPr>
                <w:rStyle w:val="Lienhypertexte"/>
                <w:noProof/>
              </w:rPr>
              <w:t>Choix de priorisation :</w:t>
            </w:r>
            <w:r>
              <w:rPr>
                <w:noProof/>
                <w:webHidden/>
              </w:rPr>
              <w:tab/>
            </w:r>
            <w:r>
              <w:rPr>
                <w:noProof/>
                <w:webHidden/>
              </w:rPr>
              <w:fldChar w:fldCharType="begin"/>
            </w:r>
            <w:r>
              <w:rPr>
                <w:noProof/>
                <w:webHidden/>
              </w:rPr>
              <w:instrText xml:space="preserve"> PAGEREF _Toc340696415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6" w:history="1">
            <w:r w:rsidRPr="00724D9B">
              <w:rPr>
                <w:rStyle w:val="Lienhypertexte"/>
                <w:rFonts w:cs="Times New Roman"/>
                <w:noProof/>
              </w:rPr>
              <w:t>5.5</w:t>
            </w:r>
            <w:r>
              <w:rPr>
                <w:rFonts w:asciiTheme="minorHAnsi" w:eastAsiaTheme="minorEastAsia" w:hAnsiTheme="minorHAnsi" w:cstheme="minorBidi"/>
                <w:noProof/>
                <w:szCs w:val="22"/>
              </w:rPr>
              <w:tab/>
            </w:r>
            <w:r w:rsidRPr="00724D9B">
              <w:rPr>
                <w:rStyle w:val="Lienhypertexte"/>
                <w:noProof/>
              </w:rPr>
              <w:t>Réunion de suivi</w:t>
            </w:r>
            <w:r>
              <w:rPr>
                <w:noProof/>
                <w:webHidden/>
              </w:rPr>
              <w:tab/>
            </w:r>
            <w:r>
              <w:rPr>
                <w:noProof/>
                <w:webHidden/>
              </w:rPr>
              <w:fldChar w:fldCharType="begin"/>
            </w:r>
            <w:r>
              <w:rPr>
                <w:noProof/>
                <w:webHidden/>
              </w:rPr>
              <w:instrText xml:space="preserve"> PAGEREF _Toc340696416 \h </w:instrText>
            </w:r>
            <w:r>
              <w:rPr>
                <w:noProof/>
                <w:webHidden/>
              </w:rPr>
            </w:r>
            <w:r>
              <w:rPr>
                <w:noProof/>
                <w:webHidden/>
              </w:rPr>
              <w:fldChar w:fldCharType="separate"/>
            </w:r>
            <w:r>
              <w:rPr>
                <w:noProof/>
                <w:webHidden/>
              </w:rPr>
              <w:t>7</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7" w:history="1">
            <w:r w:rsidRPr="00724D9B">
              <w:rPr>
                <w:rStyle w:val="Lienhypertexte"/>
                <w:rFonts w:cs="Times New Roman"/>
                <w:noProof/>
              </w:rPr>
              <w:t>5.6</w:t>
            </w:r>
            <w:r>
              <w:rPr>
                <w:rFonts w:asciiTheme="minorHAnsi" w:eastAsiaTheme="minorEastAsia" w:hAnsiTheme="minorHAnsi" w:cstheme="minorBidi"/>
                <w:noProof/>
                <w:szCs w:val="22"/>
              </w:rPr>
              <w:tab/>
            </w:r>
            <w:r w:rsidRPr="00724D9B">
              <w:rPr>
                <w:rStyle w:val="Lienhypertexte"/>
                <w:noProof/>
              </w:rPr>
              <w:t>Gestion des risques</w:t>
            </w:r>
            <w:r>
              <w:rPr>
                <w:noProof/>
                <w:webHidden/>
              </w:rPr>
              <w:tab/>
            </w:r>
            <w:r>
              <w:rPr>
                <w:noProof/>
                <w:webHidden/>
              </w:rPr>
              <w:fldChar w:fldCharType="begin"/>
            </w:r>
            <w:r>
              <w:rPr>
                <w:noProof/>
                <w:webHidden/>
              </w:rPr>
              <w:instrText xml:space="preserve"> PAGEREF _Toc340696417 \h </w:instrText>
            </w:r>
            <w:r>
              <w:rPr>
                <w:noProof/>
                <w:webHidden/>
              </w:rPr>
            </w:r>
            <w:r>
              <w:rPr>
                <w:noProof/>
                <w:webHidden/>
              </w:rPr>
              <w:fldChar w:fldCharType="separate"/>
            </w:r>
            <w:r>
              <w:rPr>
                <w:noProof/>
                <w:webHidden/>
              </w:rPr>
              <w:t>8</w:t>
            </w:r>
            <w:r>
              <w:rPr>
                <w:noProof/>
                <w:webHidden/>
              </w:rPr>
              <w:fldChar w:fldCharType="end"/>
            </w:r>
          </w:hyperlink>
        </w:p>
        <w:p w:rsidR="00B71928" w:rsidRDefault="00B71928">
          <w:pPr>
            <w:pStyle w:val="TM2"/>
            <w:tabs>
              <w:tab w:val="left" w:pos="880"/>
              <w:tab w:val="right" w:leader="dot" w:pos="9062"/>
            </w:tabs>
            <w:rPr>
              <w:rFonts w:asciiTheme="minorHAnsi" w:eastAsiaTheme="minorEastAsia" w:hAnsiTheme="minorHAnsi" w:cstheme="minorBidi"/>
              <w:noProof/>
              <w:szCs w:val="22"/>
            </w:rPr>
          </w:pPr>
          <w:hyperlink w:anchor="_Toc340696418" w:history="1">
            <w:r w:rsidRPr="00724D9B">
              <w:rPr>
                <w:rStyle w:val="Lienhypertexte"/>
                <w:rFonts w:cs="Times New Roman"/>
                <w:noProof/>
              </w:rPr>
              <w:t>5.7</w:t>
            </w:r>
            <w:r>
              <w:rPr>
                <w:rFonts w:asciiTheme="minorHAnsi" w:eastAsiaTheme="minorEastAsia" w:hAnsiTheme="minorHAnsi" w:cstheme="minorBidi"/>
                <w:noProof/>
                <w:szCs w:val="22"/>
              </w:rPr>
              <w:tab/>
            </w:r>
            <w:r w:rsidRPr="00724D9B">
              <w:rPr>
                <w:rStyle w:val="Lienhypertexte"/>
                <w:noProof/>
              </w:rPr>
              <w:t>Tableau récapitulatifs des livrables</w:t>
            </w:r>
            <w:r>
              <w:rPr>
                <w:noProof/>
                <w:webHidden/>
              </w:rPr>
              <w:tab/>
            </w:r>
            <w:r>
              <w:rPr>
                <w:noProof/>
                <w:webHidden/>
              </w:rPr>
              <w:fldChar w:fldCharType="begin"/>
            </w:r>
            <w:r>
              <w:rPr>
                <w:noProof/>
                <w:webHidden/>
              </w:rPr>
              <w:instrText xml:space="preserve"> PAGEREF _Toc340696418 \h </w:instrText>
            </w:r>
            <w:r>
              <w:rPr>
                <w:noProof/>
                <w:webHidden/>
              </w:rPr>
            </w:r>
            <w:r>
              <w:rPr>
                <w:noProof/>
                <w:webHidden/>
              </w:rPr>
              <w:fldChar w:fldCharType="separate"/>
            </w:r>
            <w:r>
              <w:rPr>
                <w:noProof/>
                <w:webHidden/>
              </w:rPr>
              <w:t>8</w:t>
            </w:r>
            <w:r>
              <w:rPr>
                <w:noProof/>
                <w:webHidden/>
              </w:rPr>
              <w:fldChar w:fldCharType="end"/>
            </w:r>
          </w:hyperlink>
        </w:p>
        <w:p w:rsidR="00117973" w:rsidRDefault="00117973">
          <w:r>
            <w:rPr>
              <w:b/>
              <w:bCs/>
            </w:rPr>
            <w:fldChar w:fldCharType="end"/>
          </w:r>
        </w:p>
      </w:sdtContent>
    </w:sdt>
    <w:p w:rsidR="00D96F6E" w:rsidRDefault="00D96F6E" w:rsidP="00D96F6E">
      <w:pPr>
        <w:pStyle w:val="En-tte"/>
        <w:ind w:left="-360"/>
      </w:pPr>
    </w:p>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0696386"/>
      <w:r w:rsidRPr="00A127DB">
        <w:t>Objet du document :</w:t>
      </w:r>
      <w:bookmarkEnd w:id="0"/>
    </w:p>
    <w:p w:rsidR="00A2249F" w:rsidRDefault="00A2249F" w:rsidP="00A2249F">
      <w:r>
        <w:t xml:space="preserve">Ce document a pour objectif de mettre en place un plan de projet (Software </w:t>
      </w:r>
      <w:proofErr w:type="spellStart"/>
      <w:r>
        <w:t>Development</w:t>
      </w:r>
      <w:proofErr w:type="spellEnd"/>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e document va évoluer à fur et à mesure l’avancement dans le cycle de vie du projet, il devra être réexaminé/modifié à la fin de chaque Release/Comité de pilotage, mais peut être aussi mis à jour pendant d’autres moments, s’il y a un besoin.</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0696387"/>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0696388"/>
      <w:r w:rsidRPr="00116356">
        <w:t>O</w:t>
      </w:r>
      <w:r w:rsidR="006F6476" w:rsidRPr="00116356">
        <w:t>bjectifs du projet :</w:t>
      </w:r>
      <w:bookmarkEnd w:id="2"/>
    </w:p>
    <w:p w:rsidR="00002E0C" w:rsidRDefault="005545BD" w:rsidP="008F3E88">
      <w:pPr>
        <w:ind w:firstLine="1065"/>
        <w:rPr>
          <w:b/>
          <w:u w:val="single"/>
        </w:rPr>
      </w:pPr>
      <w:r>
        <w:t>Il s’agit d’</w:t>
      </w:r>
      <w:r w:rsidR="00AA46F8">
        <w:t>implémenter</w:t>
      </w:r>
      <w:r>
        <w:t xml:space="preserve"> </w:t>
      </w:r>
      <w:r w:rsidR="008F3E88">
        <w:t>une application qui exploite un réseau ferré et des équipements automatiques</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 </w:t>
      </w:r>
      <w:r w:rsidR="00AB7414">
        <w:t xml:space="preserve">troisième </w:t>
      </w:r>
      <w:r w:rsidR="00AA46F8">
        <w:t>semaine du mois de mai 2013.</w:t>
      </w:r>
    </w:p>
    <w:p w:rsidR="00002E0C" w:rsidRPr="00AA46F8" w:rsidRDefault="00002E0C" w:rsidP="00AA46F8">
      <w:pPr>
        <w:rPr>
          <w:b/>
          <w:u w:val="single"/>
        </w:rPr>
      </w:pPr>
    </w:p>
    <w:p w:rsidR="00AA46F8" w:rsidRPr="00002E0C" w:rsidRDefault="00AA46F8" w:rsidP="00002E0C">
      <w:pPr>
        <w:pStyle w:val="Titre1"/>
      </w:pPr>
      <w:bookmarkStart w:id="3" w:name="_Toc340696389"/>
      <w:r w:rsidRPr="00002E0C">
        <w:t>Organisation du projet :</w:t>
      </w:r>
      <w:bookmarkEnd w:id="3"/>
    </w:p>
    <w:p w:rsidR="00B40FA1" w:rsidRDefault="00B40FA1" w:rsidP="00AA46F8">
      <w:pPr>
        <w:rPr>
          <w:b/>
          <w:u w:val="single"/>
        </w:rPr>
      </w:pPr>
    </w:p>
    <w:p w:rsidR="00AA46F8" w:rsidRPr="006F6476" w:rsidRDefault="00B40FA1" w:rsidP="00002E0C">
      <w:pPr>
        <w:pStyle w:val="Titre2"/>
      </w:pPr>
      <w:bookmarkStart w:id="4" w:name="_Toc340696390"/>
      <w:r w:rsidRPr="006F6476">
        <w:t>Méthodologie du projet :</w:t>
      </w:r>
      <w:bookmarkEnd w:id="4"/>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des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lastRenderedPageBreak/>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5" w:name="_Toc309510172"/>
      <w:r>
        <w:t xml:space="preserve">     </w:t>
      </w:r>
      <w:bookmarkStart w:id="6" w:name="_Toc340696391"/>
      <w:r w:rsidR="00B40FA1">
        <w:t>Formalisme, Documentation</w:t>
      </w:r>
      <w:bookmarkEnd w:id="5"/>
      <w:bookmarkEnd w:id="6"/>
    </w:p>
    <w:p w:rsidR="00080A5C" w:rsidRDefault="00080A5C" w:rsidP="00080A5C">
      <w:pPr>
        <w:ind w:firstLine="708"/>
      </w:pPr>
      <w:r>
        <w:t>Afin d’assurer l’accès à la documentation en tout moment, une documentation technique détaillée devra être rédigé</w:t>
      </w:r>
    </w:p>
    <w:p w:rsidR="00080A5C" w:rsidRDefault="00080A5C" w:rsidP="008F3E88">
      <w:pPr>
        <w:ind w:firstLine="708"/>
        <w:jc w:val="center"/>
      </w:pPr>
    </w:p>
    <w:p w:rsidR="00080A5C"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 qu’après validation de toute l’équipe, éventuellement des retours lors des comités de pilotage et/ou lors des réunions de méthodologie de projet de synthèse.</w:t>
      </w:r>
    </w:p>
    <w:p w:rsidR="00080A5C" w:rsidRDefault="00080A5C" w:rsidP="00080A5C">
      <w:pPr>
        <w:ind w:firstLine="708"/>
      </w:pPr>
    </w:p>
    <w:p w:rsidR="00080A5C" w:rsidRDefault="00080A5C" w:rsidP="00080A5C">
      <w:pPr>
        <w:ind w:firstLine="708"/>
      </w:pPr>
      <w:r>
        <w:t xml:space="preserve">Les numéros de version des documents sont définis sur 3 chiffres sous la forme </w:t>
      </w:r>
      <w:r w:rsidRPr="0069062A">
        <w:rPr>
          <w:b/>
          <w:u w:val="single"/>
        </w:rPr>
        <w:t>X.X.X</w:t>
      </w:r>
      <w:r>
        <w:t xml:space="preserve">, la première version de chaque document est 0.0.1,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le deuxième numéro à droite par 1 et initialisé le premier numéro à droite à zéro (ex : après la première livraison du document pour le Product </w:t>
      </w:r>
      <w:proofErr w:type="spellStart"/>
      <w:r>
        <w:t>Owner</w:t>
      </w:r>
      <w:proofErr w:type="spellEnd"/>
      <w:r>
        <w:t>, la version du document sera à 0.1.0). Les livraisons de fin de phases devront incrémentés le troisième numéro à droite par 1 et initialisé les deux autres numéro à zéro (vers la fin de la première phase, le numéro de version doit correspondre à 1.0.0)</w:t>
      </w:r>
    </w:p>
    <w:p w:rsidR="00080A5C" w:rsidRPr="003F5D68" w:rsidRDefault="00080A5C" w:rsidP="00080A5C"/>
    <w:p w:rsidR="00636930" w:rsidRDefault="00636930" w:rsidP="00B40FA1"/>
    <w:p w:rsidR="00636930" w:rsidRDefault="00636930" w:rsidP="00B40FA1"/>
    <w:p w:rsidR="006F6476" w:rsidRDefault="006F6476" w:rsidP="00B40FA1"/>
    <w:p w:rsidR="00117973" w:rsidRPr="00117973" w:rsidRDefault="006F6476" w:rsidP="00002E0C">
      <w:pPr>
        <w:pStyle w:val="Titre2"/>
      </w:pPr>
      <w:bookmarkStart w:id="7" w:name="_Toc309510173"/>
      <w:r>
        <w:t xml:space="preserve"> </w:t>
      </w:r>
      <w:bookmarkStart w:id="8" w:name="_Toc340696392"/>
      <w:r w:rsidR="00B40FA1">
        <w:t>Matrice rôle du projet</w:t>
      </w:r>
      <w:bookmarkEnd w:id="7"/>
      <w:bookmarkEnd w:id="8"/>
    </w:p>
    <w:p w:rsidR="00080A5C" w:rsidRDefault="00080A5C" w:rsidP="00080A5C">
      <w:pPr>
        <w:ind w:firstLine="708"/>
      </w:pPr>
      <w:r>
        <w:t>Le besoin en termes de formation va être assuré principalement à travers la formation ISIDIS, en plus, des formations par transfert de connaissances ou bien par de la documentation seront assurés, les charges de formation vont apparaitre dans le Backlog.</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117973" w:rsidRPr="00117973" w:rsidRDefault="00117973" w:rsidP="00117973"/>
    <w:p w:rsidR="00ED48B5" w:rsidRPr="00117973" w:rsidRDefault="00ED48B5" w:rsidP="00002E0C">
      <w:pPr>
        <w:pStyle w:val="Titre3"/>
      </w:pPr>
      <w:bookmarkStart w:id="9" w:name="_Toc340696393"/>
      <w:proofErr w:type="spellStart"/>
      <w:r w:rsidRPr="00117973">
        <w:t>Scrum</w:t>
      </w:r>
      <w:proofErr w:type="spellEnd"/>
      <w:r w:rsidRPr="00117973">
        <w:t xml:space="preserve"> Master :</w:t>
      </w:r>
      <w:bookmarkEnd w:id="9"/>
    </w:p>
    <w:p w:rsidR="00ED48B5" w:rsidRDefault="00ED48B5" w:rsidP="00ED48B5">
      <w:pPr>
        <w:ind w:left="708"/>
      </w:pPr>
      <w:r>
        <w:t xml:space="preserve">Chaque itération doit être dirigé par un nouveau </w:t>
      </w:r>
      <w:proofErr w:type="spellStart"/>
      <w:r>
        <w:t>Scrum</w:t>
      </w:r>
      <w:proofErr w:type="spellEnd"/>
      <w:r>
        <w:t xml:space="preserve"> Master, Le </w:t>
      </w:r>
      <w:proofErr w:type="spellStart"/>
      <w:r>
        <w:t>role</w:t>
      </w:r>
      <w:proofErr w:type="spellEnd"/>
      <w:r>
        <w:t xml:space="preserv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6B78D2" w:rsidRDefault="006B78D2" w:rsidP="006B78D2">
      <w:pPr>
        <w:pStyle w:val="Paragraphedeliste1"/>
        <w:ind w:left="1428"/>
      </w:pPr>
    </w:p>
    <w:p w:rsidR="00ED48B5" w:rsidRDefault="00ED48B5" w:rsidP="00A746AE">
      <w:pPr>
        <w:pStyle w:val="Titre3"/>
        <w:tabs>
          <w:tab w:val="clear" w:pos="360"/>
          <w:tab w:val="num" w:pos="0"/>
        </w:tabs>
        <w:ind w:left="709" w:hanging="709"/>
      </w:pPr>
      <w:bookmarkStart w:id="10" w:name="_Toc309510177"/>
      <w:bookmarkStart w:id="11" w:name="_Toc340696394"/>
      <w:r>
        <w:lastRenderedPageBreak/>
        <w:t>Membre constituant l’équipe :</w:t>
      </w:r>
      <w:bookmarkEnd w:id="10"/>
      <w:bookmarkEnd w:id="11"/>
      <w:r>
        <w:t xml:space="preserve"> </w:t>
      </w:r>
    </w:p>
    <w:p w:rsidR="00ED48B5" w:rsidRDefault="004E22F5" w:rsidP="00ED48B5">
      <w:pPr>
        <w:ind w:left="2124"/>
      </w:pPr>
      <w:r>
        <w:t>-</w:t>
      </w:r>
      <w:r w:rsidR="00ED48B5">
        <w:t>Khaoula Khaiter</w:t>
      </w:r>
    </w:p>
    <w:p w:rsidR="00ED48B5" w:rsidRDefault="00ED48B5" w:rsidP="00ED48B5">
      <w:pPr>
        <w:ind w:left="2124"/>
      </w:pPr>
      <w:r>
        <w:t>-Hamza Lazrak</w:t>
      </w:r>
    </w:p>
    <w:p w:rsidR="00ED48B5" w:rsidRDefault="00ED48B5" w:rsidP="00ED48B5">
      <w:pPr>
        <w:ind w:left="2124"/>
      </w:pPr>
      <w:r>
        <w:t xml:space="preserve">-Driss </w:t>
      </w:r>
      <w:proofErr w:type="spellStart"/>
      <w:r>
        <w:t>Krafess</w:t>
      </w:r>
      <w:proofErr w:type="spellEnd"/>
    </w:p>
    <w:p w:rsidR="00ED48B5" w:rsidRDefault="00ED48B5" w:rsidP="00ED48B5">
      <w:pPr>
        <w:ind w:left="2124"/>
      </w:pPr>
      <w:r>
        <w:t>-</w:t>
      </w:r>
      <w:proofErr w:type="spellStart"/>
      <w:r>
        <w:t>Nidal</w:t>
      </w:r>
      <w:proofErr w:type="spellEnd"/>
      <w:r>
        <w:t xml:space="preserve"> </w:t>
      </w:r>
      <w:hyperlink r:id="rId9" w:history="1">
        <w:proofErr w:type="spellStart"/>
        <w:r w:rsidRPr="00DC01F2">
          <w:t>Mahraz</w:t>
        </w:r>
        <w:proofErr w:type="spellEnd"/>
      </w:hyperlink>
    </w:p>
    <w:p w:rsidR="00DC01F2" w:rsidRPr="00DC01F2" w:rsidRDefault="00DC01F2" w:rsidP="00ED48B5">
      <w:pPr>
        <w:ind w:left="2124"/>
        <w:rPr>
          <w:lang w:val="en-GB"/>
        </w:rPr>
      </w:pPr>
      <w:r w:rsidRPr="00DC01F2">
        <w:rPr>
          <w:lang w:val="en-GB"/>
        </w:rPr>
        <w:t>-</w:t>
      </w: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p w:rsidR="00DC01F2" w:rsidRPr="00DC01F2" w:rsidRDefault="00DC01F2" w:rsidP="00ED48B5">
      <w:pPr>
        <w:ind w:left="2124"/>
        <w:rPr>
          <w:lang w:val="en-GB"/>
        </w:rPr>
      </w:pPr>
      <w:r w:rsidRPr="00DC01F2">
        <w:rPr>
          <w:lang w:val="en-GB"/>
        </w:rPr>
        <w:t>-</w:t>
      </w: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p w:rsidR="00DC01F2" w:rsidRPr="00116356" w:rsidRDefault="00DC01F2" w:rsidP="00ED48B5">
      <w:pPr>
        <w:ind w:left="2124"/>
        <w:rPr>
          <w:color w:val="222222"/>
          <w:sz w:val="20"/>
          <w:shd w:val="clear" w:color="auto" w:fill="FFFFFF"/>
        </w:rPr>
      </w:pPr>
      <w:r w:rsidRPr="00116356">
        <w:t>-</w:t>
      </w:r>
      <w:r w:rsidRPr="00116356">
        <w:rPr>
          <w:color w:val="222222"/>
          <w:sz w:val="20"/>
          <w:shd w:val="clear" w:color="auto" w:fill="FFFFFF"/>
        </w:rPr>
        <w:t>Patrick CODO</w:t>
      </w:r>
    </w:p>
    <w:p w:rsidR="00DC01F2" w:rsidRPr="00116356" w:rsidRDefault="00DC01F2" w:rsidP="00ED48B5">
      <w:pPr>
        <w:ind w:left="2124"/>
        <w:rPr>
          <w:color w:val="222222"/>
          <w:sz w:val="20"/>
          <w:shd w:val="clear" w:color="auto" w:fill="FFFFFF"/>
        </w:rPr>
      </w:pPr>
      <w:r w:rsidRPr="00116356">
        <w:rPr>
          <w:color w:val="222222"/>
          <w:sz w:val="20"/>
          <w:shd w:val="clear" w:color="auto" w:fill="FFFFFF"/>
        </w:rPr>
        <w:t xml:space="preserve">-Hamza </w:t>
      </w:r>
      <w:proofErr w:type="spellStart"/>
      <w:r w:rsidRPr="00116356">
        <w:rPr>
          <w:color w:val="222222"/>
          <w:sz w:val="20"/>
          <w:shd w:val="clear" w:color="auto" w:fill="FFFFFF"/>
        </w:rPr>
        <w:t>Saoudi</w:t>
      </w:r>
      <w:proofErr w:type="spellEnd"/>
    </w:p>
    <w:p w:rsidR="00DC01F2" w:rsidRDefault="00DC01F2" w:rsidP="00ED48B5">
      <w:pPr>
        <w:ind w:left="2124"/>
        <w:rPr>
          <w:rStyle w:val="apple-converted-space"/>
          <w:color w:val="222222"/>
          <w:sz w:val="20"/>
          <w:shd w:val="clear" w:color="auto" w:fill="FFFFFF"/>
        </w:rPr>
      </w:pPr>
      <w:r w:rsidRPr="00116356">
        <w:rPr>
          <w:color w:val="222222"/>
          <w:sz w:val="20"/>
          <w:shd w:val="clear" w:color="auto" w:fill="FFFFFF"/>
        </w:rPr>
        <w:t>-</w:t>
      </w:r>
      <w:proofErr w:type="spellStart"/>
      <w:r w:rsidRPr="00116356">
        <w:rPr>
          <w:color w:val="222222"/>
          <w:sz w:val="20"/>
          <w:shd w:val="clear" w:color="auto" w:fill="FFFFFF"/>
        </w:rPr>
        <w:t>Rafik</w:t>
      </w:r>
      <w:proofErr w:type="spellEnd"/>
      <w:r w:rsidRPr="00116356">
        <w:rPr>
          <w:color w:val="222222"/>
          <w:sz w:val="20"/>
          <w:shd w:val="clear" w:color="auto" w:fill="FFFFFF"/>
        </w:rPr>
        <w:t xml:space="preserve"> </w:t>
      </w:r>
      <w:proofErr w:type="spellStart"/>
      <w:r>
        <w:rPr>
          <w:color w:val="222222"/>
          <w:sz w:val="20"/>
          <w:shd w:val="clear" w:color="auto" w:fill="FFFFFF"/>
        </w:rPr>
        <w:t>Boutaba</w:t>
      </w:r>
      <w:proofErr w:type="spellEnd"/>
      <w:r>
        <w:rPr>
          <w:rStyle w:val="apple-converted-space"/>
          <w:color w:val="222222"/>
          <w:sz w:val="20"/>
          <w:shd w:val="clear" w:color="auto" w:fill="FFFFFF"/>
        </w:rPr>
        <w:t> </w:t>
      </w:r>
    </w:p>
    <w:p w:rsidR="00DC01F2" w:rsidRDefault="00DC01F2" w:rsidP="00ED48B5">
      <w:pPr>
        <w:ind w:left="2124"/>
        <w:rPr>
          <w:rStyle w:val="apple-converted-space"/>
          <w:sz w:val="20"/>
        </w:rPr>
      </w:pPr>
      <w:r>
        <w:rPr>
          <w:rStyle w:val="apple-converted-space"/>
          <w:color w:val="222222"/>
          <w:sz w:val="20"/>
          <w:shd w:val="clear" w:color="auto" w:fill="FFFFFF"/>
        </w:rPr>
        <w:t>-</w:t>
      </w:r>
      <w:proofErr w:type="spellStart"/>
      <w:r>
        <w:rPr>
          <w:rStyle w:val="apple-converted-space"/>
          <w:color w:val="222222"/>
          <w:sz w:val="20"/>
          <w:shd w:val="clear" w:color="auto" w:fill="FFFFFF"/>
        </w:rPr>
        <w:t>Sabri</w:t>
      </w:r>
      <w:proofErr w:type="spellEnd"/>
      <w:r>
        <w:rPr>
          <w:rStyle w:val="apple-converted-space"/>
          <w:color w:val="222222"/>
          <w:sz w:val="20"/>
          <w:shd w:val="clear" w:color="auto" w:fill="FFFFFF"/>
        </w:rPr>
        <w:t xml:space="preserve"> </w:t>
      </w:r>
      <w:proofErr w:type="spellStart"/>
      <w:r w:rsidRPr="00DC01F2">
        <w:rPr>
          <w:rStyle w:val="apple-converted-space"/>
          <w:sz w:val="20"/>
        </w:rPr>
        <w:t>Jadoui</w:t>
      </w:r>
      <w:proofErr w:type="spellEnd"/>
    </w:p>
    <w:p w:rsidR="00117973" w:rsidRDefault="00117973" w:rsidP="00DC01F2">
      <w:pPr>
        <w:ind w:firstLine="708"/>
        <w:rPr>
          <w:rStyle w:val="apple-converted-space"/>
          <w:sz w:val="20"/>
        </w:rPr>
      </w:pPr>
    </w:p>
    <w:p w:rsidR="00117973" w:rsidRDefault="0011797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2" w:name="_Toc340696395"/>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2"/>
    </w:p>
    <w:p w:rsidR="00CF7978" w:rsidRDefault="00CF7978" w:rsidP="00CF7978">
      <w:pPr>
        <w:ind w:left="1410"/>
        <w:rPr>
          <w:rStyle w:val="apple-converted-space"/>
          <w:b/>
          <w:sz w:val="20"/>
        </w:rPr>
      </w:pPr>
    </w:p>
    <w:p w:rsidR="00DC01F2" w:rsidRPr="00AB7414" w:rsidRDefault="00DC01F2" w:rsidP="00CF7978">
      <w:pPr>
        <w:ind w:firstLine="708"/>
        <w:rPr>
          <w:shd w:val="clear" w:color="auto" w:fill="FFFFFF"/>
        </w:rPr>
      </w:pPr>
      <w:r w:rsidRPr="00AB7414">
        <w:rPr>
          <w:shd w:val="clear" w:color="auto" w:fill="FFFFFF"/>
        </w:rPr>
        <w:t xml:space="preserve">Afin de présenter le client et </w:t>
      </w:r>
      <w:proofErr w:type="gramStart"/>
      <w:r w:rsidRPr="00AB7414">
        <w:rPr>
          <w:shd w:val="clear" w:color="auto" w:fill="FFFFFF"/>
        </w:rPr>
        <w:t>ses intérêt</w:t>
      </w:r>
      <w:proofErr w:type="gramEnd"/>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d’extérieur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 xml:space="preserve">Familiarisation avec le milieu des systèmes </w:t>
      </w:r>
      <w:proofErr w:type="gramStart"/>
      <w:r w:rsidRPr="00AB7414">
        <w:rPr>
          <w:shd w:val="clear" w:color="auto" w:fill="FFFFFF"/>
        </w:rPr>
        <w:t>distribuées</w:t>
      </w:r>
      <w:proofErr w:type="gramEnd"/>
      <w:r w:rsidRPr="00AB7414">
        <w:rPr>
          <w:shd w:val="clear" w:color="auto" w:fill="FFFFFF"/>
        </w:rPr>
        <w:t xml:space="preserve">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En 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Pr="00AB7414"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3" w:name="_Toc309510276"/>
      <w:bookmarkStart w:id="14" w:name="_Toc340696396"/>
      <w:r w:rsidRPr="00CF7978">
        <w:t>Responsable de communication</w:t>
      </w:r>
      <w:bookmarkEnd w:id="13"/>
      <w:r w:rsidRPr="00CF7978">
        <w:t> :</w:t>
      </w:r>
      <w:bookmarkEnd w:id="14"/>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5" w:name="_Toc309510277"/>
      <w:bookmarkStart w:id="16" w:name="_Toc340696397"/>
      <w:r>
        <w:t>Responsables pédagogiques</w:t>
      </w:r>
      <w:bookmarkEnd w:id="15"/>
      <w:bookmarkEnd w:id="16"/>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lastRenderedPageBreak/>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17" w:name="_Toc340696398"/>
      <w:r w:rsidRPr="00117973">
        <w:t>Backlog :</w:t>
      </w:r>
      <w:bookmarkEnd w:id="17"/>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Backlog  est mis en place dans l’application </w:t>
      </w:r>
      <w:r w:rsidR="00626106">
        <w:t>One Version</w:t>
      </w:r>
      <w:r>
        <w:t xml:space="preserve"> et il est accessible par tout membre de l’équipe, </w:t>
      </w:r>
    </w:p>
    <w:p w:rsidR="00AB7414" w:rsidRDefault="00AB7414" w:rsidP="00AB7414">
      <w:pPr>
        <w:tabs>
          <w:tab w:val="left" w:pos="800"/>
        </w:tabs>
        <w:ind w:firstLine="708"/>
      </w:pPr>
    </w:p>
    <w:p w:rsidR="00AB7414" w:rsidRDefault="00AB7414" w:rsidP="00AB7414">
      <w:pPr>
        <w:tabs>
          <w:tab w:val="left" w:pos="800"/>
        </w:tabs>
        <w:ind w:firstLine="708"/>
      </w:pPr>
      <w:r>
        <w:t xml:space="preserve">Le Backlog pourra être modifié au début de chaque itération pour personnaliser la priorité et la charges des tâches, le Backlog va contenir tous les travaux à effectuer, fonctionnels et techniques </w:t>
      </w:r>
    </w:p>
    <w:p w:rsidR="009D1538" w:rsidRDefault="00AB7414" w:rsidP="009D1538">
      <w:pPr>
        <w:pStyle w:val="Titre2"/>
      </w:pPr>
      <w:bookmarkStart w:id="18" w:name="_Toc309510279"/>
      <w:bookmarkStart w:id="19" w:name="_Toc340696399"/>
      <w:r>
        <w:t>Besoins en Formation</w:t>
      </w:r>
      <w:bookmarkEnd w:id="18"/>
      <w:r w:rsidR="009D1538">
        <w:t> :</w:t>
      </w:r>
      <w:bookmarkEnd w:id="19"/>
    </w:p>
    <w:p w:rsidR="009D1538" w:rsidRDefault="009D1538" w:rsidP="009D1538">
      <w:pPr>
        <w:ind w:firstLine="708"/>
      </w:pPr>
      <w:r>
        <w:t>Le besoin en termes de formation va être assuré principalement à travers la formation ISIDIS, en plus, des formations par transfert de connaissances ou bien par de la documentation seront assurés, les charges de formation vont apparaitre dans le Backlog.</w:t>
      </w:r>
    </w:p>
    <w:p w:rsidR="009D1538" w:rsidRDefault="009D1538" w:rsidP="009D1538">
      <w:pPr>
        <w:ind w:firstLine="708"/>
      </w:pPr>
    </w:p>
    <w:p w:rsidR="00BC6401" w:rsidRPr="00BC6401" w:rsidRDefault="00BC6401" w:rsidP="00BC6401"/>
    <w:p w:rsidR="00AB7414" w:rsidRPr="00AB7414" w:rsidRDefault="00AB7414" w:rsidP="00AB7414"/>
    <w:p w:rsidR="009D1538" w:rsidRDefault="009D1538" w:rsidP="00F3289A">
      <w:pPr>
        <w:pStyle w:val="Titre2"/>
      </w:pPr>
      <w:bookmarkStart w:id="20" w:name="_Toc309510280"/>
      <w:bookmarkStart w:id="21" w:name="_Toc340696400"/>
      <w:r>
        <w:t>Ressources logiciels et environnement matériels</w:t>
      </w:r>
      <w:bookmarkEnd w:id="20"/>
      <w:r>
        <w:t> :</w:t>
      </w:r>
      <w:bookmarkEnd w:id="21"/>
    </w:p>
    <w:p w:rsidR="00F3289A" w:rsidRDefault="00F3289A" w:rsidP="00F3289A">
      <w:pPr>
        <w:jc w:val="both"/>
      </w:pPr>
      <w:r>
        <w:tab/>
        <w:t xml:space="preserve">Les ressources logiciels utilisés dans le cadre du projet vont permettre à optimiser le développement, </w:t>
      </w:r>
      <w:r w:rsidRPr="00F3289A">
        <w:t>les membres du groupe doivent impérativement installer sur leur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12519E" w:rsidRDefault="0012519E" w:rsidP="0012519E">
      <w:pPr>
        <w:ind w:left="360"/>
      </w:pPr>
      <w:r>
        <w:tab/>
        <w:t xml:space="preserve">Chaque machine des membres de l’équipe devra utilisée un client TortoiseSvn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2" w:name="_Toc309510281"/>
      <w:bookmarkStart w:id="23" w:name="_Toc340696401"/>
      <w:r>
        <w:t>Progiciel de Gestion de Projet</w:t>
      </w:r>
      <w:bookmarkEnd w:id="22"/>
      <w:bookmarkEnd w:id="23"/>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les US, les tickets, le Backlog…</w:t>
      </w:r>
    </w:p>
    <w:p w:rsidR="00B31C3F" w:rsidRDefault="00B31C3F" w:rsidP="00B31C3F">
      <w:pPr>
        <w:pStyle w:val="Paragraphedeliste"/>
      </w:pPr>
    </w:p>
    <w:p w:rsidR="00B31C3F" w:rsidRDefault="00B31C3F" w:rsidP="00B31C3F">
      <w:pPr>
        <w:pStyle w:val="Titre3"/>
      </w:pPr>
      <w:bookmarkStart w:id="24" w:name="_Toc309510282"/>
      <w:bookmarkStart w:id="25" w:name="_Toc340696402"/>
      <w:r>
        <w:lastRenderedPageBreak/>
        <w:t>Atelier de génie logiciel</w:t>
      </w:r>
      <w:bookmarkEnd w:id="24"/>
      <w:bookmarkEnd w:id="25"/>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6" w:name="_Toc340696403"/>
      <w:r>
        <w:t>Outils :</w:t>
      </w:r>
      <w:bookmarkEnd w:id="26"/>
    </w:p>
    <w:p w:rsidR="00B03EE3" w:rsidRDefault="00B03EE3" w:rsidP="00B03EE3">
      <w:r>
        <w:t xml:space="preserve">  Les outils utilisés dans le projet vont permettre à optimiser le </w:t>
      </w:r>
      <w:proofErr w:type="spellStart"/>
      <w:r>
        <w:t>developpement</w:t>
      </w:r>
      <w:proofErr w:type="spellEnd"/>
      <w:r>
        <w:t xml:space="preserve">, les membres du groupe doivent obligatoirement installer sur leur machines les </w:t>
      </w:r>
      <w:proofErr w:type="spellStart"/>
      <w:r>
        <w:t>memes</w:t>
      </w:r>
      <w:proofErr w:type="spellEnd"/>
      <w:r>
        <w:t xml:space="preserve"> versions des outils afin d’assurer une uniformité de travail. Les outils utilisés sont cités et doivent être mis </w:t>
      </w:r>
      <w:proofErr w:type="spellStart"/>
      <w:r>
        <w:t>a</w:t>
      </w:r>
      <w:proofErr w:type="spellEnd"/>
      <w:r>
        <w:t xml:space="preserve"> jour dans le plan du </w:t>
      </w:r>
      <w:proofErr w:type="spellStart"/>
      <w:r>
        <w:t>projet</w:t>
      </w:r>
      <w:proofErr w:type="gramStart"/>
      <w:r>
        <w:t>,ils</w:t>
      </w:r>
      <w:proofErr w:type="spellEnd"/>
      <w:proofErr w:type="gramEnd"/>
      <w:r>
        <w:t xml:space="preserve"> </w:t>
      </w:r>
      <w:proofErr w:type="spellStart"/>
      <w:r>
        <w:t>comprennet</w:t>
      </w:r>
      <w:proofErr w:type="spellEnd"/>
      <w:r>
        <w: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27" w:name="_Toc340696404"/>
      <w:r>
        <w:t xml:space="preserve">Processus de </w:t>
      </w:r>
      <w:r w:rsidR="009B7824">
        <w:t>développement Logiciel :</w:t>
      </w:r>
      <w:bookmarkEnd w:id="27"/>
    </w:p>
    <w:p w:rsidR="009B7824" w:rsidRDefault="009B7824" w:rsidP="009B7824">
      <w:pPr>
        <w:pStyle w:val="Titre2"/>
      </w:pPr>
      <w:bookmarkStart w:id="28" w:name="_Toc340696405"/>
      <w:r>
        <w:t xml:space="preserve">Phase de </w:t>
      </w:r>
      <w:r w:rsidR="00F64EAB">
        <w:t>développent</w:t>
      </w:r>
      <w:r>
        <w:t> :</w:t>
      </w:r>
      <w:bookmarkEnd w:id="28"/>
    </w:p>
    <w:p w:rsidR="009B7824" w:rsidRDefault="009B7824" w:rsidP="009B7824">
      <w:pPr>
        <w:pStyle w:val="Titre3"/>
      </w:pPr>
      <w:bookmarkStart w:id="29" w:name="_Toc340696406"/>
      <w:r>
        <w:t>Analyse de besoins Logiciel :</w:t>
      </w:r>
      <w:bookmarkEnd w:id="29"/>
    </w:p>
    <w:p w:rsidR="00A57C4B" w:rsidRPr="00A57C4B" w:rsidRDefault="00A57C4B" w:rsidP="00A57C4B"/>
    <w:p w:rsidR="009B7824" w:rsidRDefault="009B7824" w:rsidP="009B7824">
      <w:pPr>
        <w:pStyle w:val="Titre3"/>
      </w:pPr>
      <w:bookmarkStart w:id="30" w:name="_Toc340696407"/>
      <w:r>
        <w:t>Conception préliminaire :</w:t>
      </w:r>
      <w:bookmarkEnd w:id="30"/>
    </w:p>
    <w:p w:rsidR="009B7824" w:rsidRDefault="00026B65" w:rsidP="00026B65">
      <w:pPr>
        <w:jc w:val="both"/>
      </w:pPr>
      <w:r>
        <w:tab/>
        <w:t>L’étape de Conception</w:t>
      </w:r>
      <w:r w:rsidR="00032B25">
        <w:t xml:space="preserve"> préliminaire </w:t>
      </w:r>
      <w:r>
        <w:t xml:space="preserve"> c’est l’étape où les paramètres de conception sont optimisés en fonction des objectifs et des besoins du client. Dans les cas complexe la conception préliminaire est divisée en étapes à précision progressive.</w:t>
      </w:r>
    </w:p>
    <w:p w:rsidR="00AD10C9" w:rsidRDefault="00AD10C9" w:rsidP="00026B65">
      <w:pPr>
        <w:jc w:val="both"/>
      </w:pPr>
    </w:p>
    <w:p w:rsidR="00032B25" w:rsidRDefault="00032B25" w:rsidP="00032B25">
      <w:pPr>
        <w:pStyle w:val="Titre3"/>
      </w:pPr>
      <w:bookmarkStart w:id="31" w:name="_Toc340696408"/>
      <w:r>
        <w:t>Conception</w:t>
      </w:r>
      <w:r w:rsidR="00026B65">
        <w:t xml:space="preserve"> Détaillés :</w:t>
      </w:r>
      <w:bookmarkEnd w:id="31"/>
    </w:p>
    <w:p w:rsidR="00032B25" w:rsidRDefault="00032B25" w:rsidP="00032B25">
      <w:r>
        <w:tab/>
        <w:t>Cette conception commence à l’issue de la conception préliminaire. Elle s’appuie sur le dossier de conception préliminaire appelé également Spécification Technique de Besoin.</w:t>
      </w:r>
    </w:p>
    <w:p w:rsidR="00AD10C9" w:rsidRDefault="00AD10C9" w:rsidP="00032B25"/>
    <w:p w:rsidR="00032B25" w:rsidRDefault="00032B25" w:rsidP="00032B25">
      <w:pPr>
        <w:pStyle w:val="Titre3"/>
      </w:pPr>
      <w:bookmarkStart w:id="32" w:name="_Toc340696409"/>
      <w:r>
        <w:t>Implémentation :</w:t>
      </w:r>
      <w:bookmarkEnd w:id="32"/>
    </w:p>
    <w:p w:rsidR="00032B25" w:rsidRDefault="00032B25" w:rsidP="00032B25">
      <w:pPr>
        <w:ind w:firstLine="708"/>
      </w:pPr>
      <w:r>
        <w:t>Le processus d’implémentation sera la dernière étape de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3" w:name="_Toc309510288"/>
      <w:bookmarkStart w:id="34" w:name="_Toc340696410"/>
      <w:r>
        <w:t>Développement mené par les tests</w:t>
      </w:r>
      <w:bookmarkEnd w:id="33"/>
      <w:r>
        <w:t> :</w:t>
      </w:r>
      <w:bookmarkEnd w:id="34"/>
    </w:p>
    <w:p w:rsidR="00F64EAB" w:rsidRPr="00F64EAB" w:rsidRDefault="00F64EAB" w:rsidP="00F64EAB"/>
    <w:p w:rsidR="00F64EAB" w:rsidRPr="00C8661C" w:rsidRDefault="00F64EAB" w:rsidP="00F64EAB">
      <w:pPr>
        <w:ind w:firstLine="708"/>
      </w:pPr>
      <w:r>
        <w:t>Le produit final de la solution du projet de synthèse doit être livré en début mai 2012</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lastRenderedPageBreak/>
        <w:t>Les tests seront implémentés avant  d’implémenter chaque US, afin de tester les fonctionnalités écrites dans les spécifications, sans avoir à mettre en place un test unitaire qui correspond aux fonctionnalités développés</w:t>
      </w:r>
    </w:p>
    <w:p w:rsidR="00F64EAB" w:rsidRDefault="00F64EAB" w:rsidP="00F64EAB">
      <w:pPr>
        <w:ind w:firstLine="708"/>
      </w:pPr>
      <w:r>
        <w:t xml:space="preserve"> </w:t>
      </w:r>
    </w:p>
    <w:p w:rsidR="00BF795B" w:rsidRDefault="00F64EAB" w:rsidP="00F64EAB">
      <w:pPr>
        <w:ind w:firstLine="708"/>
      </w:pPr>
      <w:r>
        <w:t>Cette méthode de développement permet de commencer avec les vérifications de bas niveau avant même que la fonctionnalité globale ne soit finalisée. Le résultat final donc sera un code plus juste et plus fiable.</w:t>
      </w:r>
    </w:p>
    <w:p w:rsidR="00BF795B" w:rsidRDefault="00BF795B" w:rsidP="00F64EAB">
      <w:pPr>
        <w:ind w:firstLine="708"/>
      </w:pPr>
    </w:p>
    <w:p w:rsidR="00BF795B" w:rsidRDefault="00BF795B" w:rsidP="00BF795B">
      <w:pPr>
        <w:pStyle w:val="Titre1"/>
      </w:pPr>
      <w:bookmarkStart w:id="35" w:name="_Toc340696411"/>
      <w:r>
        <w:t>Pilotage du projet :</w:t>
      </w:r>
      <w:bookmarkEnd w:id="35"/>
    </w:p>
    <w:p w:rsidR="00BF795B" w:rsidRDefault="00BF795B" w:rsidP="00BF795B">
      <w:pPr>
        <w:pStyle w:val="Titre2"/>
      </w:pPr>
      <w:bookmarkStart w:id="36" w:name="_Toc340696412"/>
      <w:r>
        <w:t>Processus itératif et incrémentale :</w:t>
      </w:r>
      <w:bookmarkEnd w:id="36"/>
    </w:p>
    <w:p w:rsidR="00BF795B" w:rsidRDefault="00BF795B" w:rsidP="00BF795B">
      <w:pPr>
        <w:ind w:firstLine="708"/>
      </w:pPr>
      <w:r>
        <w:t xml:space="preserve">Le projet fonctionnera en cycles itératifs et incrémentales afin d’éviter l’effet tunnel, ce processus est le plus adapté avec le contexte de travail de projet au fait d’avoir des comités de  pilotage et assez fréquentes des réunions avec le Product </w:t>
      </w:r>
      <w:proofErr w:type="spellStart"/>
      <w:r>
        <w:t>Owner</w:t>
      </w:r>
      <w:proofErr w:type="spellEnd"/>
      <w:r>
        <w:t xml:space="preserve"> dans lesquelles on devra faire des démonstrations.</w:t>
      </w:r>
    </w:p>
    <w:p w:rsidR="00626106" w:rsidRDefault="00626106" w:rsidP="00BF795B">
      <w:pPr>
        <w:ind w:firstLine="708"/>
      </w:pPr>
    </w:p>
    <w:p w:rsidR="00BF795B" w:rsidRDefault="00BF795B" w:rsidP="00BF795B">
      <w:pPr>
        <w:pStyle w:val="Titre2"/>
      </w:pPr>
      <w:bookmarkStart w:id="37" w:name="_Toc340696413"/>
      <w:r>
        <w:t>Estimation des charges et durées :</w:t>
      </w:r>
      <w:bookmarkEnd w:id="37"/>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38" w:name="_Toc309510294"/>
      <w:bookmarkStart w:id="39" w:name="_Toc340696414"/>
      <w:r>
        <w:t>Planification : Plan de phases</w:t>
      </w:r>
      <w:bookmarkEnd w:id="38"/>
      <w:bookmarkEnd w:id="39"/>
    </w:p>
    <w:p w:rsidR="00BF795B" w:rsidRDefault="00BF795B" w:rsidP="00BF795B">
      <w:pPr>
        <w:ind w:firstLine="708"/>
      </w:pPr>
      <w:r>
        <w:t xml:space="preserve">Le produit doit se concrétiser et doit être terminé vers la </w:t>
      </w:r>
      <w:r w:rsidR="00CD0B0E">
        <w:t>deuxième</w:t>
      </w:r>
      <w:r w:rsidR="009C05A4">
        <w:t xml:space="preserve"> semaine du mai 2013</w:t>
      </w:r>
      <w:r>
        <w:t>, les comités de pilotage vont correspondre aux échéances des Releases, on au aura donc 4 Releases tout au long 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0" w:name="_Toc340696415"/>
      <w:r>
        <w:t>Choix de priorisation :</w:t>
      </w:r>
      <w:bookmarkEnd w:id="40"/>
    </w:p>
    <w:p w:rsidR="00BF795B" w:rsidRDefault="00BF795B" w:rsidP="00BF795B">
      <w:pPr>
        <w:ind w:firstLine="708"/>
      </w:pPr>
      <w:r>
        <w:t>Les « Work item » définies dans le Backlog du projet seront ordonnés de manière à ce que les fonctionnalités les plus critiques et plus risqués soient traités au début, les fonctionnalités en haut du Backlog seront donc traités en premier, en descendant vers le bas des fonctionnalités du Backlog</w:t>
      </w:r>
    </w:p>
    <w:p w:rsidR="00BF795B" w:rsidRDefault="00BF795B" w:rsidP="00BF795B"/>
    <w:p w:rsidR="00BF795B" w:rsidRPr="00550752" w:rsidRDefault="00BF795B" w:rsidP="00BF795B">
      <w:pPr>
        <w:ind w:firstLine="708"/>
      </w:pPr>
    </w:p>
    <w:p w:rsidR="00BF795B" w:rsidRDefault="00BF795B" w:rsidP="00BF795B">
      <w:pPr>
        <w:pStyle w:val="Titre2"/>
      </w:pPr>
      <w:bookmarkStart w:id="41" w:name="_Toc309510296"/>
      <w:bookmarkStart w:id="42" w:name="_Toc340696416"/>
      <w:r>
        <w:t>Réunion de suivi</w:t>
      </w:r>
      <w:bookmarkEnd w:id="41"/>
      <w:bookmarkEnd w:id="42"/>
    </w:p>
    <w:p w:rsidR="00BF795B" w:rsidRDefault="00BF795B" w:rsidP="00BF795B">
      <w:pPr>
        <w:ind w:firstLine="708"/>
      </w:pPr>
      <w:r>
        <w:t xml:space="preserve">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 fin de Release/itération auront une durée assez long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BF795B" w:rsidP="00BF795B">
      <w:pPr>
        <w:ind w:firstLine="708"/>
      </w:pPr>
      <w:r>
        <w:t xml:space="preserve">Issue de chaque réunion, des comptes rendu  de réunion doivent être rédigés par le </w:t>
      </w:r>
      <w:proofErr w:type="spellStart"/>
      <w:r>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3" w:name="_Toc309510297"/>
      <w:bookmarkStart w:id="44" w:name="_Toc340696417"/>
      <w:r>
        <w:lastRenderedPageBreak/>
        <w:t>Gestion des risques</w:t>
      </w:r>
      <w:bookmarkEnd w:id="43"/>
      <w:bookmarkEnd w:id="44"/>
      <w:r>
        <w:t xml:space="preserve"> </w:t>
      </w:r>
    </w:p>
    <w:p w:rsidR="00BF795B" w:rsidRDefault="00BF795B" w:rsidP="00BF795B"/>
    <w:p w:rsidR="00BF795B" w:rsidRDefault="00BF795B" w:rsidP="00BF795B">
      <w:pPr>
        <w:ind w:firstLine="708"/>
      </w:pPr>
      <w:r>
        <w:t>Un document de gestion des risques projet va être mis en place afin d’identifier les risques en début du projet et de pouvoir les surveiller en permanence, ce document va être réévalués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5" w:name="_Toc309510298"/>
      <w:bookmarkStart w:id="46" w:name="_Toc340696418"/>
      <w:r>
        <w:t>Tableau récapitulatifs des livrables</w:t>
      </w:r>
      <w:bookmarkEnd w:id="45"/>
      <w:bookmarkEnd w:id="46"/>
    </w:p>
    <w:p w:rsidR="00BF795B" w:rsidRDefault="00BF795B" w:rsidP="00BF795B">
      <w:r>
        <w:t xml:space="preserve">Ci-dessous un tableau récapitulant la liste des livrables et la différentes date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E1404C">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E1404C">
            <w:pPr>
              <w:pStyle w:val="Titre6"/>
              <w:ind w:left="142" w:right="283"/>
            </w:pPr>
            <w:bookmarkStart w:id="47" w:name="_Toc180252044"/>
            <w:r>
              <w:t>WORK ITEM / LIVRABLE</w:t>
            </w:r>
            <w:bookmarkEnd w:id="47"/>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 xml:space="preserve">TAILLE </w:t>
            </w:r>
          </w:p>
          <w:p w:rsidR="001F1270" w:rsidRDefault="001F1270" w:rsidP="00E1404C">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E1404C">
            <w:pPr>
              <w:ind w:right="283"/>
              <w:jc w:val="center"/>
              <w:rPr>
                <w:b/>
                <w:color w:val="FFFFFF"/>
                <w:sz w:val="16"/>
                <w:szCs w:val="18"/>
              </w:rPr>
            </w:pPr>
            <w:r>
              <w:rPr>
                <w:b/>
                <w:color w:val="FFFFFF"/>
                <w:sz w:val="16"/>
                <w:szCs w:val="18"/>
              </w:rPr>
              <w:t>RESSOURCES AFFECTEES</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E1404C">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E1404C">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 xml:space="preserve">Un Roadmap et un Product Backlog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Pr>
                <w:color w:val="000000"/>
                <w:sz w:val="16"/>
              </w:rPr>
              <w:t>Un benchmarking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E1404C">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w:t>
            </w:r>
            <w:bookmarkStart w:id="48" w:name="_GoBack"/>
            <w:bookmarkEnd w:id="48"/>
          </w:p>
        </w:tc>
      </w:tr>
      <w:tr w:rsidR="001F1270" w:rsidTr="00E1404C">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E1404C">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E1404C">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E1404C">
            <w:pPr>
              <w:ind w:left="72"/>
              <w:jc w:val="center"/>
              <w:rPr>
                <w:bCs/>
                <w:color w:val="000000"/>
                <w:sz w:val="16"/>
              </w:rPr>
            </w:pPr>
            <w:r>
              <w:rPr>
                <w:color w:val="000000"/>
                <w:sz w:val="16"/>
              </w:rPr>
              <w:t>1 + 1 si l’effectif le permet</w:t>
            </w:r>
          </w:p>
        </w:tc>
      </w:tr>
    </w:tbl>
    <w:p w:rsidR="00BF795B" w:rsidRDefault="00BF795B" w:rsidP="00BF795B"/>
    <w:p w:rsidR="00BF795B" w:rsidRPr="00611922" w:rsidRDefault="00BF795B" w:rsidP="00BF795B">
      <w:r>
        <w:tab/>
      </w:r>
      <w:r w:rsidRPr="00E1404C">
        <w:rPr>
          <w:b/>
        </w:rPr>
        <w:t>Les livrables ne doivent en aucun cas dépasser la taille maximale en nombre de pages</w:t>
      </w:r>
      <w:r>
        <w:rPr>
          <w:b/>
        </w:rPr>
        <w:t xml:space="preserve">, </w:t>
      </w:r>
      <w:r w:rsidRPr="00E1404C">
        <w:t>Le dépassement du nombre de pages imposé entraîne immédiatement le retrait d’un quart de point par page supplémentaire sur la note associée au livrable.</w:t>
      </w:r>
    </w:p>
    <w:p w:rsidR="00BF795B" w:rsidRDefault="00BF795B" w:rsidP="00BF795B"/>
    <w:p w:rsidR="00BF795B" w:rsidRDefault="00BF795B" w:rsidP="00BF795B">
      <w:pPr>
        <w:ind w:firstLine="708"/>
      </w:pPr>
      <w:r>
        <w:t xml:space="preserve">Les numéros de version des livraisons sont définis sur 3 chiffres sous la forme </w:t>
      </w:r>
      <w:r w:rsidRPr="0069062A">
        <w:rPr>
          <w:b/>
          <w:u w:val="single"/>
        </w:rPr>
        <w:t>X.X.X</w:t>
      </w:r>
      <w:r>
        <w:t xml:space="preserve">, la première version de chaque livraison est 0.0.1,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le deuxième numéro à droite par 1 et initialisé le premier numéro à droite à zéro (ex : après la première livraison du document </w:t>
      </w:r>
      <w:r w:rsidR="001F1270">
        <w:t>pour</w:t>
      </w:r>
      <w:r>
        <w:t xml:space="preserve"> le Product </w:t>
      </w:r>
      <w:proofErr w:type="spellStart"/>
      <w:r>
        <w:t>Owner</w:t>
      </w:r>
      <w:proofErr w:type="spellEnd"/>
      <w:r>
        <w:t>, la version du document sera à 0.1.0). Les livraisons de fin de phases devront incrémentés le troisième numéro à droite par 1 et initialisé les deux autres numéro à zéro (vers la fin de la première phase, le numéro de version doit correspondre à 1.0.0)</w:t>
      </w:r>
    </w:p>
    <w:p w:rsidR="00BF795B" w:rsidRDefault="00BF795B" w:rsidP="00BF795B"/>
    <w:p w:rsidR="00BF795B" w:rsidRDefault="00BF795B" w:rsidP="00BF795B">
      <w:r>
        <w:lastRenderedPageBreak/>
        <w:tab/>
        <w:t xml:space="preserve">Apres chaque livraison, une étiquette de l’espace de travail en cours doit être crée et hébergée sous le serveur SVN, elle doit être nommée de la manière suivante : </w:t>
      </w:r>
    </w:p>
    <w:p w:rsidR="00BF795B" w:rsidRPr="00E1404C" w:rsidRDefault="00BF795B" w:rsidP="00BF795B">
      <w:pPr>
        <w:rPr>
          <w:b/>
        </w:rPr>
      </w:pPr>
      <w:r>
        <w:tab/>
      </w:r>
      <w:r w:rsidRPr="00E1404C">
        <w:rPr>
          <w:b/>
        </w:rPr>
        <w:t>[NOM_PROJET_</w:t>
      </w:r>
      <w:r w:rsidR="001F1270" w:rsidRPr="00E1404C">
        <w:rPr>
          <w:b/>
        </w:rPr>
        <w:t xml:space="preserve"> </w:t>
      </w:r>
      <w:r w:rsidRPr="00E1404C">
        <w:rPr>
          <w:b/>
        </w:rPr>
        <w:t xml:space="preserve">VERSION_AAAAMMJJ]    </w:t>
      </w:r>
    </w:p>
    <w:p w:rsidR="00BF795B" w:rsidRDefault="00BF795B" w:rsidP="00BF795B"/>
    <w:p w:rsidR="00BF795B" w:rsidRDefault="00BF795B" w:rsidP="00BF795B">
      <w:r>
        <w:tab/>
        <w:t xml:space="preserve"> </w:t>
      </w:r>
    </w:p>
    <w:p w:rsidR="00BF795B" w:rsidRDefault="00BF795B" w:rsidP="00BF795B">
      <w:pPr>
        <w:ind w:firstLine="708"/>
      </w:pPr>
    </w:p>
    <w:p w:rsidR="00BF795B" w:rsidRDefault="00BF795B" w:rsidP="00BF795B">
      <w:pPr>
        <w:ind w:firstLine="708"/>
      </w:pPr>
    </w:p>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p w:rsidR="00D96F6E" w:rsidRPr="00DC01F2" w:rsidRDefault="00D96F6E"/>
    <w:sectPr w:rsidR="00D96F6E" w:rsidRPr="00DC01F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F9" w:rsidRDefault="008F33F9" w:rsidP="008C6940">
      <w:r>
        <w:separator/>
      </w:r>
    </w:p>
  </w:endnote>
  <w:endnote w:type="continuationSeparator" w:id="0">
    <w:p w:rsidR="008F33F9" w:rsidRDefault="008F33F9"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95B" w:rsidRDefault="008F33F9" w:rsidP="00236D1B">
    <w:pPr>
      <w:pStyle w:val="Pieddepage"/>
      <w:tabs>
        <w:tab w:val="clear" w:pos="4536"/>
        <w:tab w:val="clear" w:pos="9072"/>
        <w:tab w:val="left" w:pos="2418"/>
      </w:tabs>
    </w:pPr>
    <w:sdt>
      <w:sdtPr>
        <w:id w:val="-304245434"/>
        <w:docPartObj>
          <w:docPartGallery w:val="Page Numbers (Bottom of Page)"/>
          <w:docPartUnique/>
        </w:docPartObj>
      </w:sdtPr>
      <w:sdtEndPr/>
      <w:sdtContent>
        <w:r w:rsidR="00BF795B">
          <w:fldChar w:fldCharType="begin"/>
        </w:r>
        <w:r w:rsidR="00BF795B">
          <w:instrText>PAGE   \* MERGEFORMAT</w:instrText>
        </w:r>
        <w:r w:rsidR="00BF795B">
          <w:fldChar w:fldCharType="separate"/>
        </w:r>
        <w:r w:rsidR="00B71928">
          <w:rPr>
            <w:noProof/>
          </w:rPr>
          <w:t>8</w:t>
        </w:r>
        <w:r w:rsidR="00BF795B">
          <w:fldChar w:fldCharType="end"/>
        </w:r>
      </w:sdtContent>
    </w:sdt>
    <w:r w:rsidR="00BF795B">
      <w:tab/>
    </w:r>
  </w:p>
  <w:p w:rsidR="00BF795B" w:rsidRDefault="00BF79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F9" w:rsidRDefault="008F33F9" w:rsidP="008C6940">
      <w:r>
        <w:separator/>
      </w:r>
    </w:p>
  </w:footnote>
  <w:footnote w:type="continuationSeparator" w:id="0">
    <w:p w:rsidR="008F33F9" w:rsidRDefault="008F33F9"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8F3E88" w:rsidTr="00E1404C">
      <w:trPr>
        <w:trHeight w:val="1020"/>
        <w:jc w:val="center"/>
      </w:trPr>
      <w:tc>
        <w:tcPr>
          <w:tcW w:w="2550" w:type="dxa"/>
        </w:tcPr>
        <w:p w:rsidR="008F3E88" w:rsidRDefault="008F3E88" w:rsidP="00E1404C">
          <w:pPr>
            <w:pStyle w:val="En-tte"/>
            <w:jc w:val="center"/>
          </w:pPr>
          <w:r>
            <w:rPr>
              <w:b/>
              <w:noProof/>
              <w:color w:val="0000FF"/>
              <w:sz w:val="16"/>
            </w:rPr>
            <w:drawing>
              <wp:inline distT="0" distB="0" distL="0" distR="0" wp14:anchorId="53991518" wp14:editId="32CB1C07">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8F3E88" w:rsidRPr="000A6A9B" w:rsidRDefault="008F3E88" w:rsidP="00E1404C">
          <w:pPr>
            <w:pStyle w:val="En-tte"/>
            <w:jc w:val="center"/>
            <w:rPr>
              <w:b/>
              <w:color w:val="000000" w:themeColor="text1"/>
              <w:sz w:val="32"/>
              <w:szCs w:val="32"/>
            </w:rPr>
          </w:pPr>
          <w:r w:rsidRPr="000A6A9B">
            <w:rPr>
              <w:b/>
              <w:color w:val="000000" w:themeColor="text1"/>
              <w:sz w:val="32"/>
              <w:szCs w:val="32"/>
            </w:rPr>
            <w:t>ESIAG 2012_2013</w:t>
          </w:r>
        </w:p>
        <w:p w:rsidR="008F3E88" w:rsidRPr="000A6A9B" w:rsidRDefault="008F3E88" w:rsidP="00E1404C">
          <w:pPr>
            <w:pStyle w:val="En-tte"/>
            <w:jc w:val="center"/>
            <w:rPr>
              <w:b/>
              <w:color w:val="000000" w:themeColor="text1"/>
              <w:sz w:val="32"/>
              <w:szCs w:val="32"/>
            </w:rPr>
          </w:pPr>
          <w:r>
            <w:rPr>
              <w:b/>
              <w:color w:val="000000" w:themeColor="text1"/>
              <w:sz w:val="32"/>
              <w:szCs w:val="32"/>
            </w:rPr>
            <w:t>Plan du Projet</w:t>
          </w:r>
        </w:p>
        <w:p w:rsidR="008F3E88" w:rsidRPr="006F7F54" w:rsidRDefault="008F3E88"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BF795B" w:rsidRDefault="00BF795B">
    <w:pPr>
      <w:pStyle w:val="En-tte"/>
    </w:pPr>
  </w:p>
  <w:p w:rsidR="00BF795B" w:rsidRDefault="00BF79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134A6"/>
    <w:rsid w:val="00026B65"/>
    <w:rsid w:val="00032B25"/>
    <w:rsid w:val="00032FBB"/>
    <w:rsid w:val="00080A5C"/>
    <w:rsid w:val="000D7A0A"/>
    <w:rsid w:val="00116356"/>
    <w:rsid w:val="00117973"/>
    <w:rsid w:val="0012519E"/>
    <w:rsid w:val="00160F68"/>
    <w:rsid w:val="00182015"/>
    <w:rsid w:val="001F1270"/>
    <w:rsid w:val="00236D1B"/>
    <w:rsid w:val="002D7E24"/>
    <w:rsid w:val="004461AF"/>
    <w:rsid w:val="00447641"/>
    <w:rsid w:val="004A0EE9"/>
    <w:rsid w:val="004E22F5"/>
    <w:rsid w:val="00521C3C"/>
    <w:rsid w:val="005545BD"/>
    <w:rsid w:val="00554AAB"/>
    <w:rsid w:val="005E5388"/>
    <w:rsid w:val="005E7A70"/>
    <w:rsid w:val="00626106"/>
    <w:rsid w:val="00636930"/>
    <w:rsid w:val="006807CC"/>
    <w:rsid w:val="006A0425"/>
    <w:rsid w:val="006B78D2"/>
    <w:rsid w:val="006F6476"/>
    <w:rsid w:val="007D60CE"/>
    <w:rsid w:val="008405D8"/>
    <w:rsid w:val="0089096B"/>
    <w:rsid w:val="008A25EA"/>
    <w:rsid w:val="008C6940"/>
    <w:rsid w:val="008F33F9"/>
    <w:rsid w:val="008F3E88"/>
    <w:rsid w:val="00912C63"/>
    <w:rsid w:val="009B7824"/>
    <w:rsid w:val="009C05A4"/>
    <w:rsid w:val="009D1538"/>
    <w:rsid w:val="00A1055C"/>
    <w:rsid w:val="00A127DB"/>
    <w:rsid w:val="00A2249F"/>
    <w:rsid w:val="00A57C4B"/>
    <w:rsid w:val="00A746AE"/>
    <w:rsid w:val="00AA46F8"/>
    <w:rsid w:val="00AB7414"/>
    <w:rsid w:val="00AD0E32"/>
    <w:rsid w:val="00AD10C9"/>
    <w:rsid w:val="00B03EE3"/>
    <w:rsid w:val="00B31C3F"/>
    <w:rsid w:val="00B40FA1"/>
    <w:rsid w:val="00B428A5"/>
    <w:rsid w:val="00B71928"/>
    <w:rsid w:val="00BC4725"/>
    <w:rsid w:val="00BC6401"/>
    <w:rsid w:val="00BC646F"/>
    <w:rsid w:val="00BF795B"/>
    <w:rsid w:val="00CD0B0E"/>
    <w:rsid w:val="00CF7978"/>
    <w:rsid w:val="00D96F6E"/>
    <w:rsid w:val="00DC01F2"/>
    <w:rsid w:val="00DE2FC0"/>
    <w:rsid w:val="00DF4595"/>
    <w:rsid w:val="00ED48B5"/>
    <w:rsid w:val="00ED79DD"/>
    <w:rsid w:val="00F151CB"/>
    <w:rsid w:val="00F3289A"/>
    <w:rsid w:val="00F64EAB"/>
    <w:rsid w:val="00FA2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nidal.mahr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EFC3-1867-4079-B4D2-38594904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2602</Words>
  <Characters>14311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16880</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31</cp:revision>
  <dcterms:created xsi:type="dcterms:W3CDTF">2012-11-11T14:22:00Z</dcterms:created>
  <dcterms:modified xsi:type="dcterms:W3CDTF">2012-11-14T21:44:00Z</dcterms:modified>
</cp:coreProperties>
</file>