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0301E7" w:rsidRDefault="000301E7" w:rsidP="000301E7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922061" w:rsidRDefault="00922061" w:rsidP="000E16A3"/>
    <w:p w:rsidR="00EF5022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7283209" w:history="1">
        <w:r w:rsidR="00EF5022" w:rsidRPr="00AD344D">
          <w:rPr>
            <w:rStyle w:val="Hyperlink"/>
            <w:noProof/>
          </w:rPr>
          <w:t>I.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Glossaire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_Toc347283209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3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0" w:history="1">
        <w:r w:rsidR="00EF5022" w:rsidRPr="00AD344D">
          <w:rPr>
            <w:rStyle w:val="Hyperlink"/>
            <w:noProof/>
          </w:rPr>
          <w:t>II.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Use Case Model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_Toc347283210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5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1" w:history="1">
        <w:r w:rsidR="00EF5022" w:rsidRPr="00AD344D">
          <w:rPr>
            <w:rStyle w:val="Hyperlink"/>
            <w:noProof/>
          </w:rPr>
          <w:t>1)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Les acteurs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_Toc347283211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5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2" w:history="1">
        <w:r w:rsidR="00EF5022" w:rsidRPr="00AD344D">
          <w:rPr>
            <w:rStyle w:val="Hyperlink"/>
            <w:noProof/>
          </w:rPr>
          <w:t>2)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Le diagramme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_Toc347283212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5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3" w:history="1">
        <w:r w:rsidR="00EF5022" w:rsidRPr="00AD344D">
          <w:rPr>
            <w:rStyle w:val="Hyperlink"/>
            <w:noProof/>
          </w:rPr>
          <w:t>3)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Description des Use Cases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_Toc347283213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6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4" w:history="1">
        <w:r w:rsidR="00EF5022" w:rsidRPr="00AD344D">
          <w:rPr>
            <w:rStyle w:val="Hyperlink"/>
            <w:noProof/>
          </w:rPr>
          <w:t>III.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Décomposition des Use Cases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_Toc347283214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7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5" w:history="1">
        <w:r w:rsidR="00EF5022" w:rsidRPr="00AD344D">
          <w:rPr>
            <w:rStyle w:val="Hyperlink"/>
            <w:noProof/>
          </w:rPr>
          <w:t>1)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Use Case 1 : Collecter les informations terrains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_Toc347283215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7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6" w:history="1">
        <w:r w:rsidR="00EF5022" w:rsidRPr="00AD344D">
          <w:rPr>
            <w:rStyle w:val="Hyperlink"/>
            <w:noProof/>
          </w:rPr>
          <w:t>A.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Use Case Detail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_Toc347283216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7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7" w:history="1">
        <w:r w:rsidR="00EF5022" w:rsidRPr="00AD344D">
          <w:rPr>
            <w:rStyle w:val="Hyperlink"/>
            <w:noProof/>
          </w:rPr>
          <w:t>B.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séquence système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_Toc347283217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8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8" w:history="1">
        <w:r w:rsidR="00EF5022" w:rsidRPr="00AD344D">
          <w:rPr>
            <w:rStyle w:val="Hyperlink"/>
            <w:noProof/>
          </w:rPr>
          <w:t>C.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classes métier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_Toc347283218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8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9" w:history="1">
        <w:r w:rsidR="00EF5022" w:rsidRPr="00AD344D">
          <w:rPr>
            <w:rStyle w:val="Hyperlink"/>
            <w:noProof/>
          </w:rPr>
          <w:t>D.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Conception détaillée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_Toc347283219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9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0" w:history="1">
        <w:r w:rsidR="00EF5022" w:rsidRPr="00AD344D">
          <w:rPr>
            <w:rStyle w:val="Hyperlink"/>
            <w:noProof/>
          </w:rPr>
          <w:t>2)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Use Case 2 : Prioriser messages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_Toc347283220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10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1" w:history="1">
        <w:r w:rsidR="00EF5022" w:rsidRPr="00AD344D">
          <w:rPr>
            <w:rStyle w:val="Hyperlink"/>
            <w:noProof/>
          </w:rPr>
          <w:t>A.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Use Case Detail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_Toc347283221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10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2" w:history="1">
        <w:r w:rsidR="00EF5022" w:rsidRPr="00AD344D">
          <w:rPr>
            <w:rStyle w:val="Hyperlink"/>
            <w:noProof/>
          </w:rPr>
          <w:t>B.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Scénario nominal: S-01020 : affecter les messages non critiques à un buffer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_Toc347283222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10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3" w:history="1">
        <w:r w:rsidR="00EF5022" w:rsidRPr="00AD344D">
          <w:rPr>
            <w:rStyle w:val="Hyperlink"/>
            <w:noProof/>
          </w:rPr>
          <w:t>a)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séquences système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_Toc347283223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11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4" w:history="1">
        <w:r w:rsidR="00EF5022" w:rsidRPr="00AD344D">
          <w:rPr>
            <w:rStyle w:val="Hyperlink"/>
            <w:noProof/>
          </w:rPr>
          <w:t>b)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classes métiers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_Toc347283224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11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5" w:history="1">
        <w:r w:rsidR="00EF5022" w:rsidRPr="00AD344D">
          <w:rPr>
            <w:rStyle w:val="Hyperlink"/>
            <w:noProof/>
          </w:rPr>
          <w:t>c)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classes détaillé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_Toc347283225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12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6" w:history="1">
        <w:r w:rsidR="00EF5022" w:rsidRPr="00AD344D">
          <w:rPr>
            <w:rStyle w:val="Hyperlink"/>
            <w:noProof/>
          </w:rPr>
          <w:t>d)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séquences système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_Toc347283226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13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7" w:history="1">
        <w:r w:rsidR="00EF5022" w:rsidRPr="00AD344D">
          <w:rPr>
            <w:rStyle w:val="Hyperlink"/>
            <w:noProof/>
          </w:rPr>
          <w:t>C.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Scénario Alternatif 1: S-01029: Affecter les messages critiques aux buffers par ordre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_Toc347283227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13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8" w:history="1">
        <w:r w:rsidR="00EF5022" w:rsidRPr="00AD344D">
          <w:rPr>
            <w:rStyle w:val="Hyperlink"/>
            <w:noProof/>
          </w:rPr>
          <w:t>a)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séquences système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_Toc347283228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13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9" w:history="1">
        <w:r w:rsidR="00EF5022" w:rsidRPr="00AD344D">
          <w:rPr>
            <w:rStyle w:val="Hyperlink"/>
            <w:noProof/>
          </w:rPr>
          <w:t>b)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 de classes métiers 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_Toc347283229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14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0" w:history="1">
        <w:r w:rsidR="00EF5022" w:rsidRPr="00AD344D">
          <w:rPr>
            <w:rStyle w:val="Hyperlink"/>
            <w:noProof/>
          </w:rPr>
          <w:t>c)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Conception détaillée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_Toc347283230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14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1" w:history="1">
        <w:r w:rsidR="00EF5022" w:rsidRPr="00AD344D">
          <w:rPr>
            <w:rStyle w:val="Hyperlink"/>
            <w:noProof/>
          </w:rPr>
          <w:t>IV.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Hors périmètre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_Toc347283231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16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2" w:history="1">
        <w:r w:rsidR="00EF5022" w:rsidRPr="00AD344D">
          <w:rPr>
            <w:rStyle w:val="Hyperlink"/>
            <w:noProof/>
          </w:rPr>
          <w:t>1)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S01021 :Création du générateur de données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_Toc347283232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16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3" w:history="1">
        <w:r w:rsidR="00EF5022" w:rsidRPr="00AD344D">
          <w:rPr>
            <w:rStyle w:val="Hyperlink"/>
            <w:noProof/>
          </w:rPr>
          <w:t>A.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Diagrammes de la conception préliminaire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_Toc347283233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17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4" w:history="1">
        <w:r w:rsidR="00EF5022" w:rsidRPr="00AD344D">
          <w:rPr>
            <w:rStyle w:val="Hyperlink"/>
            <w:noProof/>
          </w:rPr>
          <w:t>B.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Diagrammes de la conception détaillée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_Toc347283234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18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096DB1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5" w:history="1">
        <w:r w:rsidR="00EF5022" w:rsidRPr="00AD344D">
          <w:rPr>
            <w:rStyle w:val="Hyperlink"/>
            <w:noProof/>
          </w:rPr>
          <w:t>V.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Référentiels :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_Toc347283235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21</w:t>
        </w:r>
        <w:r w:rsidR="00EF5022">
          <w:rPr>
            <w:noProof/>
            <w:webHidden/>
          </w:rPr>
          <w:fldChar w:fldCharType="end"/>
        </w:r>
      </w:hyperlink>
    </w:p>
    <w:p w:rsidR="00922061" w:rsidRPr="00110818" w:rsidRDefault="00C224C3" w:rsidP="001E0E9C">
      <w:pPr>
        <w:pStyle w:val="TOC1"/>
        <w:tabs>
          <w:tab w:val="left" w:pos="880"/>
          <w:tab w:val="right" w:leader="dot" w:pos="10055"/>
        </w:tabs>
      </w:pPr>
      <w:r>
        <w:lastRenderedPageBreak/>
        <w:fldChar w:fldCharType="end"/>
      </w:r>
    </w:p>
    <w:p w:rsidR="00791D3D" w:rsidRPr="00394E3E" w:rsidRDefault="00115819" w:rsidP="000E16A3">
      <w:pPr>
        <w:pStyle w:val="Style1"/>
      </w:pPr>
      <w:bookmarkStart w:id="0" w:name="_Toc343154453"/>
      <w:bookmarkStart w:id="1" w:name="_Toc347243196"/>
      <w:bookmarkStart w:id="2" w:name="_Toc347283209"/>
      <w:r w:rsidRPr="00110818">
        <w:t>Glossaire</w:t>
      </w:r>
      <w:bookmarkEnd w:id="0"/>
      <w:bookmarkEnd w:id="1"/>
      <w:bookmarkEnd w:id="2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3" w:name="RTDG"/>
            <w:r w:rsidRPr="00791D3D">
              <w:t>RTDG</w:t>
            </w:r>
            <w:bookmarkEnd w:id="3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4" w:name="RTDRS"/>
            <w:r>
              <w:t>RTDRS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5" w:name="SUD"/>
            <w:r>
              <w:t>S.U.D 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System Under </w:t>
            </w:r>
            <w:r>
              <w:t>Design, représente notre</w:t>
            </w:r>
            <w:r w:rsidRPr="00754E86">
              <w:t xml:space="preserve"> périmètre applicatif</w:t>
            </w:r>
            <w: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6" w:name="Référentiel"/>
            <w:r w:rsidRPr="00110818">
              <w:t>Référentiel</w:t>
            </w:r>
            <w:r>
              <w:t>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954236">
              <w:t>Emplacement où sont stockées les informations dont a besoin notre système</w:t>
            </w:r>
            <w: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  <w:r>
              <w:t xml:space="preserve">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7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8" w:name="Composant_terrain"/>
            <w:r>
              <w:t>Composant terrain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9" w:name="composant_embarque"/>
            <w:r w:rsidRPr="00110818">
              <w:t>composants embarqués</w:t>
            </w:r>
            <w:bookmarkEnd w:id="9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0" w:name="mom"/>
            <w:r>
              <w:lastRenderedPageBreak/>
              <w:t>MOM </w:t>
            </w:r>
            <w:bookmarkEnd w:id="10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6936A6">
              <w:t xml:space="preserve">Message </w:t>
            </w:r>
            <w:proofErr w:type="spellStart"/>
            <w:r w:rsidRPr="006936A6">
              <w:t>Oriented</w:t>
            </w:r>
            <w:proofErr w:type="spellEnd"/>
            <w:r w:rsidRPr="006936A6">
              <w:t xml:space="preserve"> Middleware</w:t>
            </w:r>
            <w:r w:rsidRPr="00440686"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</w:rPr>
                <w:t>framework</w:t>
              </w:r>
            </w:hyperlink>
            <w:r w:rsidRPr="00440686">
              <w:t xml:space="preserve"> qui permet la communication entre des applications via un réseau informatique, il permet un couplage faible entre les applications</w:t>
            </w:r>
            <w: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1" w:name="activemq"/>
            <w:proofErr w:type="spellStart"/>
            <w:r>
              <w:t>ActiveMQ</w:t>
            </w:r>
            <w:proofErr w:type="spellEnd"/>
            <w:r>
              <w:t> </w:t>
            </w:r>
            <w:bookmarkEnd w:id="11"/>
          </w:p>
        </w:tc>
        <w:tc>
          <w:tcPr>
            <w:tcW w:w="4606" w:type="dxa"/>
          </w:tcPr>
          <w:p w:rsidR="00791D3D" w:rsidRPr="006936A6" w:rsidRDefault="00791D3D" w:rsidP="00053CD0">
            <w:pPr>
              <w:ind w:firstLine="0"/>
            </w:pPr>
            <w: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2" w:name="framework_de_simulation"/>
            <w:r w:rsidRPr="00110818">
              <w:t>framework de simulation</w:t>
            </w:r>
            <w:r>
              <w:t> </w:t>
            </w:r>
            <w:bookmarkEnd w:id="12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3" w:name="efic"/>
            <w:r w:rsidRPr="004A29E3">
              <w:t>EFIC </w:t>
            </w:r>
            <w:bookmarkEnd w:id="13"/>
          </w:p>
        </w:tc>
        <w:tc>
          <w:tcPr>
            <w:tcW w:w="4606" w:type="dxa"/>
          </w:tcPr>
          <w:p w:rsidR="00791D3D" w:rsidRDefault="00096DB1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4" w:name="ehqmr"/>
            <w:r>
              <w:t>EHQMR</w:t>
            </w:r>
            <w:bookmarkEnd w:id="14"/>
          </w:p>
        </w:tc>
        <w:tc>
          <w:tcPr>
            <w:tcW w:w="4606" w:type="dxa"/>
          </w:tcPr>
          <w:p w:rsidR="00791D3D" w:rsidRDefault="00096DB1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5" w:name="buffer"/>
            <w:r>
              <w:t>Buffers </w:t>
            </w:r>
            <w:bookmarkEnd w:id="15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9B120F"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9B120F">
              <w:t xml:space="preserve"> reçus des </w:t>
            </w:r>
            <w:hyperlink w:anchor="composant_embarque" w:history="1">
              <w:r w:rsidRPr="009B120F">
                <w:rPr>
                  <w:rStyle w:val="Hyperlink"/>
                </w:rPr>
                <w:t>composants embarqués</w:t>
              </w:r>
            </w:hyperlink>
            <w:r w:rsidRPr="009B120F">
              <w:t xml:space="preserve"> selon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6" w:name="criticité"/>
            <w:r>
              <w:t>Criticité</w:t>
            </w:r>
            <w:bookmarkEnd w:id="16"/>
          </w:p>
        </w:tc>
        <w:tc>
          <w:tcPr>
            <w:tcW w:w="4606" w:type="dxa"/>
          </w:tcPr>
          <w:p w:rsidR="00791D3D" w:rsidRPr="009B120F" w:rsidRDefault="00791D3D" w:rsidP="00053CD0">
            <w:pPr>
              <w:ind w:firstLine="0"/>
            </w:pPr>
            <w:r w:rsidRPr="009B120F"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</w:rPr>
                <w:t>message</w:t>
              </w:r>
            </w:hyperlink>
            <w:r w:rsidRPr="009B120F"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053CD0">
            <w:pPr>
              <w:ind w:firstLine="0"/>
            </w:pPr>
            <w:bookmarkStart w:id="17" w:name="message"/>
            <w:r>
              <w:t>Message</w:t>
            </w:r>
            <w:bookmarkEnd w:id="17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053CD0">
            <w:pPr>
              <w:ind w:firstLine="0"/>
            </w:pPr>
            <w:bookmarkStart w:id="18" w:name="protocole_de_communication"/>
            <w:r>
              <w:t>Protocole de communication</w:t>
            </w:r>
            <w:bookmarkEnd w:id="18"/>
          </w:p>
        </w:tc>
        <w:tc>
          <w:tcPr>
            <w:tcW w:w="4606" w:type="dxa"/>
          </w:tcPr>
          <w:p w:rsidR="007141B6" w:rsidRDefault="007141B6" w:rsidP="00053CD0">
            <w:pPr>
              <w:ind w:firstLine="0"/>
            </w:pPr>
            <w: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</w:rPr>
                <w:t>RTDG</w:t>
              </w:r>
            </w:hyperlink>
            <w:r>
              <w:t xml:space="preserve"> et le </w:t>
            </w:r>
            <w:hyperlink w:anchor="composant_embarque" w:history="1">
              <w:r w:rsidRPr="007141B6">
                <w:rPr>
                  <w:rStyle w:val="Hyperlink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053CD0">
            <w:pPr>
              <w:ind w:firstLine="0"/>
            </w:pPr>
            <w:bookmarkStart w:id="19" w:name="parser"/>
            <w:r>
              <w:t>Parser</w:t>
            </w:r>
            <w:bookmarkEnd w:id="19"/>
          </w:p>
        </w:tc>
        <w:tc>
          <w:tcPr>
            <w:tcW w:w="4606" w:type="dxa"/>
          </w:tcPr>
          <w:p w:rsidR="00991AB3" w:rsidRDefault="001077AD" w:rsidP="00053CD0">
            <w:pPr>
              <w:ind w:firstLine="0"/>
            </w:pPr>
            <w: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</w:rPr>
                <w:t>message</w:t>
              </w:r>
            </w:hyperlink>
            <w: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053CD0">
            <w:pPr>
              <w:ind w:firstLine="0"/>
            </w:pPr>
            <w:bookmarkStart w:id="20" w:name="capteur_intelligent"/>
            <w:r>
              <w:t>Capteurs intelligents</w:t>
            </w:r>
            <w:bookmarkEnd w:id="20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21" w:name="_Toc343154454"/>
      <w:bookmarkStart w:id="22" w:name="_Toc347243197"/>
      <w:bookmarkStart w:id="23" w:name="_Toc347283210"/>
      <w:r w:rsidRPr="00110818">
        <w:t>Use Case Model</w:t>
      </w:r>
      <w:bookmarkEnd w:id="21"/>
      <w:bookmarkEnd w:id="22"/>
      <w:bookmarkEnd w:id="23"/>
    </w:p>
    <w:p w:rsidR="00115819" w:rsidRPr="00110818" w:rsidRDefault="00115819" w:rsidP="000E16A3">
      <w:pPr>
        <w:pStyle w:val="Style2"/>
      </w:pPr>
      <w:bookmarkStart w:id="24" w:name="_Toc343154455"/>
      <w:bookmarkStart w:id="25" w:name="_Toc347243198"/>
      <w:bookmarkStart w:id="26" w:name="_Toc347283211"/>
      <w:r w:rsidRPr="00110818">
        <w:t>Les acteurs</w:t>
      </w:r>
      <w:bookmarkEnd w:id="24"/>
      <w:bookmarkEnd w:id="25"/>
      <w:bookmarkEnd w:id="26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096DB1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096DB1" w:rsidP="000E16A3">
      <w:pPr>
        <w:pStyle w:val="ListParagraph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Hyperlink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7" w:name="_Toc347243199"/>
      <w:bookmarkStart w:id="28" w:name="_Toc347283212"/>
      <w:r w:rsidRPr="00110818">
        <w:t>Le diagramme</w:t>
      </w:r>
      <w:bookmarkEnd w:id="27"/>
      <w:bookmarkEnd w:id="28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29" w:name="_Toc343154456"/>
      <w:r w:rsidRPr="00110818">
        <w:rPr>
          <w:noProof/>
        </w:rPr>
        <w:lastRenderedPageBreak/>
        <w:drawing>
          <wp:inline distT="0" distB="0" distL="0" distR="0" wp14:anchorId="24FE5626" wp14:editId="4C3BC4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30" w:name="_Toc343154457"/>
      <w:bookmarkStart w:id="31" w:name="_Toc347243200"/>
      <w:bookmarkStart w:id="32" w:name="_Toc347283213"/>
      <w:bookmarkEnd w:id="29"/>
      <w:r w:rsidRPr="00110818">
        <w:t>Description des Use Cases</w:t>
      </w:r>
      <w:bookmarkEnd w:id="30"/>
      <w:bookmarkEnd w:id="31"/>
      <w:bookmarkEnd w:id="32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33" w:name="_Toc343154458"/>
    </w:p>
    <w:p w:rsidR="00DC425F" w:rsidRPr="00110818" w:rsidRDefault="00DC425F" w:rsidP="000E16A3">
      <w:pPr>
        <w:pStyle w:val="Style1"/>
      </w:pPr>
      <w:bookmarkStart w:id="34" w:name="_Toc347243201"/>
      <w:bookmarkStart w:id="35" w:name="_Toc347283214"/>
      <w:r w:rsidRPr="00110818">
        <w:t>Décomposition des Use Cases</w:t>
      </w:r>
      <w:bookmarkEnd w:id="33"/>
      <w:bookmarkEnd w:id="34"/>
      <w:bookmarkEnd w:id="35"/>
    </w:p>
    <w:p w:rsidR="00DC425F" w:rsidRPr="00110818" w:rsidRDefault="00DC425F" w:rsidP="000E16A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6" w:name="_Toc343154459"/>
      <w:bookmarkStart w:id="37" w:name="_Toc347243202"/>
      <w:bookmarkStart w:id="38" w:name="_Toc347283215"/>
      <w:r w:rsidRPr="00110818">
        <w:t>Use Case 1 : Collecter les informations terrains</w:t>
      </w:r>
      <w:bookmarkEnd w:id="36"/>
      <w:bookmarkEnd w:id="37"/>
      <w:bookmarkEnd w:id="38"/>
    </w:p>
    <w:p w:rsidR="00642E5C" w:rsidRPr="00110818" w:rsidRDefault="00642E5C" w:rsidP="000E16A3"/>
    <w:p w:rsidR="00424229" w:rsidRDefault="00BE4530" w:rsidP="000E16A3">
      <w:pPr>
        <w:pStyle w:val="Style3"/>
      </w:pPr>
      <w:bookmarkStart w:id="39" w:name="_Toc343154460"/>
      <w:bookmarkStart w:id="40" w:name="_Toc347243203"/>
      <w:bookmarkStart w:id="41" w:name="_Toc347283216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39"/>
      <w:bookmarkEnd w:id="40"/>
      <w:bookmarkEnd w:id="41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lastRenderedPageBreak/>
        <w:t>Acteur secondaire :</w:t>
      </w:r>
      <w:r w:rsidR="008858ED" w:rsidRPr="00262EBA">
        <w:t xml:space="preserve"> -</w:t>
      </w:r>
    </w:p>
    <w:p w:rsidR="00AF2F09" w:rsidRPr="00262EBA" w:rsidRDefault="00BE4530" w:rsidP="000E16A3">
      <w:r w:rsidRPr="00262EBA">
        <w:t>Objectifs :</w:t>
      </w:r>
      <w:r w:rsidR="00A03F4A" w:rsidRPr="00262EBA"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262EBA" w:rsidRDefault="00BE4530" w:rsidP="000E16A3">
      <w:r w:rsidRPr="00262EBA">
        <w:t>Pré-conditions :</w:t>
      </w:r>
      <w:r w:rsidR="00AF2F09" w:rsidRPr="00262EBA">
        <w:t xml:space="preserve"> </w:t>
      </w:r>
    </w:p>
    <w:p w:rsidR="00AF2F09" w:rsidRPr="00262EBA" w:rsidRDefault="00AF2F09" w:rsidP="000E16A3">
      <w:r w:rsidRPr="00262EBA">
        <w:t xml:space="preserve">-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266389" w:rsidRPr="00262EBA" w:rsidRDefault="00AF2F09" w:rsidP="000E16A3">
      <w:r w:rsidRPr="00262EBA">
        <w:t xml:space="preserve">- 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262EBA" w:rsidRDefault="002913B0" w:rsidP="000E16A3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un </w:t>
      </w:r>
      <w:hyperlink w:anchor="message" w:history="1">
        <w:r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586966" w:rsidRPr="00262EBA">
        <w:rPr>
          <w:rFonts w:asciiTheme="minorHAnsi" w:eastAsiaTheme="minorHAnsi" w:hAnsiTheme="minorHAnsi" w:cstheme="minorBidi"/>
          <w:szCs w:val="24"/>
          <w:lang w:eastAsia="en-US"/>
        </w:rPr>
        <w:t>à RTDG-Client</w:t>
      </w:r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>-Client li</w:t>
      </w:r>
      <w:r w:rsidR="00586966" w:rsidRPr="00262EBA">
        <w:rPr>
          <w:rFonts w:asciiTheme="minorHAnsi" w:eastAsiaTheme="minorHAnsi" w:hAnsiTheme="minorHAnsi"/>
          <w:szCs w:val="24"/>
          <w:lang w:eastAsia="en-US"/>
        </w:rPr>
        <w:t>t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le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</w:p>
    <w:p w:rsidR="000A59DD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interprété au service de priorisation 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42" w:name="_Toc343154461"/>
      <w:bookmarkStart w:id="43" w:name="_Toc347243204"/>
      <w:bookmarkStart w:id="44" w:name="_Toc347283217"/>
      <w:r w:rsidRPr="00110818">
        <w:t>Diagramme de séquence système :</w:t>
      </w:r>
      <w:bookmarkEnd w:id="42"/>
      <w:bookmarkEnd w:id="43"/>
      <w:bookmarkEnd w:id="44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7C4C5E" w:rsidRPr="00110818" w:rsidRDefault="00AD09C7" w:rsidP="000E16A3">
      <w:r>
        <w:rPr>
          <w:noProof/>
        </w:rPr>
        <w:drawing>
          <wp:inline distT="0" distB="0" distL="0" distR="0" wp14:anchorId="77B22FFA" wp14:editId="09E77545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</w:pPr>
      <w:bookmarkStart w:id="45" w:name="_Toc343154462"/>
      <w:bookmarkStart w:id="46" w:name="_Toc347243205"/>
      <w:bookmarkStart w:id="47" w:name="_Toc347283218"/>
      <w:r w:rsidRPr="00110818">
        <w:t xml:space="preserve">Diagramme de classes </w:t>
      </w:r>
      <w:r w:rsidR="00BE5119">
        <w:t>métier</w:t>
      </w:r>
      <w:r w:rsidRPr="00110818">
        <w:t> :</w:t>
      </w:r>
      <w:bookmarkEnd w:id="45"/>
      <w:bookmarkEnd w:id="46"/>
      <w:bookmarkEnd w:id="47"/>
    </w:p>
    <w:p w:rsidR="002706DF" w:rsidRDefault="002706DF" w:rsidP="000E16A3">
      <w:pPr>
        <w:pStyle w:val="ListParagraph"/>
      </w:pPr>
    </w:p>
    <w:p w:rsidR="00BE5119" w:rsidRDefault="001E0380" w:rsidP="00262EBA">
      <w:pPr>
        <w:pStyle w:val="ListParagraph"/>
        <w:ind w:left="-709" w:firstLine="0"/>
        <w:jc w:val="center"/>
      </w:pPr>
      <w:r>
        <w:rPr>
          <w:noProof/>
        </w:rPr>
        <w:drawing>
          <wp:inline distT="0" distB="0" distL="0" distR="0" wp14:anchorId="0F8A9DD4" wp14:editId="53D5859D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0E16A3"/>
    <w:p w:rsidR="003611DF" w:rsidRPr="00110818" w:rsidRDefault="003611DF" w:rsidP="000E16A3">
      <w:pPr>
        <w:pStyle w:val="Style3"/>
      </w:pPr>
      <w:bookmarkStart w:id="48" w:name="_Toc343154463"/>
      <w:bookmarkStart w:id="49" w:name="_Toc347243206"/>
      <w:bookmarkStart w:id="50" w:name="_Toc347283219"/>
      <w:r w:rsidRPr="00110818">
        <w:t>Conception détaillée :</w:t>
      </w:r>
      <w:bookmarkEnd w:id="48"/>
      <w:bookmarkEnd w:id="49"/>
      <w:bookmarkEnd w:id="50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Default="00382BA5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382BA5">
        <w:rPr>
          <w:noProof/>
          <w:u w:val="none"/>
        </w:rPr>
        <w:drawing>
          <wp:inline distT="0" distB="0" distL="0" distR="0" wp14:anchorId="21875EA2" wp14:editId="61463442">
            <wp:extent cx="5286375" cy="487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1" w:rsidRDefault="00D34101" w:rsidP="00D34101">
      <w:pPr>
        <w:pStyle w:val="Style4"/>
      </w:pPr>
      <w:r>
        <w:lastRenderedPageBreak/>
        <w:t>Diagramme de séquences détaillé</w:t>
      </w:r>
    </w:p>
    <w:p w:rsidR="00D34101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</w:p>
    <w:p w:rsidR="00D34101" w:rsidRPr="00110818" w:rsidRDefault="00D24F9C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D24F9C">
        <w:rPr>
          <w:noProof/>
          <w:u w:val="none"/>
        </w:rPr>
        <w:drawing>
          <wp:inline distT="0" distB="0" distL="0" distR="0" wp14:anchorId="648A485E" wp14:editId="2807385C">
            <wp:extent cx="5972810" cy="34690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:rsidR="00BE4530" w:rsidRDefault="00BE4530" w:rsidP="000E16A3"/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52" w:name="_Toc343154464"/>
      <w:bookmarkStart w:id="53" w:name="_Toc347243207"/>
      <w:bookmarkStart w:id="54" w:name="_Toc347283220"/>
      <w:r w:rsidRPr="00110818">
        <w:t>Use Case 2 : Prioriser messages</w:t>
      </w:r>
      <w:bookmarkEnd w:id="52"/>
      <w:bookmarkEnd w:id="53"/>
      <w:bookmarkEnd w:id="54"/>
    </w:p>
    <w:p w:rsidR="00642E5C" w:rsidRPr="00110818" w:rsidRDefault="00642E5C" w:rsidP="000E16A3"/>
    <w:p w:rsidR="00F8597E" w:rsidRDefault="00F8597E" w:rsidP="000E16A3">
      <w:pPr>
        <w:pStyle w:val="Style3"/>
        <w:numPr>
          <w:ilvl w:val="0"/>
          <w:numId w:val="7"/>
        </w:numPr>
      </w:pPr>
      <w:bookmarkStart w:id="55" w:name="_Toc343154465"/>
      <w:bookmarkStart w:id="56" w:name="_Toc347243208"/>
      <w:bookmarkStart w:id="57" w:name="_Toc347283221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5"/>
      <w:bookmarkEnd w:id="56"/>
      <w:bookmarkEnd w:id="57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5E3A01" w:rsidRDefault="00152F2E" w:rsidP="000E16A3">
      <w:r w:rsidRPr="005E3A01"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" w:history="1">
        <w:r w:rsidRPr="00EF5899">
          <w:rPr>
            <w:rStyle w:val="Hyperlink"/>
          </w:rPr>
          <w:t>messages</w:t>
        </w:r>
      </w:hyperlink>
      <w:r w:rsidRPr="005E3A01">
        <w:t xml:space="preserve"> reçus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Pr="005E3A01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152F2E" w:rsidRPr="003D4FA2" w:rsidRDefault="000F550B" w:rsidP="003D4FA2">
      <w:pPr>
        <w:pStyle w:val="Style3"/>
        <w:numPr>
          <w:ilvl w:val="0"/>
          <w:numId w:val="7"/>
        </w:numPr>
      </w:pPr>
      <w:bookmarkStart w:id="58" w:name="_Toc347283222"/>
      <w:r w:rsidRPr="003D4FA2">
        <w:t xml:space="preserve">Scénario nominal: S-01020 </w:t>
      </w:r>
      <w:r w:rsidR="00152F2E" w:rsidRPr="003D4FA2">
        <w:t xml:space="preserve">: </w:t>
      </w:r>
      <w:r w:rsidR="00E77151" w:rsidRPr="003D4FA2">
        <w:t xml:space="preserve">affecter </w:t>
      </w:r>
      <w:proofErr w:type="gramStart"/>
      <w:r w:rsidR="00317052" w:rsidRPr="003D4FA2">
        <w:t>les</w:t>
      </w:r>
      <w:r w:rsidR="00E77151" w:rsidRPr="003D4FA2">
        <w:t xml:space="preserve"> </w:t>
      </w:r>
      <w:hyperlink w:anchor="message" w:history="1">
        <w:r w:rsidR="00E77151" w:rsidRPr="003D4FA2">
          <w:t>message</w:t>
        </w:r>
      </w:hyperlink>
      <w:r w:rsidR="00317052" w:rsidRPr="003D4FA2">
        <w:t>s</w:t>
      </w:r>
      <w:r w:rsidR="00E77151" w:rsidRPr="003D4FA2">
        <w:t xml:space="preserve"> non critique</w:t>
      </w:r>
      <w:r w:rsidR="00317052" w:rsidRPr="003D4FA2">
        <w:t>s</w:t>
      </w:r>
      <w:proofErr w:type="gramEnd"/>
      <w:r w:rsidR="00A708A5" w:rsidRPr="003D4FA2">
        <w:t xml:space="preserve"> à un buffer</w:t>
      </w:r>
      <w:bookmarkEnd w:id="58"/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" w:history="1">
        <w:r w:rsidR="0009217C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interprété </w:t>
      </w:r>
      <w:r w:rsidRPr="00317052">
        <w:rPr>
          <w:rFonts w:asciiTheme="minorHAnsi" w:eastAsiaTheme="minorHAnsi" w:hAnsiTheme="minorHAnsi"/>
          <w:lang w:eastAsia="en-US"/>
        </w:rPr>
        <w:t>depuis RTDG-Client</w:t>
      </w:r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lastRenderedPageBreak/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" w:history="1">
        <w:r w:rsidR="00193B61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Pr="00317052" w:rsidRDefault="00193B61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non critique dans un </w:t>
      </w:r>
      <w:hyperlink w:anchor="buffer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buffer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</w:t>
      </w:r>
      <w:r w:rsidR="00EF5899" w:rsidRPr="00317052">
        <w:rPr>
          <w:rFonts w:asciiTheme="minorHAnsi" w:eastAsiaTheme="minorHAnsi" w:hAnsiTheme="minorHAnsi"/>
          <w:lang w:eastAsia="en-US"/>
        </w:rPr>
        <w:t xml:space="preserve">dédié aux </w:t>
      </w:r>
      <w:hyperlink w:anchor="message" w:history="1">
        <w:r w:rsidR="00EF5899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EF5899" w:rsidRPr="00317052">
        <w:rPr>
          <w:rFonts w:asciiTheme="minorHAnsi" w:eastAsiaTheme="minorHAnsi" w:hAnsiTheme="minorHAnsi"/>
          <w:lang w:eastAsia="en-US"/>
        </w:rPr>
        <w:t xml:space="preserve"> non critiques</w:t>
      </w:r>
    </w:p>
    <w:p w:rsidR="00E77151" w:rsidRDefault="00E77151" w:rsidP="000E16A3"/>
    <w:p w:rsidR="00072F6A" w:rsidRDefault="00072F6A" w:rsidP="000E16A3"/>
    <w:p w:rsidR="00072F6A" w:rsidRDefault="00072F6A" w:rsidP="003D4FA2">
      <w:pPr>
        <w:pStyle w:val="Style5"/>
      </w:pPr>
      <w:bookmarkStart w:id="59" w:name="_Toc343154466"/>
      <w:bookmarkStart w:id="60" w:name="_Toc347243209"/>
      <w:bookmarkStart w:id="61" w:name="_Toc347283223"/>
      <w:r>
        <w:t>Diagramme de séquences système :</w:t>
      </w:r>
      <w:bookmarkEnd w:id="59"/>
      <w:bookmarkEnd w:id="60"/>
      <w:bookmarkEnd w:id="61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3D4FA2">
      <w:pPr>
        <w:pStyle w:val="Style5"/>
      </w:pPr>
      <w:bookmarkStart w:id="62" w:name="_Toc347243210"/>
      <w:bookmarkStart w:id="63" w:name="_Toc347283224"/>
      <w:r>
        <w:t>Diagramme de classes métiers :</w:t>
      </w:r>
      <w:bookmarkEnd w:id="62"/>
      <w:bookmarkEnd w:id="63"/>
    </w:p>
    <w:p w:rsidR="00072F6A" w:rsidRDefault="00072F6A" w:rsidP="000E16A3"/>
    <w:p w:rsidR="00072F6A" w:rsidRDefault="00514C63" w:rsidP="00866803">
      <w:pPr>
        <w:ind w:left="-426" w:firstLine="0"/>
        <w:jc w:val="center"/>
        <w:rPr>
          <w:u w:val="single"/>
        </w:rPr>
      </w:pPr>
      <w:r w:rsidRPr="00200EBC">
        <w:rPr>
          <w:noProof/>
        </w:rPr>
        <w:lastRenderedPageBreak/>
        <w:drawing>
          <wp:inline distT="0" distB="0" distL="0" distR="0" wp14:anchorId="54B9BE82" wp14:editId="74CE560B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4" w:name="_Toc347283225"/>
      <w:r w:rsidRPr="000C633C">
        <w:t>Diagramme de classes détaillé :</w:t>
      </w:r>
      <w:bookmarkEnd w:id="64"/>
    </w:p>
    <w:p w:rsidR="000C633C" w:rsidRDefault="000C633C" w:rsidP="000C633C">
      <w:pPr>
        <w:ind w:left="-426" w:firstLine="0"/>
        <w:jc w:val="left"/>
      </w:pPr>
      <w:r>
        <w:rPr>
          <w:noProof/>
        </w:rPr>
        <w:drawing>
          <wp:inline distT="0" distB="0" distL="0" distR="0" wp14:anchorId="1A8BC63D" wp14:editId="7F40DBF7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5" w:name="_Toc347283226"/>
      <w:r>
        <w:lastRenderedPageBreak/>
        <w:t>Diagramme de séquences système</w:t>
      </w:r>
      <w:bookmarkEnd w:id="65"/>
    </w:p>
    <w:p w:rsidR="000C633C" w:rsidRPr="000C633C" w:rsidRDefault="00192C9F" w:rsidP="000C633C">
      <w:r w:rsidRPr="00192C9F">
        <w:rPr>
          <w:noProof/>
        </w:rPr>
        <w:drawing>
          <wp:inline distT="0" distB="0" distL="0" distR="0" wp14:anchorId="466E567E" wp14:editId="11F8FB1D">
            <wp:extent cx="5448300" cy="4876800"/>
            <wp:effectExtent l="0" t="0" r="0" b="0"/>
            <wp:docPr id="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61" w:rsidRPr="003D4FA2" w:rsidRDefault="000F550B" w:rsidP="003D4FA2">
      <w:pPr>
        <w:pStyle w:val="Style3"/>
        <w:numPr>
          <w:ilvl w:val="0"/>
          <w:numId w:val="7"/>
        </w:numPr>
      </w:pPr>
      <w:bookmarkStart w:id="66" w:name="_Toc347283227"/>
      <w:r w:rsidRPr="00866803">
        <w:t>Scénario Alternatif 1: S-01029</w:t>
      </w:r>
      <w:r w:rsidR="00152F2E" w:rsidRPr="00866803">
        <w:t xml:space="preserve">: </w:t>
      </w:r>
      <w:r w:rsidR="00C5732C" w:rsidRPr="00866803">
        <w:t xml:space="preserve">Affecter </w:t>
      </w:r>
      <w:r w:rsidR="000A0B58" w:rsidRPr="00866803">
        <w:t>les</w:t>
      </w:r>
      <w:r w:rsidR="00193B61" w:rsidRPr="00866803">
        <w:t xml:space="preserve"> message</w:t>
      </w:r>
      <w:r w:rsidR="000A0B58" w:rsidRPr="00866803">
        <w:t>s</w:t>
      </w:r>
      <w:r w:rsidR="00193B61" w:rsidRPr="00866803">
        <w:t xml:space="preserve"> critique</w:t>
      </w:r>
      <w:r w:rsidR="000A0B58" w:rsidRPr="00866803">
        <w:t>s</w:t>
      </w:r>
      <w:r w:rsidR="00193B61" w:rsidRPr="00866803">
        <w:t xml:space="preserve"> </w:t>
      </w:r>
      <w:r w:rsidR="00866803" w:rsidRPr="00866803">
        <w:t xml:space="preserve">aux buffers </w:t>
      </w:r>
      <w:r w:rsidR="000A0B58" w:rsidRPr="00866803">
        <w:t>par ordre</w:t>
      </w:r>
      <w:bookmarkEnd w:id="66"/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193B61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depuis RTDG-Client</w:t>
      </w:r>
    </w:p>
    <w:p w:rsidR="007E570E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au service de gestion</w:t>
      </w:r>
      <w:r w:rsidR="007E570E" w:rsidRPr="00866803">
        <w:rPr>
          <w:rFonts w:asciiTheme="minorHAnsi" w:eastAsiaTheme="minorHAnsi" w:hAnsiTheme="minorHAnsi"/>
          <w:lang w:eastAsia="en-US"/>
        </w:rPr>
        <w:t xml:space="preserve"> des </w:t>
      </w:r>
      <w:hyperlink w:anchor="message" w:history="1">
        <w:r w:rsidR="007E570E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</w:t>
      </w:r>
      <w:r w:rsidR="009E2161" w:rsidRPr="00866803">
        <w:rPr>
          <w:rFonts w:asciiTheme="minorHAnsi" w:eastAsiaTheme="minorHAnsi" w:hAnsiTheme="minorHAnsi"/>
          <w:lang w:eastAsia="en-US"/>
        </w:rPr>
        <w:t>« </w:t>
      </w:r>
      <w:proofErr w:type="spellStart"/>
      <w:r w:rsidR="009E2161" w:rsidRPr="00866803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866803">
        <w:rPr>
          <w:rFonts w:asciiTheme="minorHAnsi" w:eastAsiaTheme="minorHAnsi" w:hAnsiTheme="minorHAnsi"/>
          <w:lang w:eastAsia="en-US"/>
        </w:rPr>
        <w:t> »</w:t>
      </w:r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Cs w:val="24"/>
          <w:lang w:eastAsia="en-US"/>
        </w:rPr>
      </w:pPr>
      <w:r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Prioriser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EF5899"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 selon les </w:t>
      </w:r>
      <w:hyperlink w:anchor="Référentiel" w:history="1">
        <w:r w:rsidR="00EF5899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référentiels</w:t>
        </w:r>
      </w:hyperlink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193B61" w:rsidRPr="00866803">
        <w:rPr>
          <w:rFonts w:asciiTheme="minorHAnsi" w:eastAsiaTheme="minorHAnsi" w:hAnsiTheme="minorHAnsi"/>
          <w:lang w:eastAsia="en-US"/>
        </w:rPr>
        <w:t xml:space="preserve"> critique dans un </w:t>
      </w:r>
      <w:hyperlink w:anchor="buffer" w:history="1">
        <w:r w:rsidR="00193B61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</w:t>
        </w:r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ffer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spécifique</w:t>
      </w:r>
    </w:p>
    <w:p w:rsidR="00152F2E" w:rsidRPr="00766669" w:rsidRDefault="00152F2E" w:rsidP="000E16A3"/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67" w:name="_Toc347243211"/>
      <w:bookmarkStart w:id="68" w:name="_Toc347283228"/>
      <w:r>
        <w:t>Diagramme de séquences système :</w:t>
      </w:r>
      <w:bookmarkEnd w:id="67"/>
      <w:bookmarkEnd w:id="68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866803">
      <w:pPr>
        <w:pStyle w:val="Style3"/>
        <w:numPr>
          <w:ilvl w:val="0"/>
          <w:numId w:val="0"/>
        </w:numPr>
      </w:pPr>
    </w:p>
    <w:p w:rsidR="00F57783" w:rsidRDefault="00F57783" w:rsidP="00451334">
      <w:pPr>
        <w:pStyle w:val="Style5"/>
      </w:pPr>
      <w:bookmarkStart w:id="69" w:name="_Toc343154467"/>
      <w:bookmarkStart w:id="70" w:name="_Toc347243212"/>
      <w:bookmarkStart w:id="71" w:name="_Toc347283229"/>
      <w:r>
        <w:t xml:space="preserve">Diagramme de classes </w:t>
      </w:r>
      <w:r w:rsidR="000F550B">
        <w:t xml:space="preserve">métiers </w:t>
      </w:r>
      <w:r>
        <w:t>:</w:t>
      </w:r>
      <w:bookmarkEnd w:id="69"/>
      <w:bookmarkEnd w:id="70"/>
      <w:bookmarkEnd w:id="71"/>
    </w:p>
    <w:p w:rsidR="00D9734B" w:rsidRDefault="006A6EEA" w:rsidP="000E16A3">
      <w:r>
        <w:rPr>
          <w:noProof/>
        </w:rPr>
        <w:drawing>
          <wp:inline distT="0" distB="0" distL="0" distR="0" wp14:anchorId="53672D37" wp14:editId="383E8ABF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F57783" w:rsidRDefault="00F57783" w:rsidP="00451334">
      <w:pPr>
        <w:pStyle w:val="Style5"/>
      </w:pPr>
      <w:bookmarkStart w:id="72" w:name="_Toc343154468"/>
      <w:bookmarkStart w:id="73" w:name="_Toc347243213"/>
      <w:bookmarkStart w:id="74" w:name="_Toc347283230"/>
      <w:r>
        <w:t>Conception détaillée :</w:t>
      </w:r>
      <w:bookmarkEnd w:id="72"/>
      <w:bookmarkEnd w:id="73"/>
      <w:bookmarkEnd w:id="74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377255" w:rsidP="00377255">
      <w:pPr>
        <w:ind w:left="-567"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61EE0E9" wp14:editId="79A7242E">
            <wp:extent cx="548640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75" w:name="_Toc347243214"/>
      <w:bookmarkStart w:id="76" w:name="_Toc347283231"/>
      <w:r w:rsidRPr="000E16A3">
        <w:t>Hors périmètre</w:t>
      </w:r>
      <w:bookmarkEnd w:id="75"/>
      <w:bookmarkEnd w:id="76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77" w:name="_Toc347243215"/>
      <w:bookmarkStart w:id="78" w:name="_Toc347283232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77"/>
      <w:bookmarkEnd w:id="78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79" w:name="_Toc347243216"/>
      <w:bookmarkStart w:id="80" w:name="_Toc347283233"/>
      <w:r>
        <w:t>Diagrammes de la conception préliminaire</w:t>
      </w:r>
      <w:bookmarkEnd w:id="79"/>
      <w:bookmarkEnd w:id="80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81" w:name="_Toc347243217"/>
      <w:bookmarkStart w:id="82" w:name="_Toc347283234"/>
      <w:r>
        <w:t>Diagrammes de la conception détaillée</w:t>
      </w:r>
      <w:bookmarkEnd w:id="81"/>
      <w:bookmarkEnd w:id="82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83" w:name="_Toc347243218"/>
      <w:bookmarkStart w:id="84" w:name="_Toc347283235"/>
      <w:r>
        <w:t>Référentiels :</w:t>
      </w:r>
      <w:bookmarkEnd w:id="83"/>
      <w:bookmarkEnd w:id="84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bits.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</w:t>
      </w:r>
      <w:proofErr w:type="spellStart"/>
      <w:r w:rsidRPr="004365E0">
        <w:t>définit</w:t>
      </w:r>
      <w:proofErr w:type="spellEnd"/>
      <w:r w:rsidRPr="004365E0">
        <w:t xml:space="preserve">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événement se traduit par un </w:t>
      </w:r>
      <w:proofErr w:type="spellStart"/>
      <w:r w:rsidRPr="004365E0">
        <w:t>certains</w:t>
      </w:r>
      <w:proofErr w:type="spellEnd"/>
      <w:r w:rsidRPr="004365E0">
        <w:t xml:space="preserve">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6"/>
      <w:footerReference w:type="default" r:id="rId37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DB1" w:rsidRDefault="00096DB1" w:rsidP="000E16A3">
      <w:r>
        <w:separator/>
      </w:r>
    </w:p>
  </w:endnote>
  <w:endnote w:type="continuationSeparator" w:id="0">
    <w:p w:rsidR="00096DB1" w:rsidRDefault="00096DB1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A04D3D" w:rsidRPr="004B7646" w:rsidTr="004B7646">
      <w:trPr>
        <w:trHeight w:val="341"/>
      </w:trPr>
      <w:tc>
        <w:tcPr>
          <w:tcW w:w="4500" w:type="pct"/>
        </w:tcPr>
        <w:p w:rsidR="00A04D3D" w:rsidRPr="004B7646" w:rsidRDefault="00096DB1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4D3D">
                <w:t>Fatal Team</w:t>
              </w:r>
            </w:sdtContent>
          </w:sdt>
          <w:r w:rsidR="00A04D3D"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A04D3D" w:rsidRPr="004B7646" w:rsidRDefault="00A04D3D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D24F9C">
            <w:rPr>
              <w:noProof/>
            </w:rPr>
            <w:t>10</w:t>
          </w:r>
          <w:r w:rsidRPr="004B7646">
            <w:fldChar w:fldCharType="end"/>
          </w:r>
        </w:p>
      </w:tc>
    </w:tr>
  </w:tbl>
  <w:p w:rsidR="00A04D3D" w:rsidRDefault="00A04D3D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DB1" w:rsidRDefault="00096DB1" w:rsidP="000E16A3">
      <w:r>
        <w:separator/>
      </w:r>
    </w:p>
  </w:footnote>
  <w:footnote w:type="continuationSeparator" w:id="0">
    <w:p w:rsidR="00096DB1" w:rsidRDefault="00096DB1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A04D3D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Default="00A04D3D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Pr="006B6E71" w:rsidRDefault="00A04D3D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A04D3D" w:rsidRPr="006B6E71" w:rsidRDefault="00A04D3D" w:rsidP="000E16A3">
          <w:pPr>
            <w:pStyle w:val="Header"/>
          </w:pPr>
          <w:r>
            <w:t>Spécifications Fonctionnelles</w:t>
          </w:r>
        </w:p>
        <w:p w:rsidR="00A04D3D" w:rsidRDefault="00A04D3D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A04D3D" w:rsidRDefault="00A04D3D" w:rsidP="000E16A3">
    <w:pPr>
      <w:pStyle w:val="Header"/>
    </w:pPr>
  </w:p>
  <w:p w:rsidR="00A04D3D" w:rsidRDefault="00A04D3D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5"/>
  </w:num>
  <w:num w:numId="22">
    <w:abstractNumId w:val="7"/>
  </w:num>
  <w:num w:numId="23">
    <w:abstractNumId w:val="5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</w:num>
  <w:num w:numId="2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F6A"/>
    <w:rsid w:val="0009217C"/>
    <w:rsid w:val="00095442"/>
    <w:rsid w:val="00096DB1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C9F"/>
    <w:rsid w:val="00192D39"/>
    <w:rsid w:val="00193B61"/>
    <w:rsid w:val="001A3D7D"/>
    <w:rsid w:val="001B2644"/>
    <w:rsid w:val="001B4FAB"/>
    <w:rsid w:val="001E0380"/>
    <w:rsid w:val="001E0E9C"/>
    <w:rsid w:val="00200EBC"/>
    <w:rsid w:val="002023B9"/>
    <w:rsid w:val="002168D8"/>
    <w:rsid w:val="00221307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2F7C22"/>
    <w:rsid w:val="00317052"/>
    <w:rsid w:val="003277FE"/>
    <w:rsid w:val="00333EB0"/>
    <w:rsid w:val="003611DF"/>
    <w:rsid w:val="00377255"/>
    <w:rsid w:val="00382BA5"/>
    <w:rsid w:val="00394E3E"/>
    <w:rsid w:val="003977CA"/>
    <w:rsid w:val="003A2F58"/>
    <w:rsid w:val="003B774C"/>
    <w:rsid w:val="003C2340"/>
    <w:rsid w:val="003D4FA2"/>
    <w:rsid w:val="003F007D"/>
    <w:rsid w:val="003F4749"/>
    <w:rsid w:val="004066CD"/>
    <w:rsid w:val="00424229"/>
    <w:rsid w:val="004273FF"/>
    <w:rsid w:val="004365E0"/>
    <w:rsid w:val="00440686"/>
    <w:rsid w:val="00451334"/>
    <w:rsid w:val="0047684A"/>
    <w:rsid w:val="004818B4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9192C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04D3D"/>
    <w:rsid w:val="00A22BEC"/>
    <w:rsid w:val="00A708A5"/>
    <w:rsid w:val="00A74DEC"/>
    <w:rsid w:val="00A77525"/>
    <w:rsid w:val="00A77526"/>
    <w:rsid w:val="00A7791C"/>
    <w:rsid w:val="00AB3B7C"/>
    <w:rsid w:val="00AB5848"/>
    <w:rsid w:val="00AC3D86"/>
    <w:rsid w:val="00AC7930"/>
    <w:rsid w:val="00AD09C7"/>
    <w:rsid w:val="00AE128D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224C3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24F9C"/>
    <w:rsid w:val="00D31181"/>
    <w:rsid w:val="00D3410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45538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022"/>
    <w:rsid w:val="00EF5899"/>
    <w:rsid w:val="00F05F4B"/>
    <w:rsid w:val="00F06FEE"/>
    <w:rsid w:val="00F34815"/>
    <w:rsid w:val="00F57783"/>
    <w:rsid w:val="00F804D7"/>
    <w:rsid w:val="00F8597E"/>
    <w:rsid w:val="00F9264E"/>
    <w:rsid w:val="00FA4982"/>
    <w:rsid w:val="00FC491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12017"/>
    <w:rsid w:val="000258D6"/>
    <w:rsid w:val="000A5FD9"/>
    <w:rsid w:val="000E1F1C"/>
    <w:rsid w:val="00173D98"/>
    <w:rsid w:val="00180813"/>
    <w:rsid w:val="0026241B"/>
    <w:rsid w:val="002E51DE"/>
    <w:rsid w:val="0057575B"/>
    <w:rsid w:val="0058441B"/>
    <w:rsid w:val="005B0E51"/>
    <w:rsid w:val="00680AE9"/>
    <w:rsid w:val="006E113D"/>
    <w:rsid w:val="006E7138"/>
    <w:rsid w:val="007D2E33"/>
    <w:rsid w:val="009F007A"/>
    <w:rsid w:val="00AB00BA"/>
    <w:rsid w:val="00B14D5C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F961-F100-4547-8151-60BEF576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25</Pages>
  <Words>2872</Words>
  <Characters>15800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11</cp:revision>
  <dcterms:created xsi:type="dcterms:W3CDTF">2013-01-30T01:45:00Z</dcterms:created>
  <dcterms:modified xsi:type="dcterms:W3CDTF">2013-01-30T09:48:00Z</dcterms:modified>
</cp:coreProperties>
</file>